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C97D" w14:textId="48EFD81F" w:rsidR="002D7BED" w:rsidRDefault="005C4E49" w:rsidP="00E1602A">
      <w:pPr>
        <w:spacing w:after="100" w:afterAutospacing="1"/>
        <w:rPr>
          <w:b/>
          <w:sz w:val="32"/>
          <w:szCs w:val="32"/>
        </w:rPr>
      </w:pPr>
      <w:r>
        <w:rPr>
          <w:b/>
          <w:sz w:val="28"/>
          <w:szCs w:val="28"/>
        </w:rPr>
        <w:t xml:space="preserve"> </w:t>
      </w:r>
      <w:r w:rsidR="003A78E7" w:rsidRPr="000478AE">
        <w:rPr>
          <w:b/>
          <w:sz w:val="32"/>
          <w:szCs w:val="32"/>
        </w:rPr>
        <w:t>Výběrové řízení na rezidenční míst</w:t>
      </w:r>
      <w:r w:rsidR="004F4E7B">
        <w:rPr>
          <w:b/>
          <w:sz w:val="32"/>
          <w:szCs w:val="32"/>
        </w:rPr>
        <w:t>a</w:t>
      </w:r>
      <w:r w:rsidR="00003AFA">
        <w:rPr>
          <w:b/>
          <w:sz w:val="32"/>
          <w:szCs w:val="32"/>
        </w:rPr>
        <w:t xml:space="preserve"> 202</w:t>
      </w:r>
      <w:r w:rsidR="00E16A77">
        <w:rPr>
          <w:b/>
          <w:sz w:val="32"/>
          <w:szCs w:val="32"/>
        </w:rPr>
        <w:t>5</w:t>
      </w:r>
      <w:r w:rsidR="00003AFA">
        <w:rPr>
          <w:b/>
          <w:sz w:val="32"/>
          <w:szCs w:val="32"/>
        </w:rPr>
        <w:t xml:space="preserve"> – nelékařské obory</w:t>
      </w:r>
    </w:p>
    <w:p w14:paraId="0FAC8460" w14:textId="77777777" w:rsidR="004F4E7B" w:rsidRPr="004F4E7B" w:rsidRDefault="004F4E7B" w:rsidP="00E1602A">
      <w:pPr>
        <w:spacing w:after="100" w:afterAutospacing="1"/>
        <w:rPr>
          <w:b/>
        </w:rPr>
      </w:pPr>
    </w:p>
    <w:p w14:paraId="685F00AF" w14:textId="77777777" w:rsidR="003E1F07" w:rsidRPr="003E1F07" w:rsidRDefault="003E1F07" w:rsidP="003E1F07">
      <w:pPr>
        <w:rPr>
          <w:sz w:val="20"/>
          <w:szCs w:val="20"/>
        </w:rPr>
      </w:pPr>
      <w:r>
        <w:rPr>
          <w:sz w:val="20"/>
          <w:szCs w:val="20"/>
        </w:rPr>
        <w:t xml:space="preserve">Dle vyhl. č. 186/2009 Sb., o stanovení postupu při vyhlášení výběrového řízení na rezidenční místo, průběhu výběrového řízení na rezidenční místo a základních kritériích výběru </w:t>
      </w:r>
      <w:r w:rsidR="00983B40">
        <w:rPr>
          <w:sz w:val="20"/>
          <w:szCs w:val="20"/>
        </w:rPr>
        <w:t>rezidenta (o rezidenčních místech)</w:t>
      </w:r>
      <w:r>
        <w:rPr>
          <w:sz w:val="20"/>
          <w:szCs w:val="20"/>
        </w:rPr>
        <w:t xml:space="preserve"> </w:t>
      </w:r>
    </w:p>
    <w:p w14:paraId="1FAA210D" w14:textId="77777777" w:rsidR="003A78E7" w:rsidRDefault="003A78E7" w:rsidP="004215F7">
      <w:pPr>
        <w:rPr>
          <w:b/>
        </w:rPr>
      </w:pPr>
    </w:p>
    <w:p w14:paraId="5CC2C3A4" w14:textId="77777777" w:rsidR="00300169" w:rsidRDefault="00300169" w:rsidP="004215F7">
      <w:pPr>
        <w:rPr>
          <w:b/>
        </w:rPr>
      </w:pPr>
    </w:p>
    <w:p w14:paraId="36D85534" w14:textId="77777777" w:rsidR="00983B40" w:rsidRDefault="00983B40" w:rsidP="00983B40">
      <w:pPr>
        <w:jc w:val="both"/>
        <w:rPr>
          <w:b/>
        </w:rPr>
      </w:pPr>
      <w:r>
        <w:rPr>
          <w:b/>
        </w:rPr>
        <w:t xml:space="preserve">I. </w:t>
      </w:r>
      <w:r w:rsidR="001935D7">
        <w:rPr>
          <w:b/>
        </w:rPr>
        <w:t xml:space="preserve"> </w:t>
      </w:r>
      <w:r>
        <w:rPr>
          <w:b/>
        </w:rPr>
        <w:t>Název a adresa vyhlašovatele</w:t>
      </w:r>
      <w:r w:rsidR="007453AA">
        <w:rPr>
          <w:b/>
        </w:rPr>
        <w:t>:</w:t>
      </w:r>
    </w:p>
    <w:p w14:paraId="24497193" w14:textId="77777777" w:rsidR="00983B40" w:rsidRDefault="00983B40" w:rsidP="00983B40">
      <w:pPr>
        <w:jc w:val="both"/>
        <w:rPr>
          <w:b/>
        </w:rPr>
      </w:pPr>
    </w:p>
    <w:p w14:paraId="3096EB65" w14:textId="77777777" w:rsidR="00983B40" w:rsidRDefault="001935D7" w:rsidP="004215F7">
      <w:pPr>
        <w:jc w:val="both"/>
      </w:pPr>
      <w:r>
        <w:t xml:space="preserve">    </w:t>
      </w:r>
      <w:r w:rsidR="00983B40" w:rsidRPr="00100021">
        <w:rPr>
          <w:i/>
        </w:rPr>
        <w:t>Název organizace:</w:t>
      </w:r>
      <w:r w:rsidR="00983B40">
        <w:t xml:space="preserve"> </w:t>
      </w:r>
      <w:r w:rsidR="00B83FDF">
        <w:tab/>
      </w:r>
      <w:r w:rsidR="00B83FDF">
        <w:tab/>
      </w:r>
      <w:r w:rsidR="003A78E7" w:rsidRPr="003A78E7">
        <w:t>Nemocnice TGM Hodonín, příspěvková organizace</w:t>
      </w:r>
    </w:p>
    <w:p w14:paraId="28D1571D" w14:textId="77777777" w:rsidR="00983B40" w:rsidRDefault="001935D7" w:rsidP="004215F7">
      <w:pPr>
        <w:jc w:val="both"/>
      </w:pPr>
      <w:r>
        <w:t xml:space="preserve">    </w:t>
      </w:r>
      <w:r w:rsidR="00983B40" w:rsidRPr="00100021">
        <w:rPr>
          <w:i/>
        </w:rPr>
        <w:t>Sídlo organizace:</w:t>
      </w:r>
      <w:r w:rsidR="00983B40">
        <w:t xml:space="preserve">       </w:t>
      </w:r>
      <w:r w:rsidR="00B83FDF">
        <w:tab/>
      </w:r>
      <w:r w:rsidR="003A78E7">
        <w:t xml:space="preserve">Purkyňova 11,  695 </w:t>
      </w:r>
      <w:r w:rsidR="00410DE5">
        <w:t>01</w:t>
      </w:r>
      <w:r w:rsidR="003A78E7">
        <w:t xml:space="preserve">  Hodonín </w:t>
      </w:r>
    </w:p>
    <w:p w14:paraId="0207A9B6" w14:textId="77777777" w:rsidR="00983B40" w:rsidRDefault="001935D7" w:rsidP="004215F7">
      <w:pPr>
        <w:jc w:val="both"/>
      </w:pPr>
      <w:r>
        <w:t xml:space="preserve">    </w:t>
      </w:r>
      <w:r w:rsidRPr="00100021">
        <w:rPr>
          <w:i/>
        </w:rPr>
        <w:t>IČ:</w:t>
      </w:r>
      <w:r w:rsidRPr="00100021">
        <w:rPr>
          <w:i/>
        </w:rPr>
        <w:tab/>
      </w:r>
      <w:r>
        <w:tab/>
      </w:r>
      <w:r>
        <w:tab/>
      </w:r>
      <w:r>
        <w:tab/>
      </w:r>
      <w:r>
        <w:tab/>
      </w:r>
      <w:r>
        <w:tab/>
        <w:t xml:space="preserve">   </w:t>
      </w:r>
      <w:r w:rsidR="00B83FDF">
        <w:tab/>
      </w:r>
      <w:r w:rsidR="00983B40">
        <w:t>00226637</w:t>
      </w:r>
    </w:p>
    <w:p w14:paraId="7B066B1A" w14:textId="77777777" w:rsidR="00983B40" w:rsidRDefault="001935D7" w:rsidP="004215F7">
      <w:pPr>
        <w:jc w:val="both"/>
      </w:pPr>
      <w:r>
        <w:t xml:space="preserve">    </w:t>
      </w:r>
      <w:r w:rsidR="00983B40" w:rsidRPr="00100021">
        <w:rPr>
          <w:i/>
        </w:rPr>
        <w:t>Statutární zástupce:</w:t>
      </w:r>
      <w:r w:rsidR="006836C1">
        <w:t xml:space="preserve">  </w:t>
      </w:r>
      <w:r w:rsidR="001D2A2E">
        <w:t xml:space="preserve"> </w:t>
      </w:r>
      <w:r w:rsidR="00B83FDF">
        <w:tab/>
        <w:t xml:space="preserve">Ing. </w:t>
      </w:r>
      <w:r w:rsidR="00410DE5">
        <w:t>Jiří Koliba</w:t>
      </w:r>
      <w:r w:rsidR="00983B40">
        <w:t>, ředitel</w:t>
      </w:r>
    </w:p>
    <w:p w14:paraId="4047C94C" w14:textId="77777777" w:rsidR="001935D7" w:rsidRDefault="001935D7" w:rsidP="004215F7">
      <w:pPr>
        <w:jc w:val="both"/>
      </w:pPr>
    </w:p>
    <w:p w14:paraId="1D0234F7" w14:textId="77777777" w:rsidR="00983B40" w:rsidRDefault="00983B40" w:rsidP="004215F7">
      <w:pPr>
        <w:jc w:val="both"/>
      </w:pPr>
    </w:p>
    <w:p w14:paraId="78B69EBA" w14:textId="77777777" w:rsidR="00D53570" w:rsidRDefault="00D53570" w:rsidP="004215F7">
      <w:pPr>
        <w:jc w:val="both"/>
      </w:pPr>
    </w:p>
    <w:p w14:paraId="10F42BDA" w14:textId="77777777" w:rsidR="00300169" w:rsidRDefault="00983B40" w:rsidP="00983B40">
      <w:pPr>
        <w:jc w:val="both"/>
        <w:rPr>
          <w:b/>
        </w:rPr>
      </w:pPr>
      <w:r w:rsidRPr="00300169">
        <w:rPr>
          <w:b/>
        </w:rPr>
        <w:t>II.</w:t>
      </w:r>
      <w:r>
        <w:t xml:space="preserve"> </w:t>
      </w:r>
      <w:r w:rsidR="001935D7">
        <w:t xml:space="preserve"> </w:t>
      </w:r>
      <w:r w:rsidRPr="00300169">
        <w:rPr>
          <w:b/>
        </w:rPr>
        <w:t xml:space="preserve">Rezidenční místa pro </w:t>
      </w:r>
      <w:r w:rsidR="00B95150" w:rsidRPr="00300169">
        <w:rPr>
          <w:b/>
        </w:rPr>
        <w:t xml:space="preserve">specializační vzdělávání </w:t>
      </w:r>
      <w:r w:rsidRPr="00300169">
        <w:rPr>
          <w:b/>
        </w:rPr>
        <w:t>zdravotnick</w:t>
      </w:r>
      <w:r w:rsidR="00B95150" w:rsidRPr="00300169">
        <w:rPr>
          <w:b/>
        </w:rPr>
        <w:t xml:space="preserve">ých </w:t>
      </w:r>
      <w:r w:rsidRPr="00300169">
        <w:rPr>
          <w:b/>
        </w:rPr>
        <w:t xml:space="preserve"> pracovník</w:t>
      </w:r>
      <w:r w:rsidR="00B95150" w:rsidRPr="00300169">
        <w:rPr>
          <w:b/>
        </w:rPr>
        <w:t>ů</w:t>
      </w:r>
      <w:r w:rsidRPr="00300169">
        <w:rPr>
          <w:b/>
        </w:rPr>
        <w:t xml:space="preserve">  nelékařských </w:t>
      </w:r>
      <w:r w:rsidR="00300169">
        <w:rPr>
          <w:b/>
        </w:rPr>
        <w:t xml:space="preserve">     </w:t>
      </w:r>
    </w:p>
    <w:p w14:paraId="0242FB6D" w14:textId="77777777" w:rsidR="00983B40" w:rsidRDefault="00300169" w:rsidP="00983B40">
      <w:pPr>
        <w:jc w:val="both"/>
        <w:rPr>
          <w:b/>
        </w:rPr>
      </w:pPr>
      <w:r>
        <w:rPr>
          <w:b/>
        </w:rPr>
        <w:t xml:space="preserve">    </w:t>
      </w:r>
      <w:r w:rsidR="001935D7">
        <w:rPr>
          <w:b/>
        </w:rPr>
        <w:t xml:space="preserve"> </w:t>
      </w:r>
      <w:r w:rsidR="00983B40" w:rsidRPr="00300169">
        <w:rPr>
          <w:b/>
        </w:rPr>
        <w:t>profesí</w:t>
      </w:r>
      <w:r w:rsidR="007453AA" w:rsidRPr="00300169">
        <w:rPr>
          <w:b/>
        </w:rPr>
        <w:t>:</w:t>
      </w:r>
      <w:r w:rsidR="00983B40" w:rsidRPr="00300169">
        <w:rPr>
          <w:b/>
        </w:rPr>
        <w:t xml:space="preserve"> </w:t>
      </w:r>
    </w:p>
    <w:p w14:paraId="5EB44509" w14:textId="77777777" w:rsidR="00392652" w:rsidRDefault="00392652" w:rsidP="00C50997">
      <w:pPr>
        <w:jc w:val="both"/>
      </w:pPr>
    </w:p>
    <w:p w14:paraId="44C94C34" w14:textId="46E50FB0" w:rsidR="00A54E4B" w:rsidRDefault="00E16A77" w:rsidP="00A54E4B">
      <w:pPr>
        <w:ind w:left="284"/>
        <w:jc w:val="both"/>
      </w:pPr>
      <w:r>
        <w:rPr>
          <w:b/>
        </w:rPr>
        <w:t>1</w:t>
      </w:r>
      <w:r w:rsidR="00B95150" w:rsidRPr="00A54E4B">
        <w:rPr>
          <w:b/>
        </w:rPr>
        <w:t xml:space="preserve"> </w:t>
      </w:r>
      <w:r w:rsidR="00B95150" w:rsidRPr="000142ED">
        <w:t>rezidenční míst</w:t>
      </w:r>
      <w:r>
        <w:t>o</w:t>
      </w:r>
      <w:r w:rsidR="00B95150" w:rsidRPr="000142ED">
        <w:t xml:space="preserve"> </w:t>
      </w:r>
      <w:r w:rsidR="00707236" w:rsidRPr="000142ED">
        <w:t>v</w:t>
      </w:r>
      <w:r w:rsidR="000142ED">
        <w:t> </w:t>
      </w:r>
      <w:r w:rsidR="00707236" w:rsidRPr="000142ED">
        <w:t>oboru</w:t>
      </w:r>
      <w:r w:rsidR="000142ED">
        <w:rPr>
          <w:b/>
        </w:rPr>
        <w:tab/>
      </w:r>
      <w:r w:rsidR="00A54E4B" w:rsidRPr="00A54E4B">
        <w:rPr>
          <w:b/>
        </w:rPr>
        <w:t>Intenzivní</w:t>
      </w:r>
      <w:r w:rsidR="00707236" w:rsidRPr="00A54E4B">
        <w:rPr>
          <w:b/>
        </w:rPr>
        <w:t xml:space="preserve"> péče</w:t>
      </w:r>
      <w:r w:rsidR="00EB036A">
        <w:rPr>
          <w:b/>
        </w:rPr>
        <w:t xml:space="preserve"> (</w:t>
      </w:r>
      <w:r>
        <w:rPr>
          <w:b/>
        </w:rPr>
        <w:t>Všeobecná</w:t>
      </w:r>
      <w:r w:rsidR="00EB036A">
        <w:rPr>
          <w:b/>
        </w:rPr>
        <w:t xml:space="preserve"> sestra)</w:t>
      </w:r>
      <w:r w:rsidR="00A54E4B">
        <w:t xml:space="preserve"> </w:t>
      </w:r>
    </w:p>
    <w:p w14:paraId="16A0850B" w14:textId="22E64EF8" w:rsidR="00E16A77" w:rsidRDefault="00E16A77" w:rsidP="00E16A77">
      <w:pPr>
        <w:ind w:left="284"/>
        <w:jc w:val="both"/>
      </w:pPr>
      <w:r>
        <w:rPr>
          <w:b/>
        </w:rPr>
        <w:t>2</w:t>
      </w:r>
      <w:r w:rsidRPr="00A54E4B">
        <w:rPr>
          <w:b/>
        </w:rPr>
        <w:t xml:space="preserve"> </w:t>
      </w:r>
      <w:r w:rsidRPr="000142ED">
        <w:t>rezidenční míst</w:t>
      </w:r>
      <w:r>
        <w:t>a</w:t>
      </w:r>
      <w:r w:rsidRPr="000142ED">
        <w:t xml:space="preserve"> v</w:t>
      </w:r>
      <w:r>
        <w:t> </w:t>
      </w:r>
      <w:r w:rsidRPr="000142ED">
        <w:t>oboru</w:t>
      </w:r>
      <w:r>
        <w:rPr>
          <w:b/>
        </w:rPr>
        <w:tab/>
      </w:r>
      <w:r>
        <w:rPr>
          <w:b/>
        </w:rPr>
        <w:t>Perioperační</w:t>
      </w:r>
      <w:r w:rsidRPr="00A54E4B">
        <w:rPr>
          <w:b/>
        </w:rPr>
        <w:t xml:space="preserve"> péče</w:t>
      </w:r>
      <w:r>
        <w:rPr>
          <w:b/>
        </w:rPr>
        <w:t xml:space="preserve"> (Všeobecná sestra)</w:t>
      </w:r>
      <w:r>
        <w:t xml:space="preserve"> </w:t>
      </w:r>
    </w:p>
    <w:p w14:paraId="797D40E0" w14:textId="77777777" w:rsidR="00707236" w:rsidRDefault="00707236" w:rsidP="004215F7">
      <w:pPr>
        <w:jc w:val="both"/>
      </w:pPr>
    </w:p>
    <w:p w14:paraId="552ED759" w14:textId="77777777" w:rsidR="00D53570" w:rsidRDefault="00D53570" w:rsidP="004215F7">
      <w:pPr>
        <w:jc w:val="both"/>
      </w:pPr>
    </w:p>
    <w:p w14:paraId="0108427C" w14:textId="77777777" w:rsidR="00D53570" w:rsidRDefault="00D53570" w:rsidP="004215F7">
      <w:pPr>
        <w:jc w:val="both"/>
      </w:pPr>
    </w:p>
    <w:p w14:paraId="34EB37A9" w14:textId="77777777" w:rsidR="007453AA" w:rsidRPr="001935D7" w:rsidRDefault="007453AA" w:rsidP="004215F7">
      <w:pPr>
        <w:jc w:val="both"/>
        <w:rPr>
          <w:b/>
        </w:rPr>
      </w:pPr>
      <w:r w:rsidRPr="001935D7">
        <w:rPr>
          <w:b/>
        </w:rPr>
        <w:t>III. Lhůta pro podání přihlášek:</w:t>
      </w:r>
    </w:p>
    <w:p w14:paraId="3EC3131B" w14:textId="77777777" w:rsidR="001935D7" w:rsidRDefault="007453AA" w:rsidP="004215F7">
      <w:pPr>
        <w:jc w:val="both"/>
      </w:pPr>
      <w:r>
        <w:tab/>
      </w:r>
    </w:p>
    <w:p w14:paraId="5CC0C770" w14:textId="5948697B" w:rsidR="00306BE2" w:rsidRDefault="007453AA" w:rsidP="004215F7">
      <w:pPr>
        <w:jc w:val="both"/>
      </w:pPr>
      <w:r>
        <w:t>Lhůta pro podá</w:t>
      </w:r>
      <w:r w:rsidR="00A54E4B">
        <w:t>n</w:t>
      </w:r>
      <w:r>
        <w:t>í přihlášek do výběrového řízení</w:t>
      </w:r>
      <w:r w:rsidR="005A3574">
        <w:t>:</w:t>
      </w:r>
      <w:r>
        <w:t xml:space="preserve">  od  </w:t>
      </w:r>
      <w:r w:rsidR="008044BD">
        <w:rPr>
          <w:b/>
        </w:rPr>
        <w:t>1</w:t>
      </w:r>
      <w:r w:rsidR="00E16A77">
        <w:rPr>
          <w:b/>
        </w:rPr>
        <w:t>9</w:t>
      </w:r>
      <w:r w:rsidRPr="000142ED">
        <w:rPr>
          <w:b/>
        </w:rPr>
        <w:t xml:space="preserve">. </w:t>
      </w:r>
      <w:r w:rsidR="00EB036A">
        <w:rPr>
          <w:b/>
        </w:rPr>
        <w:t>6</w:t>
      </w:r>
      <w:r w:rsidRPr="000142ED">
        <w:rPr>
          <w:b/>
        </w:rPr>
        <w:t>. 20</w:t>
      </w:r>
      <w:r w:rsidR="00F31A25" w:rsidRPr="000142ED">
        <w:rPr>
          <w:b/>
        </w:rPr>
        <w:t>2</w:t>
      </w:r>
      <w:r w:rsidR="00E16A77">
        <w:rPr>
          <w:b/>
        </w:rPr>
        <w:t>5</w:t>
      </w:r>
      <w:r>
        <w:t xml:space="preserve">  do  </w:t>
      </w:r>
      <w:r w:rsidR="00E16A77">
        <w:rPr>
          <w:b/>
        </w:rPr>
        <w:t>10</w:t>
      </w:r>
      <w:r w:rsidRPr="000142ED">
        <w:rPr>
          <w:b/>
        </w:rPr>
        <w:t xml:space="preserve">. </w:t>
      </w:r>
      <w:r w:rsidR="008044BD">
        <w:rPr>
          <w:b/>
        </w:rPr>
        <w:t>7</w:t>
      </w:r>
      <w:r w:rsidRPr="000142ED">
        <w:rPr>
          <w:b/>
        </w:rPr>
        <w:t>. 20</w:t>
      </w:r>
      <w:r w:rsidR="00F31A25" w:rsidRPr="000142ED">
        <w:rPr>
          <w:b/>
        </w:rPr>
        <w:t>2</w:t>
      </w:r>
      <w:r w:rsidR="00E16A77">
        <w:rPr>
          <w:b/>
        </w:rPr>
        <w:t>5</w:t>
      </w:r>
      <w:r>
        <w:t xml:space="preserve"> do 14</w:t>
      </w:r>
      <w:r w:rsidR="00EF07E6">
        <w:t>:</w:t>
      </w:r>
      <w:r>
        <w:t>30 hodin</w:t>
      </w:r>
      <w:r w:rsidR="00306BE2">
        <w:t>.</w:t>
      </w:r>
    </w:p>
    <w:p w14:paraId="6AB006ED" w14:textId="77777777" w:rsidR="00306BE2" w:rsidRDefault="00306BE2" w:rsidP="004215F7">
      <w:pPr>
        <w:jc w:val="both"/>
      </w:pPr>
    </w:p>
    <w:p w14:paraId="7E0699DF" w14:textId="7A8953D3" w:rsidR="007453AA" w:rsidRDefault="007453AA" w:rsidP="004215F7">
      <w:pPr>
        <w:jc w:val="both"/>
      </w:pPr>
      <w:r>
        <w:t>Do výběrového řízení budou zařazeny pouze ty přihlášky, které budou vyhlašovateli doručeny v uzavřené obálce označené „Výběrové řízení na RM</w:t>
      </w:r>
      <w:r w:rsidR="00AC0C45">
        <w:t xml:space="preserve"> 202</w:t>
      </w:r>
      <w:r w:rsidR="00E16A77">
        <w:t>5</w:t>
      </w:r>
      <w:r>
        <w:t xml:space="preserve"> v oboru ….název oboru…“  nejpozději </w:t>
      </w:r>
      <w:r w:rsidR="00AC0C45">
        <w:t xml:space="preserve">      </w:t>
      </w:r>
      <w:r>
        <w:t>do</w:t>
      </w:r>
      <w:r w:rsidR="00C50997">
        <w:t xml:space="preserve"> </w:t>
      </w:r>
      <w:r w:rsidR="00292A66">
        <w:t xml:space="preserve">konce stanovené lhůty, tj. do </w:t>
      </w:r>
      <w:r w:rsidR="00E16A77">
        <w:t>10</w:t>
      </w:r>
      <w:r>
        <w:t xml:space="preserve">. </w:t>
      </w:r>
      <w:r w:rsidR="008044BD">
        <w:t>7</w:t>
      </w:r>
      <w:r>
        <w:t>. 20</w:t>
      </w:r>
      <w:r w:rsidR="00F31A25">
        <w:t>2</w:t>
      </w:r>
      <w:r w:rsidR="00E16A77">
        <w:t>5</w:t>
      </w:r>
      <w:r>
        <w:t xml:space="preserve">  do 14</w:t>
      </w:r>
      <w:r w:rsidR="00EF07E6">
        <w:t>:</w:t>
      </w:r>
      <w:r>
        <w:t>30 hodin</w:t>
      </w:r>
      <w:r w:rsidR="005B74F9">
        <w:t>.</w:t>
      </w:r>
      <w:r>
        <w:t xml:space="preserve"> </w:t>
      </w:r>
    </w:p>
    <w:p w14:paraId="5E49EFCE" w14:textId="77777777" w:rsidR="007453AA" w:rsidRDefault="007453AA" w:rsidP="004215F7">
      <w:pPr>
        <w:jc w:val="both"/>
      </w:pPr>
    </w:p>
    <w:p w14:paraId="55818BF9" w14:textId="77777777" w:rsidR="00D53570" w:rsidRDefault="00D53570" w:rsidP="004215F7">
      <w:pPr>
        <w:jc w:val="both"/>
      </w:pPr>
    </w:p>
    <w:p w14:paraId="65E3BD00" w14:textId="77777777" w:rsidR="00F31A25" w:rsidRDefault="00F31A25" w:rsidP="004215F7">
      <w:pPr>
        <w:jc w:val="both"/>
      </w:pPr>
    </w:p>
    <w:p w14:paraId="6CD69844" w14:textId="77777777" w:rsidR="007453AA" w:rsidRDefault="007453AA" w:rsidP="004215F7">
      <w:pPr>
        <w:jc w:val="both"/>
        <w:rPr>
          <w:b/>
        </w:rPr>
      </w:pPr>
      <w:r w:rsidRPr="00100021">
        <w:rPr>
          <w:b/>
        </w:rPr>
        <w:t>IV. Adresa a kontaktní místo pro podání přihlášek:</w:t>
      </w:r>
    </w:p>
    <w:p w14:paraId="7F9C5EC9" w14:textId="77777777" w:rsidR="00100021" w:rsidRPr="00100021" w:rsidRDefault="00100021" w:rsidP="004215F7">
      <w:pPr>
        <w:jc w:val="both"/>
        <w:rPr>
          <w:b/>
        </w:rPr>
      </w:pPr>
    </w:p>
    <w:p w14:paraId="2CED4F6A" w14:textId="77777777" w:rsidR="007453AA" w:rsidRDefault="007453AA" w:rsidP="004215F7">
      <w:pPr>
        <w:jc w:val="both"/>
      </w:pPr>
      <w:r>
        <w:t xml:space="preserve">a)  </w:t>
      </w:r>
      <w:r w:rsidRPr="00100021">
        <w:rPr>
          <w:i/>
        </w:rPr>
        <w:t>adresa pro podání přihlášky prostřednictvím doručovatele:</w:t>
      </w:r>
    </w:p>
    <w:p w14:paraId="270C5BDE" w14:textId="77777777" w:rsidR="007453AA" w:rsidRDefault="007453AA" w:rsidP="004215F7">
      <w:pPr>
        <w:jc w:val="both"/>
      </w:pPr>
      <w:r>
        <w:t xml:space="preserve">     </w:t>
      </w:r>
      <w:r w:rsidR="00100021">
        <w:t xml:space="preserve"> </w:t>
      </w:r>
      <w:r>
        <w:t>Nemocnice TGM Hodonín, příspěvková organizace</w:t>
      </w:r>
    </w:p>
    <w:p w14:paraId="202D1CA2" w14:textId="77777777" w:rsidR="007453AA" w:rsidRDefault="007453AA" w:rsidP="004215F7">
      <w:pPr>
        <w:jc w:val="both"/>
      </w:pPr>
      <w:r>
        <w:t xml:space="preserve">     </w:t>
      </w:r>
      <w:r w:rsidR="00100021">
        <w:t xml:space="preserve"> </w:t>
      </w:r>
      <w:r w:rsidR="00EB036A">
        <w:t>Personální</w:t>
      </w:r>
      <w:r w:rsidR="005A3574">
        <w:t xml:space="preserve"> oddělení</w:t>
      </w:r>
      <w:r>
        <w:t xml:space="preserve"> </w:t>
      </w:r>
    </w:p>
    <w:p w14:paraId="7DB0232D" w14:textId="77777777" w:rsidR="007453AA" w:rsidRDefault="007453AA" w:rsidP="004215F7">
      <w:pPr>
        <w:jc w:val="both"/>
      </w:pPr>
      <w:r>
        <w:tab/>
        <w:t>Purkyňova 11</w:t>
      </w:r>
    </w:p>
    <w:p w14:paraId="69427B9E" w14:textId="77777777" w:rsidR="007453AA" w:rsidRDefault="007453AA" w:rsidP="004215F7">
      <w:pPr>
        <w:jc w:val="both"/>
      </w:pPr>
      <w:r>
        <w:tab/>
        <w:t xml:space="preserve">695 </w:t>
      </w:r>
      <w:r w:rsidR="00EB036A">
        <w:t>01</w:t>
      </w:r>
      <w:r>
        <w:t xml:space="preserve">  Hodonín</w:t>
      </w:r>
    </w:p>
    <w:p w14:paraId="368D496C" w14:textId="77777777" w:rsidR="004F4E7B" w:rsidRDefault="004F4E7B" w:rsidP="004215F7">
      <w:pPr>
        <w:jc w:val="both"/>
      </w:pPr>
    </w:p>
    <w:p w14:paraId="654672B9" w14:textId="77777777" w:rsidR="007453AA" w:rsidRDefault="007453AA" w:rsidP="004215F7">
      <w:pPr>
        <w:jc w:val="both"/>
      </w:pPr>
    </w:p>
    <w:p w14:paraId="5AAC0FC7" w14:textId="77777777" w:rsidR="00FB2DAE" w:rsidRPr="00100021" w:rsidRDefault="007453AA" w:rsidP="004215F7">
      <w:pPr>
        <w:jc w:val="both"/>
        <w:rPr>
          <w:i/>
        </w:rPr>
      </w:pPr>
      <w:r>
        <w:t xml:space="preserve">b)  </w:t>
      </w:r>
      <w:r w:rsidRPr="00100021">
        <w:rPr>
          <w:i/>
        </w:rPr>
        <w:t>konta</w:t>
      </w:r>
      <w:r w:rsidR="00FB2DAE" w:rsidRPr="00100021">
        <w:rPr>
          <w:i/>
        </w:rPr>
        <w:t>ktní místo pro osobní podání přihlášky:</w:t>
      </w:r>
    </w:p>
    <w:p w14:paraId="15E626B4" w14:textId="77777777" w:rsidR="00FB2DAE" w:rsidRDefault="00FB2DAE" w:rsidP="00FB2DAE">
      <w:pPr>
        <w:jc w:val="both"/>
      </w:pPr>
      <w:r>
        <w:tab/>
        <w:t>Nemocnice TGM Hodonín, příspěvková organizace</w:t>
      </w:r>
    </w:p>
    <w:p w14:paraId="39677FF6" w14:textId="77777777" w:rsidR="00F31A25" w:rsidRDefault="00FB2DAE" w:rsidP="00FB2DAE">
      <w:pPr>
        <w:jc w:val="both"/>
      </w:pPr>
      <w:r>
        <w:t xml:space="preserve">     </w:t>
      </w:r>
      <w:r w:rsidR="00D87316">
        <w:t xml:space="preserve"> </w:t>
      </w:r>
      <w:r w:rsidR="00EB036A">
        <w:t>Personální</w:t>
      </w:r>
      <w:r w:rsidR="005A3574">
        <w:t xml:space="preserve"> oddělení</w:t>
      </w:r>
    </w:p>
    <w:p w14:paraId="52A4DF86" w14:textId="77777777" w:rsidR="00FB2DAE" w:rsidRDefault="00F31A25" w:rsidP="00FB2DAE">
      <w:pPr>
        <w:jc w:val="both"/>
      </w:pPr>
      <w:r>
        <w:t xml:space="preserve">      </w:t>
      </w:r>
      <w:r w:rsidR="005A3574">
        <w:t>Petra Bačíková</w:t>
      </w:r>
      <w:r w:rsidR="00FB2DAE">
        <w:t>,  tel</w:t>
      </w:r>
      <w:r w:rsidR="008044BD">
        <w:t>:</w:t>
      </w:r>
      <w:r w:rsidR="00FB2DAE">
        <w:t xml:space="preserve"> 518 306</w:t>
      </w:r>
      <w:r w:rsidR="000142ED">
        <w:t> </w:t>
      </w:r>
      <w:r w:rsidR="00FB2DAE">
        <w:t>34</w:t>
      </w:r>
      <w:r w:rsidR="005A3574">
        <w:t>4</w:t>
      </w:r>
      <w:r w:rsidR="000142ED">
        <w:t xml:space="preserve">, </w:t>
      </w:r>
      <w:r w:rsidR="008044BD">
        <w:t xml:space="preserve">e-mail: </w:t>
      </w:r>
      <w:hyperlink r:id="rId6" w:history="1">
        <w:r w:rsidR="000142ED" w:rsidRPr="001076A9">
          <w:rPr>
            <w:rStyle w:val="Hypertextovodkaz"/>
          </w:rPr>
          <w:t>bacikova@nemho.cz</w:t>
        </w:r>
      </w:hyperlink>
    </w:p>
    <w:p w14:paraId="1A200BBF" w14:textId="77777777" w:rsidR="000142ED" w:rsidRDefault="000142ED" w:rsidP="00FB2DAE">
      <w:pPr>
        <w:jc w:val="both"/>
      </w:pPr>
    </w:p>
    <w:p w14:paraId="5A6F5FB9" w14:textId="77777777" w:rsidR="00F31A25" w:rsidRDefault="00F31A25" w:rsidP="00FB2DAE">
      <w:pPr>
        <w:jc w:val="both"/>
      </w:pPr>
    </w:p>
    <w:p w14:paraId="7DB82507" w14:textId="77777777" w:rsidR="004F4E7B" w:rsidRDefault="004F4E7B" w:rsidP="00FB2DAE">
      <w:pPr>
        <w:jc w:val="both"/>
        <w:rPr>
          <w:b/>
        </w:rPr>
      </w:pPr>
    </w:p>
    <w:p w14:paraId="1C71822B" w14:textId="77777777" w:rsidR="00EB036A" w:rsidRDefault="00EB036A" w:rsidP="00FB2DAE">
      <w:pPr>
        <w:jc w:val="both"/>
        <w:rPr>
          <w:b/>
        </w:rPr>
      </w:pPr>
    </w:p>
    <w:p w14:paraId="499B7294" w14:textId="77777777" w:rsidR="00FB2DAE" w:rsidRPr="00100021" w:rsidRDefault="00FB2DAE" w:rsidP="00FB2DAE">
      <w:pPr>
        <w:jc w:val="both"/>
        <w:rPr>
          <w:b/>
        </w:rPr>
      </w:pPr>
      <w:r w:rsidRPr="00100021">
        <w:rPr>
          <w:b/>
        </w:rPr>
        <w:t>V.  Kritéria pro hodnocení uchazečů:</w:t>
      </w:r>
    </w:p>
    <w:p w14:paraId="6B877220" w14:textId="77777777" w:rsidR="00FB2DAE" w:rsidRDefault="00FB2DAE" w:rsidP="00FB2DAE">
      <w:pPr>
        <w:jc w:val="both"/>
      </w:pPr>
    </w:p>
    <w:p w14:paraId="46323813" w14:textId="77777777" w:rsidR="00FB2DAE" w:rsidRPr="00100021" w:rsidRDefault="00FB2DAE" w:rsidP="00FB2DAE">
      <w:pPr>
        <w:jc w:val="both"/>
        <w:rPr>
          <w:i/>
        </w:rPr>
      </w:pPr>
      <w:r>
        <w:t xml:space="preserve">      </w:t>
      </w:r>
      <w:r w:rsidRPr="00100021">
        <w:rPr>
          <w:i/>
        </w:rPr>
        <w:t>Číslo</w:t>
      </w:r>
      <w:r w:rsidRPr="00100021">
        <w:rPr>
          <w:i/>
        </w:rPr>
        <w:tab/>
        <w:t xml:space="preserve">     </w:t>
      </w:r>
      <w:r w:rsidR="00EB036A">
        <w:rPr>
          <w:i/>
        </w:rPr>
        <w:t>K</w:t>
      </w:r>
      <w:r w:rsidRPr="00100021">
        <w:rPr>
          <w:i/>
        </w:rPr>
        <w:t>ritérium</w:t>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Pr="00100021">
        <w:rPr>
          <w:i/>
        </w:rPr>
        <w:tab/>
      </w:r>
      <w:r w:rsidR="00EB036A">
        <w:rPr>
          <w:i/>
        </w:rPr>
        <w:t>B</w:t>
      </w:r>
      <w:r w:rsidRPr="00100021">
        <w:rPr>
          <w:i/>
        </w:rPr>
        <w:t>ody</w:t>
      </w:r>
    </w:p>
    <w:p w14:paraId="0F9E13E3" w14:textId="77777777" w:rsidR="00FB2DAE" w:rsidRDefault="00FB2DAE" w:rsidP="00FB2DAE">
      <w:pPr>
        <w:jc w:val="both"/>
      </w:pPr>
      <w:r>
        <w:tab/>
        <w:t xml:space="preserve">    1.         Zájem o práci v oboru</w:t>
      </w:r>
      <w:r>
        <w:tab/>
      </w:r>
      <w:r>
        <w:tab/>
      </w:r>
      <w:r>
        <w:tab/>
      </w:r>
      <w:r>
        <w:tab/>
      </w:r>
      <w:r>
        <w:tab/>
      </w:r>
      <w:r>
        <w:tab/>
      </w:r>
      <w:r>
        <w:tab/>
      </w:r>
      <w:r>
        <w:tab/>
        <w:t xml:space="preserve">                         </w:t>
      </w:r>
      <w:r>
        <w:tab/>
      </w:r>
      <w:r>
        <w:tab/>
        <w:t xml:space="preserve"> 0 – </w:t>
      </w:r>
      <w:r w:rsidR="00762137">
        <w:t>2</w:t>
      </w:r>
    </w:p>
    <w:p w14:paraId="3E6D9CEB" w14:textId="77777777" w:rsidR="00FB2DAE" w:rsidRDefault="00FB2DAE" w:rsidP="00FB2DAE">
      <w:pPr>
        <w:jc w:val="both"/>
      </w:pPr>
      <w:r>
        <w:t xml:space="preserve">          2.         Znalosti důležité z hlediska oboru                                           </w:t>
      </w:r>
      <w:r>
        <w:tab/>
      </w:r>
      <w:r>
        <w:tab/>
      </w:r>
      <w:r>
        <w:tab/>
        <w:t xml:space="preserve"> 0 – </w:t>
      </w:r>
      <w:r w:rsidR="00762137">
        <w:t>14</w:t>
      </w:r>
    </w:p>
    <w:p w14:paraId="0E29B8B8" w14:textId="77777777" w:rsidR="00FB2DAE" w:rsidRDefault="00FB2DAE" w:rsidP="00FB2DAE">
      <w:pPr>
        <w:jc w:val="both"/>
      </w:pPr>
      <w:r>
        <w:t xml:space="preserve">          3.         Osobní předpoklady </w:t>
      </w:r>
      <w:r>
        <w:tab/>
      </w:r>
      <w:r>
        <w:tab/>
      </w:r>
      <w:r>
        <w:tab/>
      </w:r>
      <w:r>
        <w:tab/>
      </w:r>
      <w:r>
        <w:tab/>
      </w:r>
      <w:r>
        <w:tab/>
      </w:r>
      <w:r>
        <w:tab/>
      </w:r>
      <w:r>
        <w:tab/>
      </w:r>
      <w:r>
        <w:tab/>
      </w:r>
      <w:r>
        <w:tab/>
      </w:r>
      <w:r>
        <w:tab/>
      </w:r>
      <w:r>
        <w:tab/>
      </w:r>
      <w:r>
        <w:tab/>
      </w:r>
      <w:r>
        <w:tab/>
        <w:t xml:space="preserve"> </w:t>
      </w:r>
      <w:r w:rsidR="006A02CF">
        <w:t xml:space="preserve">0 – </w:t>
      </w:r>
      <w:r w:rsidR="00762137">
        <w:t>6</w:t>
      </w:r>
      <w:r>
        <w:t xml:space="preserve"> </w:t>
      </w:r>
    </w:p>
    <w:p w14:paraId="71A01A0C" w14:textId="77777777" w:rsidR="00AC7970" w:rsidRDefault="00AC7970" w:rsidP="00FB2DAE">
      <w:pPr>
        <w:jc w:val="both"/>
      </w:pPr>
    </w:p>
    <w:p w14:paraId="261428D6" w14:textId="77777777" w:rsidR="00F31A25" w:rsidRDefault="00F31A25" w:rsidP="00FB2DAE">
      <w:pPr>
        <w:jc w:val="both"/>
      </w:pPr>
    </w:p>
    <w:p w14:paraId="6E6F5190" w14:textId="77777777" w:rsidR="00FB2DAE" w:rsidRPr="00100021" w:rsidRDefault="00FB2DAE" w:rsidP="00FB2DAE">
      <w:pPr>
        <w:jc w:val="both"/>
        <w:rPr>
          <w:b/>
        </w:rPr>
      </w:pPr>
      <w:r w:rsidRPr="00100021">
        <w:rPr>
          <w:b/>
        </w:rPr>
        <w:t>VI.  Způsob hodnocení:</w:t>
      </w:r>
    </w:p>
    <w:p w14:paraId="3F98E784" w14:textId="77777777" w:rsidR="00FB2DAE" w:rsidRDefault="00FB2DAE" w:rsidP="00FB2DAE">
      <w:pPr>
        <w:jc w:val="both"/>
      </w:pPr>
    </w:p>
    <w:p w14:paraId="67F68380" w14:textId="77777777" w:rsidR="00FB2DAE" w:rsidRDefault="00FB2DAE" w:rsidP="00FB2DAE">
      <w:pPr>
        <w:jc w:val="both"/>
      </w:pPr>
      <w:r>
        <w:t>Jednotliv</w:t>
      </w:r>
      <w:r w:rsidR="004C3364">
        <w:t>í</w:t>
      </w:r>
      <w:r>
        <w:t xml:space="preserve"> uchazeči budou hodnocení podle kritérií uvedených v bodu V. </w:t>
      </w:r>
      <w:r w:rsidR="004C3364">
        <w:t>B</w:t>
      </w:r>
      <w:r>
        <w:t xml:space="preserve">odová hodnocení přidělená uchazeči podle jednotlivých kritérií budou sečtena. Pořadí uchazečů bude stanoveno podle celkového počtu dosažených bodů tak, že na prvním místě se umístí uchazeč, který dosáhne nejvyššího počtu bodů. Uchazeč může získat maximálně  22 bodů. </w:t>
      </w:r>
    </w:p>
    <w:p w14:paraId="771FA974" w14:textId="77777777" w:rsidR="00FB2DAE" w:rsidRDefault="00FB2DAE" w:rsidP="00FB2DAE">
      <w:pPr>
        <w:jc w:val="both"/>
      </w:pPr>
    </w:p>
    <w:p w14:paraId="14B4ACD2" w14:textId="77777777" w:rsidR="006A5BDD" w:rsidRDefault="006A5BDD" w:rsidP="00FB2DAE">
      <w:pPr>
        <w:jc w:val="both"/>
      </w:pPr>
    </w:p>
    <w:p w14:paraId="7256BA7E" w14:textId="77777777" w:rsidR="00FB2DAE" w:rsidRPr="00100021" w:rsidRDefault="00FB2DAE" w:rsidP="00FB2DAE">
      <w:pPr>
        <w:jc w:val="both"/>
        <w:rPr>
          <w:b/>
        </w:rPr>
      </w:pPr>
      <w:r w:rsidRPr="00100021">
        <w:rPr>
          <w:b/>
        </w:rPr>
        <w:t>VII.</w:t>
      </w:r>
      <w:r w:rsidR="00241FFB" w:rsidRPr="00100021">
        <w:rPr>
          <w:b/>
        </w:rPr>
        <w:t xml:space="preserve"> </w:t>
      </w:r>
      <w:r w:rsidRPr="00100021">
        <w:rPr>
          <w:b/>
        </w:rPr>
        <w:t>Přihláška do výběrového řízení a seznam dokladů k přihlášce:</w:t>
      </w:r>
    </w:p>
    <w:p w14:paraId="043D7B8C" w14:textId="77777777" w:rsidR="000B486B" w:rsidRPr="00100021" w:rsidRDefault="000B486B" w:rsidP="004215F7">
      <w:pPr>
        <w:jc w:val="both"/>
        <w:rPr>
          <w:b/>
        </w:rPr>
      </w:pPr>
    </w:p>
    <w:p w14:paraId="45B9626E" w14:textId="77777777" w:rsidR="007524FE" w:rsidRDefault="007524FE" w:rsidP="000478AE">
      <w:pPr>
        <w:pStyle w:val="Odstavecseseznamem"/>
        <w:numPr>
          <w:ilvl w:val="0"/>
          <w:numId w:val="3"/>
        </w:numPr>
        <w:jc w:val="both"/>
      </w:pPr>
      <w:r>
        <w:t>přihlášk</w:t>
      </w:r>
      <w:r w:rsidR="00FB2DAE">
        <w:t>a</w:t>
      </w:r>
      <w:r>
        <w:t xml:space="preserve"> –  příloha č. 1</w:t>
      </w:r>
    </w:p>
    <w:p w14:paraId="7401F51E" w14:textId="77777777" w:rsidR="007524FE" w:rsidRDefault="000B486B" w:rsidP="000478AE">
      <w:pPr>
        <w:pStyle w:val="Odstavecseseznamem"/>
        <w:numPr>
          <w:ilvl w:val="0"/>
          <w:numId w:val="3"/>
        </w:numPr>
        <w:jc w:val="both"/>
      </w:pPr>
      <w:r>
        <w:t>o</w:t>
      </w:r>
      <w:r w:rsidR="007524FE">
        <w:t>sobní dotazník rezidenta – příloha č. 2</w:t>
      </w:r>
    </w:p>
    <w:p w14:paraId="0A2573F7" w14:textId="77777777" w:rsidR="007524FE" w:rsidRDefault="000B486B" w:rsidP="000478AE">
      <w:pPr>
        <w:pStyle w:val="Odstavecseseznamem"/>
        <w:numPr>
          <w:ilvl w:val="0"/>
          <w:numId w:val="3"/>
        </w:numPr>
        <w:jc w:val="both"/>
      </w:pPr>
      <w:r>
        <w:t>l</w:t>
      </w:r>
      <w:r w:rsidR="007524FE">
        <w:t>ékařský posudek o zdravotní způsobilosti k výkonu povolání, který nesmí být starší 3 měsíců</w:t>
      </w:r>
    </w:p>
    <w:p w14:paraId="59DE8C24" w14:textId="77777777" w:rsidR="007524FE" w:rsidRDefault="000B486B" w:rsidP="000478AE">
      <w:pPr>
        <w:pStyle w:val="Odstavecseseznamem"/>
        <w:numPr>
          <w:ilvl w:val="0"/>
          <w:numId w:val="3"/>
        </w:numPr>
        <w:jc w:val="both"/>
      </w:pPr>
      <w:r>
        <w:t>v</w:t>
      </w:r>
      <w:r w:rsidR="007524FE">
        <w:t>ýpis z rejstříku trestů,</w:t>
      </w:r>
      <w:r w:rsidR="007524FE" w:rsidRPr="007524FE">
        <w:t xml:space="preserve"> </w:t>
      </w:r>
      <w:r w:rsidR="007524FE">
        <w:t>který nesmí být starší 3 měsíců</w:t>
      </w:r>
    </w:p>
    <w:p w14:paraId="49B330DF" w14:textId="77777777" w:rsidR="00465319" w:rsidRDefault="00465319" w:rsidP="000478AE">
      <w:pPr>
        <w:pStyle w:val="Odstavecseseznamem"/>
        <w:numPr>
          <w:ilvl w:val="0"/>
          <w:numId w:val="3"/>
        </w:numPr>
        <w:jc w:val="both"/>
      </w:pPr>
      <w:r>
        <w:t>neověřená kopie dokladu o získání odborné způsobilosti</w:t>
      </w:r>
    </w:p>
    <w:p w14:paraId="7A66B526" w14:textId="77777777" w:rsidR="006A5BDD" w:rsidRDefault="000B486B" w:rsidP="000478AE">
      <w:pPr>
        <w:pStyle w:val="Odstavecseseznamem"/>
        <w:numPr>
          <w:ilvl w:val="0"/>
          <w:numId w:val="3"/>
        </w:numPr>
        <w:jc w:val="both"/>
      </w:pPr>
      <w:r>
        <w:t>n</w:t>
      </w:r>
      <w:r w:rsidR="007524FE">
        <w:t>eověřená kopie dokladu o získá</w:t>
      </w:r>
      <w:r w:rsidR="00465319">
        <w:t xml:space="preserve">ní specializované způsobilosti  nebo zvláštní odborné </w:t>
      </w:r>
      <w:r w:rsidR="006A5BDD">
        <w:t xml:space="preserve">   </w:t>
      </w:r>
    </w:p>
    <w:p w14:paraId="51406059" w14:textId="77777777" w:rsidR="007524FE" w:rsidRDefault="00465319" w:rsidP="000478AE">
      <w:pPr>
        <w:ind w:left="541" w:firstLine="208"/>
        <w:jc w:val="both"/>
      </w:pPr>
      <w:r>
        <w:t>způsobilosti</w:t>
      </w:r>
    </w:p>
    <w:p w14:paraId="2DBD25C0" w14:textId="77777777" w:rsidR="007524FE" w:rsidRDefault="000B486B" w:rsidP="000478AE">
      <w:pPr>
        <w:pStyle w:val="Odstavecseseznamem"/>
        <w:numPr>
          <w:ilvl w:val="0"/>
          <w:numId w:val="3"/>
        </w:numPr>
        <w:jc w:val="both"/>
      </w:pPr>
      <w:r>
        <w:t>p</w:t>
      </w:r>
      <w:r w:rsidR="007524FE">
        <w:t>řehled odborné praxe</w:t>
      </w:r>
    </w:p>
    <w:p w14:paraId="4C5E1469" w14:textId="77777777" w:rsidR="000478AE" w:rsidRDefault="00AC0C45" w:rsidP="000478AE">
      <w:pPr>
        <w:pStyle w:val="Odstavecseseznamem"/>
        <w:numPr>
          <w:ilvl w:val="0"/>
          <w:numId w:val="3"/>
        </w:numPr>
        <w:jc w:val="both"/>
      </w:pPr>
      <w:r>
        <w:t>kopie dokladu o Zařazení do oboru specializačního vzdělávání</w:t>
      </w:r>
    </w:p>
    <w:p w14:paraId="5041DBEE" w14:textId="77777777" w:rsidR="00465319" w:rsidRDefault="00465319" w:rsidP="004215F7">
      <w:pPr>
        <w:jc w:val="both"/>
      </w:pPr>
    </w:p>
    <w:p w14:paraId="099F26DC" w14:textId="77777777" w:rsidR="007524FE" w:rsidRDefault="007524FE" w:rsidP="004215F7">
      <w:pPr>
        <w:jc w:val="both"/>
      </w:pPr>
      <w:r>
        <w:t xml:space="preserve">Doklady uvedené v odstavci  c) </w:t>
      </w:r>
      <w:r w:rsidR="004A2278">
        <w:t xml:space="preserve"> </w:t>
      </w:r>
      <w:r>
        <w:t>a d)  nepředkládá uchazeč, který již je zaměstnancem vyhlašovatele.</w:t>
      </w:r>
    </w:p>
    <w:p w14:paraId="39A280E4" w14:textId="77777777" w:rsidR="00241FFB" w:rsidRDefault="00241FFB" w:rsidP="004215F7">
      <w:pPr>
        <w:jc w:val="both"/>
      </w:pPr>
    </w:p>
    <w:p w14:paraId="2A3782CC" w14:textId="77777777" w:rsidR="00D103DE" w:rsidRDefault="00241FFB" w:rsidP="00241FFB">
      <w:pPr>
        <w:jc w:val="both"/>
      </w:pPr>
      <w:r>
        <w:t xml:space="preserve">Přihlášku včetně všech dokladů k přihlášce uchazeč předloží </w:t>
      </w:r>
      <w:r w:rsidR="00D103DE">
        <w:t xml:space="preserve">  </w:t>
      </w:r>
      <w:r>
        <w:t>v</w:t>
      </w:r>
      <w:r w:rsidR="00D103DE">
        <w:t xml:space="preserve">  </w:t>
      </w:r>
      <w:r>
        <w:t xml:space="preserve"> jednom vyhotovení v listinné formě, </w:t>
      </w:r>
    </w:p>
    <w:p w14:paraId="2EA18907" w14:textId="1EF5F40D" w:rsidR="00241FFB" w:rsidRDefault="00241FFB" w:rsidP="00241FFB">
      <w:pPr>
        <w:jc w:val="both"/>
      </w:pPr>
      <w:r>
        <w:t xml:space="preserve">a to v uzavřené obálce označené  </w:t>
      </w:r>
      <w:r w:rsidRPr="006A5BDD">
        <w:rPr>
          <w:b/>
          <w:i/>
        </w:rPr>
        <w:t xml:space="preserve">„Výběrové řízení na RM </w:t>
      </w:r>
      <w:r w:rsidR="00AC0C45">
        <w:rPr>
          <w:b/>
          <w:i/>
        </w:rPr>
        <w:t>202</w:t>
      </w:r>
      <w:r w:rsidR="00E16A77">
        <w:rPr>
          <w:b/>
          <w:i/>
        </w:rPr>
        <w:t>5</w:t>
      </w:r>
      <w:r w:rsidR="00AC0C45">
        <w:rPr>
          <w:b/>
          <w:i/>
        </w:rPr>
        <w:t xml:space="preserve"> </w:t>
      </w:r>
      <w:r w:rsidRPr="006A5BDD">
        <w:rPr>
          <w:b/>
          <w:i/>
        </w:rPr>
        <w:t>v oboru ….název oboru…“</w:t>
      </w:r>
      <w:r>
        <w:t xml:space="preserve">  </w:t>
      </w:r>
    </w:p>
    <w:p w14:paraId="06129EDF" w14:textId="77777777" w:rsidR="00241FFB" w:rsidRDefault="00241FFB" w:rsidP="00241FFB">
      <w:pPr>
        <w:jc w:val="both"/>
      </w:pPr>
    </w:p>
    <w:p w14:paraId="136595E0" w14:textId="77777777" w:rsidR="006A5BDD" w:rsidRDefault="006A5BDD" w:rsidP="00241FFB">
      <w:pPr>
        <w:jc w:val="both"/>
      </w:pPr>
    </w:p>
    <w:p w14:paraId="3B336314" w14:textId="77777777" w:rsidR="00241FFB" w:rsidRPr="006A5BDD" w:rsidRDefault="00241FFB" w:rsidP="00241FFB">
      <w:pPr>
        <w:jc w:val="both"/>
        <w:rPr>
          <w:b/>
        </w:rPr>
      </w:pPr>
      <w:r w:rsidRPr="006A5BDD">
        <w:rPr>
          <w:b/>
        </w:rPr>
        <w:t xml:space="preserve">VIII. Zařazení uchazeče do výběrového řízení:  </w:t>
      </w:r>
    </w:p>
    <w:p w14:paraId="3D6CD2A7" w14:textId="77777777" w:rsidR="00241FFB" w:rsidRDefault="00241FFB" w:rsidP="00241FFB">
      <w:pPr>
        <w:jc w:val="both"/>
      </w:pPr>
    </w:p>
    <w:p w14:paraId="12DA2916" w14:textId="77777777" w:rsidR="00241FFB" w:rsidRDefault="00241FFB" w:rsidP="00241FFB">
      <w:pPr>
        <w:jc w:val="both"/>
      </w:pPr>
      <w:r>
        <w:t>Uchazeč je zařazen do výběrového řízení na základě podané přihlášky, pokud</w:t>
      </w:r>
      <w:r w:rsidR="00D103DE">
        <w:t xml:space="preserve"> </w:t>
      </w:r>
      <w:r>
        <w:t xml:space="preserve"> splní</w:t>
      </w:r>
      <w:r w:rsidR="00D103DE">
        <w:t xml:space="preserve"> </w:t>
      </w:r>
      <w:r>
        <w:t xml:space="preserve"> podmínky uvedené ve vyhlášení výběrového řízení a ve vyhl. č. 186/2009Sb.</w:t>
      </w:r>
    </w:p>
    <w:p w14:paraId="5666F15B" w14:textId="77777777" w:rsidR="006A5BDD" w:rsidRDefault="006A5BDD" w:rsidP="00241FFB">
      <w:pPr>
        <w:jc w:val="both"/>
      </w:pPr>
    </w:p>
    <w:p w14:paraId="46460B05" w14:textId="77777777" w:rsidR="006A5BDD" w:rsidRDefault="006A5BDD" w:rsidP="00241FFB">
      <w:pPr>
        <w:jc w:val="both"/>
      </w:pPr>
    </w:p>
    <w:p w14:paraId="0821AC4A" w14:textId="3EAE4016" w:rsidR="00241FFB" w:rsidRDefault="00241FFB" w:rsidP="00241FFB">
      <w:pPr>
        <w:jc w:val="both"/>
      </w:pPr>
      <w:r w:rsidRPr="006A5BDD">
        <w:rPr>
          <w:i/>
        </w:rPr>
        <w:t>Datum vyhlášení výběrového řízení:</w:t>
      </w:r>
      <w:r>
        <w:tab/>
      </w:r>
      <w:r w:rsidR="008044BD">
        <w:rPr>
          <w:b/>
        </w:rPr>
        <w:t>1</w:t>
      </w:r>
      <w:r w:rsidR="00E16A77">
        <w:rPr>
          <w:b/>
        </w:rPr>
        <w:t>9</w:t>
      </w:r>
      <w:r w:rsidRPr="00051D58">
        <w:rPr>
          <w:b/>
        </w:rPr>
        <w:t>.</w:t>
      </w:r>
      <w:r w:rsidRPr="006A5BDD">
        <w:rPr>
          <w:b/>
        </w:rPr>
        <w:t xml:space="preserve"> </w:t>
      </w:r>
      <w:r w:rsidR="00EB036A">
        <w:rPr>
          <w:b/>
        </w:rPr>
        <w:t>6</w:t>
      </w:r>
      <w:r w:rsidRPr="006A5BDD">
        <w:rPr>
          <w:b/>
        </w:rPr>
        <w:t>. 20</w:t>
      </w:r>
      <w:r w:rsidR="000478AE">
        <w:rPr>
          <w:b/>
        </w:rPr>
        <w:t>2</w:t>
      </w:r>
      <w:r w:rsidR="00E16A77">
        <w:rPr>
          <w:b/>
        </w:rPr>
        <w:t>5</w:t>
      </w:r>
    </w:p>
    <w:p w14:paraId="0EDB54D3" w14:textId="77777777" w:rsidR="00241FFB" w:rsidRDefault="00241FFB" w:rsidP="00241FFB">
      <w:pPr>
        <w:jc w:val="both"/>
      </w:pPr>
    </w:p>
    <w:p w14:paraId="0F51D023" w14:textId="77777777" w:rsidR="000478AE" w:rsidRDefault="000478AE" w:rsidP="00241FFB">
      <w:pPr>
        <w:jc w:val="both"/>
      </w:pPr>
    </w:p>
    <w:p w14:paraId="50AA8C01" w14:textId="77777777" w:rsidR="000478AE" w:rsidRDefault="000478AE" w:rsidP="00241FFB">
      <w:pPr>
        <w:jc w:val="both"/>
      </w:pPr>
    </w:p>
    <w:p w14:paraId="39C9F288" w14:textId="77777777" w:rsidR="00FF2F97" w:rsidRDefault="00FF2F97" w:rsidP="00241FFB">
      <w:pPr>
        <w:jc w:val="both"/>
      </w:pPr>
      <w:r>
        <w:tab/>
      </w:r>
      <w:r>
        <w:tab/>
      </w:r>
      <w:r>
        <w:tab/>
      </w:r>
      <w:r>
        <w:tab/>
      </w:r>
      <w:r>
        <w:tab/>
      </w:r>
      <w:r>
        <w:tab/>
      </w:r>
      <w:r>
        <w:tab/>
      </w:r>
    </w:p>
    <w:p w14:paraId="136A2207" w14:textId="77777777" w:rsidR="00FF2F97" w:rsidRDefault="00FF2F97" w:rsidP="00241FFB">
      <w:pPr>
        <w:jc w:val="both"/>
      </w:pPr>
      <w:r>
        <w:tab/>
      </w:r>
      <w:r>
        <w:tab/>
      </w:r>
      <w:r>
        <w:tab/>
      </w:r>
      <w:r>
        <w:tab/>
      </w:r>
      <w:r>
        <w:tab/>
      </w:r>
      <w:r>
        <w:tab/>
      </w:r>
      <w:r>
        <w:tab/>
      </w:r>
      <w:r>
        <w:tab/>
      </w:r>
      <w:r>
        <w:tab/>
      </w:r>
      <w:r>
        <w:tab/>
      </w:r>
      <w:r>
        <w:tab/>
      </w:r>
      <w:r>
        <w:tab/>
      </w:r>
      <w:r>
        <w:tab/>
      </w:r>
      <w:r>
        <w:tab/>
      </w:r>
      <w:r>
        <w:tab/>
      </w:r>
      <w:r>
        <w:tab/>
      </w:r>
      <w:r>
        <w:tab/>
      </w:r>
      <w:r>
        <w:tab/>
      </w:r>
      <w:r>
        <w:tab/>
      </w:r>
      <w:r w:rsidR="000478AE">
        <w:t xml:space="preserve">    Ing. </w:t>
      </w:r>
      <w:r w:rsidR="00A64C8A">
        <w:t>Jiří Koliba</w:t>
      </w:r>
      <w:r w:rsidR="00EB036A">
        <w:t xml:space="preserve"> v. r.</w:t>
      </w:r>
    </w:p>
    <w:p w14:paraId="69A8191E" w14:textId="77777777" w:rsidR="005B74F9" w:rsidRDefault="005B74F9" w:rsidP="00241FFB">
      <w:pPr>
        <w:jc w:val="both"/>
      </w:pPr>
      <w:r>
        <w:tab/>
      </w:r>
      <w:r>
        <w:tab/>
      </w:r>
      <w:r>
        <w:tab/>
      </w:r>
      <w:r>
        <w:tab/>
      </w:r>
      <w:r>
        <w:tab/>
      </w:r>
      <w:r>
        <w:tab/>
      </w:r>
      <w:r>
        <w:tab/>
      </w:r>
      <w:r>
        <w:tab/>
      </w:r>
      <w:r>
        <w:tab/>
      </w:r>
      <w:r>
        <w:tab/>
      </w:r>
      <w:r>
        <w:tab/>
      </w:r>
      <w:r>
        <w:tab/>
      </w:r>
      <w:r>
        <w:tab/>
      </w:r>
      <w:r>
        <w:tab/>
      </w:r>
      <w:r>
        <w:tab/>
      </w:r>
      <w:r>
        <w:tab/>
      </w:r>
      <w:r>
        <w:tab/>
      </w:r>
      <w:r>
        <w:tab/>
      </w:r>
      <w:r>
        <w:tab/>
      </w:r>
      <w:r>
        <w:tab/>
      </w:r>
      <w:r>
        <w:tab/>
        <w:t xml:space="preserve">     ř</w:t>
      </w:r>
      <w:r w:rsidR="00617850">
        <w:t>editel</w:t>
      </w:r>
    </w:p>
    <w:p w14:paraId="70D8850A" w14:textId="77777777" w:rsidR="00FF2F97" w:rsidRDefault="00D9220B" w:rsidP="005B74F9">
      <w:pPr>
        <w:ind w:left="4260"/>
        <w:jc w:val="both"/>
      </w:pPr>
      <w:r>
        <w:t>Nemocnice TGM Hodonín</w:t>
      </w:r>
      <w:r w:rsidR="005B74F9">
        <w:t>, příspěvková organizace</w:t>
      </w:r>
      <w:r w:rsidR="00FF2F97">
        <w:t xml:space="preserve"> </w:t>
      </w:r>
    </w:p>
    <w:p w14:paraId="3D74B51D" w14:textId="77777777" w:rsidR="006A5BDD" w:rsidRDefault="005B74F9" w:rsidP="00241FFB">
      <w:pPr>
        <w:jc w:val="both"/>
      </w:pPr>
      <w:r>
        <w:tab/>
      </w:r>
      <w:r>
        <w:tab/>
      </w:r>
      <w:r>
        <w:tab/>
      </w:r>
      <w:r>
        <w:tab/>
      </w:r>
      <w:r>
        <w:tab/>
      </w:r>
      <w:r>
        <w:tab/>
      </w:r>
      <w:r>
        <w:tab/>
      </w:r>
      <w:r>
        <w:tab/>
      </w:r>
      <w:r>
        <w:tab/>
      </w:r>
      <w:r>
        <w:tab/>
      </w:r>
      <w:r>
        <w:tab/>
      </w:r>
      <w:r>
        <w:tab/>
      </w:r>
      <w:r>
        <w:tab/>
      </w:r>
      <w:r>
        <w:tab/>
      </w:r>
      <w:r>
        <w:tab/>
      </w:r>
      <w:r>
        <w:tab/>
      </w:r>
      <w:r>
        <w:tab/>
        <w:t xml:space="preserve">   </w:t>
      </w:r>
    </w:p>
    <w:p w14:paraId="4154E357" w14:textId="77777777" w:rsidR="00241FFB" w:rsidRDefault="00241FFB" w:rsidP="00241FFB">
      <w:pPr>
        <w:jc w:val="both"/>
      </w:pPr>
      <w:r>
        <w:t xml:space="preserve">Příloha:  </w:t>
      </w:r>
      <w:r w:rsidR="000478AE">
        <w:t xml:space="preserve">1. </w:t>
      </w:r>
      <w:r>
        <w:t>přihláška</w:t>
      </w:r>
    </w:p>
    <w:p w14:paraId="70A25738" w14:textId="77777777" w:rsidR="003A78E7" w:rsidRPr="003A78E7" w:rsidRDefault="00241FFB" w:rsidP="003A78E7">
      <w:pPr>
        <w:jc w:val="both"/>
      </w:pPr>
      <w:r>
        <w:tab/>
        <w:t xml:space="preserve">          </w:t>
      </w:r>
      <w:r w:rsidR="000478AE">
        <w:t xml:space="preserve">2. </w:t>
      </w:r>
      <w:r>
        <w:t>osobní dotazník</w:t>
      </w:r>
    </w:p>
    <w:sectPr w:rsidR="003A78E7" w:rsidRPr="003A7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1146"/>
    <w:multiLevelType w:val="hybridMultilevel"/>
    <w:tmpl w:val="8B5CE3C6"/>
    <w:lvl w:ilvl="0" w:tplc="4FD89048">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1" w15:restartNumberingAfterBreak="0">
    <w:nsid w:val="69B51103"/>
    <w:multiLevelType w:val="hybridMultilevel"/>
    <w:tmpl w:val="45A6613C"/>
    <w:lvl w:ilvl="0" w:tplc="C6F643E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C7270E9"/>
    <w:multiLevelType w:val="hybridMultilevel"/>
    <w:tmpl w:val="E2407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1351505">
    <w:abstractNumId w:val="1"/>
  </w:num>
  <w:num w:numId="2" w16cid:durableId="2138838757">
    <w:abstractNumId w:val="2"/>
  </w:num>
  <w:num w:numId="3" w16cid:durableId="136571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CF"/>
    <w:rsid w:val="00003AFA"/>
    <w:rsid w:val="000142ED"/>
    <w:rsid w:val="000478AE"/>
    <w:rsid w:val="00051D58"/>
    <w:rsid w:val="00082C04"/>
    <w:rsid w:val="000B486B"/>
    <w:rsid w:val="00100021"/>
    <w:rsid w:val="001935D7"/>
    <w:rsid w:val="001D2A2E"/>
    <w:rsid w:val="00211D69"/>
    <w:rsid w:val="00214BA9"/>
    <w:rsid w:val="00241FFB"/>
    <w:rsid w:val="002473DF"/>
    <w:rsid w:val="00292A66"/>
    <w:rsid w:val="002B7935"/>
    <w:rsid w:val="002D7BED"/>
    <w:rsid w:val="002F05EF"/>
    <w:rsid w:val="00300169"/>
    <w:rsid w:val="00306BE2"/>
    <w:rsid w:val="00310EBA"/>
    <w:rsid w:val="003718B7"/>
    <w:rsid w:val="00371B92"/>
    <w:rsid w:val="00392652"/>
    <w:rsid w:val="003A78E7"/>
    <w:rsid w:val="003E1F07"/>
    <w:rsid w:val="00410DE5"/>
    <w:rsid w:val="004215F7"/>
    <w:rsid w:val="004562D6"/>
    <w:rsid w:val="00465319"/>
    <w:rsid w:val="004A2278"/>
    <w:rsid w:val="004C3364"/>
    <w:rsid w:val="004E1EFE"/>
    <w:rsid w:val="004F4E7B"/>
    <w:rsid w:val="005572F1"/>
    <w:rsid w:val="005A3574"/>
    <w:rsid w:val="005B1BE0"/>
    <w:rsid w:val="005B74F9"/>
    <w:rsid w:val="005C4E49"/>
    <w:rsid w:val="005E6658"/>
    <w:rsid w:val="00617850"/>
    <w:rsid w:val="006836C1"/>
    <w:rsid w:val="006A02CF"/>
    <w:rsid w:val="006A5BDD"/>
    <w:rsid w:val="00707236"/>
    <w:rsid w:val="007453AA"/>
    <w:rsid w:val="007524FE"/>
    <w:rsid w:val="00762137"/>
    <w:rsid w:val="008044BD"/>
    <w:rsid w:val="00851235"/>
    <w:rsid w:val="008924E7"/>
    <w:rsid w:val="008B4FC3"/>
    <w:rsid w:val="00902D65"/>
    <w:rsid w:val="009238CF"/>
    <w:rsid w:val="00983B40"/>
    <w:rsid w:val="00A54E4B"/>
    <w:rsid w:val="00A64C8A"/>
    <w:rsid w:val="00AC0C45"/>
    <w:rsid w:val="00AC7970"/>
    <w:rsid w:val="00B83FDF"/>
    <w:rsid w:val="00B95150"/>
    <w:rsid w:val="00BA58D2"/>
    <w:rsid w:val="00BC25D3"/>
    <w:rsid w:val="00C30351"/>
    <w:rsid w:val="00C50997"/>
    <w:rsid w:val="00CD23CD"/>
    <w:rsid w:val="00CE50CE"/>
    <w:rsid w:val="00D103DE"/>
    <w:rsid w:val="00D253CA"/>
    <w:rsid w:val="00D53570"/>
    <w:rsid w:val="00D87316"/>
    <w:rsid w:val="00D9220B"/>
    <w:rsid w:val="00E1602A"/>
    <w:rsid w:val="00E16A77"/>
    <w:rsid w:val="00EB036A"/>
    <w:rsid w:val="00EF07E6"/>
    <w:rsid w:val="00F31A25"/>
    <w:rsid w:val="00FB2DAE"/>
    <w:rsid w:val="00FD547F"/>
    <w:rsid w:val="00FF2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76FB"/>
  <w15:docId w15:val="{38A357DF-E3D4-4718-8529-7EB29C4A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78E7"/>
    <w:pPr>
      <w:ind w:left="720"/>
      <w:contextualSpacing/>
    </w:pPr>
  </w:style>
  <w:style w:type="character" w:styleId="Hypertextovodkaz">
    <w:name w:val="Hyperlink"/>
    <w:basedOn w:val="Standardnpsmoodstavce"/>
    <w:uiPriority w:val="99"/>
    <w:unhideWhenUsed/>
    <w:rsid w:val="002B7935"/>
    <w:rPr>
      <w:color w:val="0000FF" w:themeColor="hyperlink"/>
      <w:u w:val="single"/>
    </w:rPr>
  </w:style>
  <w:style w:type="paragraph" w:styleId="Textbubliny">
    <w:name w:val="Balloon Text"/>
    <w:basedOn w:val="Normln"/>
    <w:link w:val="TextbublinyChar"/>
    <w:uiPriority w:val="99"/>
    <w:semiHidden/>
    <w:unhideWhenUsed/>
    <w:rsid w:val="00C50997"/>
    <w:rPr>
      <w:rFonts w:ascii="Tahoma" w:hAnsi="Tahoma" w:cs="Tahoma"/>
      <w:sz w:val="16"/>
      <w:szCs w:val="16"/>
    </w:rPr>
  </w:style>
  <w:style w:type="character" w:customStyle="1" w:styleId="TextbublinyChar">
    <w:name w:val="Text bubliny Char"/>
    <w:basedOn w:val="Standardnpsmoodstavce"/>
    <w:link w:val="Textbubliny"/>
    <w:uiPriority w:val="99"/>
    <w:semiHidden/>
    <w:rsid w:val="00C50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cikova@nemh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11A5-F104-4805-B3E3-A2C66C7F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523</Words>
  <Characters>3087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Nemocnice TGM Hodonín</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Ročková</dc:creator>
  <cp:lastModifiedBy>Petra Bačíková</cp:lastModifiedBy>
  <cp:revision>3</cp:revision>
  <cp:lastPrinted>2021-05-17T06:10:00Z</cp:lastPrinted>
  <dcterms:created xsi:type="dcterms:W3CDTF">2025-06-23T11:44:00Z</dcterms:created>
  <dcterms:modified xsi:type="dcterms:W3CDTF">2025-06-23T11:51:00Z</dcterms:modified>
</cp:coreProperties>
</file>