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6670" w14:textId="77777777" w:rsidR="00096DB6" w:rsidRDefault="00950B21">
      <w:pPr>
        <w:jc w:val="center"/>
        <w:rPr>
          <w:rFonts w:ascii="Times New Roman" w:hAnsi="Times New Roman" w:cs="Times New Roman"/>
          <w:sz w:val="52"/>
          <w:szCs w:val="52"/>
        </w:rPr>
      </w:pPr>
      <w:r>
        <w:rPr>
          <w:rFonts w:ascii="Times New Roman" w:hAnsi="Times New Roman" w:cs="Times New Roman"/>
          <w:sz w:val="52"/>
          <w:szCs w:val="52"/>
        </w:rPr>
        <w:t>Laboratorní příručka</w:t>
      </w:r>
    </w:p>
    <w:p w14:paraId="1E63CB34" w14:textId="77777777" w:rsidR="00096DB6" w:rsidRDefault="00096DB6">
      <w:pPr>
        <w:jc w:val="center"/>
        <w:rPr>
          <w:rFonts w:ascii="Times New Roman" w:hAnsi="Times New Roman" w:cs="Times New Roman"/>
        </w:rPr>
      </w:pPr>
    </w:p>
    <w:p w14:paraId="75774EAC" w14:textId="77777777" w:rsidR="00096DB6" w:rsidRDefault="00950B21">
      <w:pPr>
        <w:keepNext/>
        <w:keepLines/>
        <w:tabs>
          <w:tab w:val="left" w:pos="680"/>
        </w:tabs>
        <w:spacing w:before="20" w:after="120"/>
        <w:jc w:val="center"/>
        <w:rPr>
          <w:rFonts w:ascii="Times New Roman" w:hAnsi="Times New Roman" w:cs="Times New Roman"/>
          <w:b/>
          <w:sz w:val="28"/>
          <w:szCs w:val="28"/>
        </w:rPr>
      </w:pPr>
      <w:r>
        <w:rPr>
          <w:rFonts w:ascii="Times New Roman" w:hAnsi="Times New Roman" w:cs="Times New Roman"/>
          <w:b/>
          <w:sz w:val="28"/>
          <w:szCs w:val="28"/>
        </w:rPr>
        <w:t>Laboratoře</w:t>
      </w:r>
      <w:r>
        <w:rPr>
          <w:rFonts w:ascii="Times New Roman" w:hAnsi="Times New Roman" w:cs="Times New Roman"/>
          <w:szCs w:val="20"/>
        </w:rPr>
        <w:t xml:space="preserve"> </w:t>
      </w:r>
      <w:r>
        <w:rPr>
          <w:rFonts w:ascii="Times New Roman" w:hAnsi="Times New Roman" w:cs="Times New Roman"/>
          <w:b/>
          <w:sz w:val="28"/>
          <w:szCs w:val="28"/>
        </w:rPr>
        <w:t>Oddělení laboratorní medicíny</w:t>
      </w:r>
    </w:p>
    <w:p w14:paraId="7D1212F1" w14:textId="77777777" w:rsidR="00096DB6" w:rsidRDefault="00950B21">
      <w:pPr>
        <w:keepNext/>
        <w:keepLines/>
        <w:tabs>
          <w:tab w:val="left" w:pos="680"/>
        </w:tabs>
        <w:spacing w:before="20" w:after="60"/>
        <w:ind w:firstLine="454"/>
        <w:jc w:val="center"/>
        <w:rPr>
          <w:rFonts w:ascii="Times New Roman" w:hAnsi="Times New Roman" w:cs="Times New Roman"/>
        </w:rPr>
      </w:pPr>
      <w:r>
        <w:rPr>
          <w:rFonts w:ascii="Times New Roman" w:hAnsi="Times New Roman" w:cs="Times New Roman"/>
          <w:b/>
          <w:sz w:val="28"/>
          <w:szCs w:val="28"/>
        </w:rPr>
        <w:t>Nemocnice TGM Hodonín, příspěvková organizace</w:t>
      </w:r>
    </w:p>
    <w:p w14:paraId="396DAE7F" w14:textId="77777777" w:rsidR="00096DB6" w:rsidRDefault="00950B21">
      <w:pPr>
        <w:keepNext/>
        <w:keepLines/>
        <w:tabs>
          <w:tab w:val="left" w:pos="680"/>
        </w:tabs>
        <w:spacing w:before="20" w:after="120"/>
        <w:jc w:val="center"/>
        <w:rPr>
          <w:rFonts w:ascii="Times New Roman" w:hAnsi="Times New Roman" w:cs="Times New Roman"/>
        </w:rPr>
      </w:pPr>
      <w:r>
        <w:rPr>
          <w:rFonts w:ascii="Times New Roman" w:hAnsi="Times New Roman" w:cs="Times New Roman"/>
        </w:rPr>
        <w:t>Purkyňova 2731/11, 695 01 Hodonín</w:t>
      </w:r>
    </w:p>
    <w:p w14:paraId="3FCC1D39" w14:textId="77777777" w:rsidR="00096DB6" w:rsidRDefault="00950B21">
      <w:pPr>
        <w:jc w:val="center"/>
        <w:rPr>
          <w:sz w:val="28"/>
          <w:szCs w:val="28"/>
        </w:rPr>
      </w:pPr>
      <w:r>
        <w:rPr>
          <w:noProof/>
          <w:sz w:val="28"/>
          <w:szCs w:val="28"/>
          <w:lang w:eastAsia="cs-CZ" w:bidi="ar-SA"/>
        </w:rPr>
        <w:drawing>
          <wp:anchor distT="0" distB="0" distL="0" distR="0" simplePos="0" relativeHeight="91" behindDoc="0" locked="0" layoutInCell="0" allowOverlap="1" wp14:anchorId="2F59F590" wp14:editId="292E7453">
            <wp:simplePos x="0" y="0"/>
            <wp:positionH relativeFrom="column">
              <wp:posOffset>1546860</wp:posOffset>
            </wp:positionH>
            <wp:positionV relativeFrom="paragraph">
              <wp:posOffset>39370</wp:posOffset>
            </wp:positionV>
            <wp:extent cx="2646045" cy="1818005"/>
            <wp:effectExtent l="0" t="0" r="0" b="0"/>
            <wp:wrapSquare wrapText="largest"/>
            <wp:docPr id="1"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8"/>
                    <a:stretch>
                      <a:fillRect/>
                    </a:stretch>
                  </pic:blipFill>
                  <pic:spPr bwMode="auto">
                    <a:xfrm>
                      <a:off x="0" y="0"/>
                      <a:ext cx="2646045" cy="1818005"/>
                    </a:xfrm>
                    <a:prstGeom prst="rect">
                      <a:avLst/>
                    </a:prstGeom>
                  </pic:spPr>
                </pic:pic>
              </a:graphicData>
            </a:graphic>
          </wp:anchor>
        </w:drawing>
      </w:r>
    </w:p>
    <w:p w14:paraId="1489DA71" w14:textId="77777777" w:rsidR="00096DB6" w:rsidRDefault="00096DB6">
      <w:pPr>
        <w:jc w:val="center"/>
        <w:rPr>
          <w:sz w:val="28"/>
          <w:szCs w:val="28"/>
        </w:rPr>
      </w:pPr>
    </w:p>
    <w:p w14:paraId="078DE683" w14:textId="77777777" w:rsidR="00096DB6" w:rsidRDefault="00096DB6">
      <w:pPr>
        <w:rPr>
          <w:sz w:val="28"/>
          <w:szCs w:val="28"/>
        </w:rPr>
      </w:pPr>
    </w:p>
    <w:p w14:paraId="69D0F1AD" w14:textId="77777777" w:rsidR="00096DB6" w:rsidRDefault="00096DB6"/>
    <w:p w14:paraId="0FD45BA2" w14:textId="77777777" w:rsidR="00096DB6" w:rsidRDefault="00096DB6"/>
    <w:p w14:paraId="60CC0AE6" w14:textId="77777777" w:rsidR="00096DB6" w:rsidRDefault="00096DB6"/>
    <w:p w14:paraId="0ECB0A7A" w14:textId="77777777" w:rsidR="00096DB6" w:rsidRDefault="00096DB6"/>
    <w:p w14:paraId="1E5D9389" w14:textId="77777777" w:rsidR="00096DB6" w:rsidRDefault="00096DB6"/>
    <w:p w14:paraId="06F19E81" w14:textId="77777777" w:rsidR="00096DB6" w:rsidRDefault="00096DB6"/>
    <w:p w14:paraId="7E5A6305" w14:textId="77777777" w:rsidR="00096DB6" w:rsidRDefault="00096DB6"/>
    <w:p w14:paraId="6C95C4CE" w14:textId="77777777" w:rsidR="00096DB6" w:rsidRDefault="00096DB6"/>
    <w:p w14:paraId="48ABF4C4" w14:textId="77777777" w:rsidR="00096DB6" w:rsidRDefault="00096DB6"/>
    <w:tbl>
      <w:tblPr>
        <w:tblStyle w:val="Mkatabulky"/>
        <w:tblW w:w="9464" w:type="dxa"/>
        <w:tblLayout w:type="fixed"/>
        <w:tblLook w:val="04A0" w:firstRow="1" w:lastRow="0" w:firstColumn="1" w:lastColumn="0" w:noHBand="0" w:noVBand="1"/>
      </w:tblPr>
      <w:tblGrid>
        <w:gridCol w:w="3154"/>
        <w:gridCol w:w="3155"/>
        <w:gridCol w:w="3155"/>
      </w:tblGrid>
      <w:tr w:rsidR="00096DB6" w14:paraId="4E57A5C5" w14:textId="77777777">
        <w:trPr>
          <w:trHeight w:val="340"/>
        </w:trPr>
        <w:tc>
          <w:tcPr>
            <w:tcW w:w="9464" w:type="dxa"/>
            <w:gridSpan w:val="3"/>
            <w:vAlign w:val="center"/>
          </w:tcPr>
          <w:p w14:paraId="07D9ECA2" w14:textId="77777777" w:rsidR="00096DB6" w:rsidRDefault="00950B21">
            <w:pPr>
              <w:rPr>
                <w:rFonts w:ascii="Times New Roman" w:hAnsi="Times New Roman" w:cs="Times New Roman"/>
                <w:b/>
                <w:sz w:val="24"/>
              </w:rPr>
            </w:pPr>
            <w:r>
              <w:rPr>
                <w:rFonts w:ascii="Times New Roman" w:hAnsi="Times New Roman" w:cs="Times New Roman"/>
                <w:b/>
                <w:sz w:val="24"/>
              </w:rPr>
              <w:t>ZPRACOVAL</w:t>
            </w:r>
          </w:p>
        </w:tc>
      </w:tr>
      <w:tr w:rsidR="00096DB6" w14:paraId="7BF208B9" w14:textId="77777777">
        <w:trPr>
          <w:trHeight w:val="340"/>
        </w:trPr>
        <w:tc>
          <w:tcPr>
            <w:tcW w:w="3154" w:type="dxa"/>
            <w:vAlign w:val="center"/>
          </w:tcPr>
          <w:p w14:paraId="137F42C6" w14:textId="77777777" w:rsidR="00096DB6" w:rsidRDefault="00950B21">
            <w:pPr>
              <w:rPr>
                <w:rFonts w:ascii="Times New Roman" w:hAnsi="Times New Roman" w:cs="Times New Roman"/>
                <w:b/>
                <w:sz w:val="24"/>
              </w:rPr>
            </w:pPr>
            <w:r>
              <w:rPr>
                <w:rFonts w:ascii="Times New Roman" w:hAnsi="Times New Roman" w:cs="Times New Roman"/>
                <w:b/>
                <w:sz w:val="24"/>
              </w:rPr>
              <w:t>Jméno</w:t>
            </w:r>
          </w:p>
        </w:tc>
        <w:tc>
          <w:tcPr>
            <w:tcW w:w="3155" w:type="dxa"/>
            <w:vAlign w:val="center"/>
          </w:tcPr>
          <w:p w14:paraId="14314EFE" w14:textId="77777777" w:rsidR="00096DB6" w:rsidRDefault="00950B21">
            <w:pPr>
              <w:rPr>
                <w:rFonts w:ascii="Times New Roman" w:hAnsi="Times New Roman" w:cs="Times New Roman"/>
                <w:b/>
                <w:sz w:val="24"/>
              </w:rPr>
            </w:pPr>
            <w:r>
              <w:rPr>
                <w:rFonts w:ascii="Times New Roman" w:hAnsi="Times New Roman" w:cs="Times New Roman"/>
                <w:b/>
                <w:sz w:val="24"/>
              </w:rPr>
              <w:t>Podpis</w:t>
            </w:r>
          </w:p>
        </w:tc>
        <w:tc>
          <w:tcPr>
            <w:tcW w:w="3155" w:type="dxa"/>
            <w:vAlign w:val="center"/>
          </w:tcPr>
          <w:p w14:paraId="42B02E6E" w14:textId="77777777" w:rsidR="00096DB6" w:rsidRDefault="00950B21">
            <w:pPr>
              <w:rPr>
                <w:rFonts w:ascii="Times New Roman" w:hAnsi="Times New Roman" w:cs="Times New Roman"/>
                <w:b/>
                <w:sz w:val="24"/>
              </w:rPr>
            </w:pPr>
            <w:r>
              <w:rPr>
                <w:rFonts w:ascii="Times New Roman" w:hAnsi="Times New Roman" w:cs="Times New Roman"/>
                <w:b/>
                <w:sz w:val="24"/>
              </w:rPr>
              <w:t>Datum</w:t>
            </w:r>
          </w:p>
        </w:tc>
      </w:tr>
      <w:tr w:rsidR="00096DB6" w14:paraId="2A5357D3" w14:textId="77777777">
        <w:trPr>
          <w:trHeight w:val="454"/>
        </w:trPr>
        <w:tc>
          <w:tcPr>
            <w:tcW w:w="3154" w:type="dxa"/>
            <w:vAlign w:val="center"/>
          </w:tcPr>
          <w:p w14:paraId="0F45AE73" w14:textId="77777777" w:rsidR="00096DB6" w:rsidRDefault="00950B21">
            <w:pPr>
              <w:rPr>
                <w:rFonts w:ascii="Times New Roman" w:hAnsi="Times New Roman" w:cs="Times New Roman"/>
                <w:sz w:val="24"/>
              </w:rPr>
            </w:pPr>
            <w:r>
              <w:rPr>
                <w:rFonts w:ascii="Times New Roman" w:hAnsi="Times New Roman" w:cs="Times New Roman"/>
                <w:sz w:val="24"/>
              </w:rPr>
              <w:t xml:space="preserve">Prim. MUDr. Jana </w:t>
            </w:r>
            <w:proofErr w:type="spellStart"/>
            <w:r>
              <w:rPr>
                <w:rFonts w:ascii="Times New Roman" w:hAnsi="Times New Roman" w:cs="Times New Roman"/>
                <w:sz w:val="24"/>
              </w:rPr>
              <w:t>Misorina</w:t>
            </w:r>
            <w:proofErr w:type="spellEnd"/>
          </w:p>
        </w:tc>
        <w:tc>
          <w:tcPr>
            <w:tcW w:w="3155" w:type="dxa"/>
            <w:vAlign w:val="center"/>
          </w:tcPr>
          <w:p w14:paraId="7F423463" w14:textId="77777777" w:rsidR="00096DB6" w:rsidRDefault="00096DB6">
            <w:pPr>
              <w:rPr>
                <w:rFonts w:ascii="Times New Roman" w:hAnsi="Times New Roman" w:cs="Times New Roman"/>
                <w:sz w:val="24"/>
              </w:rPr>
            </w:pPr>
          </w:p>
        </w:tc>
        <w:tc>
          <w:tcPr>
            <w:tcW w:w="3155" w:type="dxa"/>
            <w:vAlign w:val="center"/>
          </w:tcPr>
          <w:p w14:paraId="29E0A62A" w14:textId="77777777" w:rsidR="00096DB6" w:rsidRDefault="00FC7921">
            <w:pPr>
              <w:rPr>
                <w:rFonts w:ascii="Times New Roman" w:hAnsi="Times New Roman" w:cs="Times New Roman"/>
                <w:sz w:val="24"/>
              </w:rPr>
            </w:pPr>
            <w:r>
              <w:rPr>
                <w:rFonts w:ascii="Times New Roman" w:hAnsi="Times New Roman" w:cs="Times New Roman"/>
                <w:sz w:val="24"/>
              </w:rPr>
              <w:t>2.5.2023</w:t>
            </w:r>
          </w:p>
        </w:tc>
      </w:tr>
      <w:tr w:rsidR="00096DB6" w14:paraId="1CB21ACC" w14:textId="77777777">
        <w:trPr>
          <w:trHeight w:val="454"/>
        </w:trPr>
        <w:tc>
          <w:tcPr>
            <w:tcW w:w="3154" w:type="dxa"/>
            <w:vAlign w:val="center"/>
          </w:tcPr>
          <w:p w14:paraId="5A5D06D4" w14:textId="77777777" w:rsidR="00096DB6" w:rsidRDefault="00950B21">
            <w:pPr>
              <w:rPr>
                <w:rFonts w:ascii="Times New Roman" w:hAnsi="Times New Roman" w:cs="Times New Roman"/>
                <w:sz w:val="24"/>
              </w:rPr>
            </w:pPr>
            <w:r>
              <w:rPr>
                <w:rFonts w:ascii="Times New Roman" w:hAnsi="Times New Roman" w:cs="Times New Roman"/>
                <w:sz w:val="24"/>
              </w:rPr>
              <w:t>Ing. Jana Rumíšková</w:t>
            </w:r>
          </w:p>
        </w:tc>
        <w:tc>
          <w:tcPr>
            <w:tcW w:w="3155" w:type="dxa"/>
            <w:vAlign w:val="center"/>
          </w:tcPr>
          <w:p w14:paraId="3DDBD04D" w14:textId="77777777" w:rsidR="00096DB6" w:rsidRDefault="00096DB6">
            <w:pPr>
              <w:rPr>
                <w:rFonts w:ascii="Times New Roman" w:hAnsi="Times New Roman" w:cs="Times New Roman"/>
                <w:sz w:val="24"/>
              </w:rPr>
            </w:pPr>
          </w:p>
        </w:tc>
        <w:tc>
          <w:tcPr>
            <w:tcW w:w="3155" w:type="dxa"/>
            <w:vAlign w:val="center"/>
          </w:tcPr>
          <w:p w14:paraId="34D2F948" w14:textId="77777777" w:rsidR="00096DB6" w:rsidRDefault="00FC7921">
            <w:pPr>
              <w:rPr>
                <w:rFonts w:ascii="Times New Roman" w:hAnsi="Times New Roman" w:cs="Times New Roman"/>
                <w:sz w:val="24"/>
              </w:rPr>
            </w:pPr>
            <w:r>
              <w:rPr>
                <w:rFonts w:ascii="Times New Roman" w:hAnsi="Times New Roman" w:cs="Times New Roman"/>
                <w:sz w:val="24"/>
              </w:rPr>
              <w:t>2.5.2023</w:t>
            </w:r>
          </w:p>
        </w:tc>
      </w:tr>
      <w:tr w:rsidR="00096DB6" w14:paraId="5C40609B" w14:textId="77777777">
        <w:trPr>
          <w:trHeight w:val="454"/>
        </w:trPr>
        <w:tc>
          <w:tcPr>
            <w:tcW w:w="3154" w:type="dxa"/>
            <w:vAlign w:val="center"/>
          </w:tcPr>
          <w:p w14:paraId="77BABD34" w14:textId="77777777" w:rsidR="00096DB6" w:rsidRDefault="00950B21">
            <w:pPr>
              <w:rPr>
                <w:rFonts w:ascii="Times New Roman" w:hAnsi="Times New Roman" w:cs="Times New Roman"/>
                <w:sz w:val="24"/>
              </w:rPr>
            </w:pPr>
            <w:r>
              <w:rPr>
                <w:rFonts w:ascii="Times New Roman" w:hAnsi="Times New Roman" w:cs="Times New Roman"/>
                <w:sz w:val="24"/>
              </w:rPr>
              <w:t xml:space="preserve">Mgr. Lenka </w:t>
            </w:r>
            <w:proofErr w:type="spellStart"/>
            <w:r>
              <w:rPr>
                <w:rFonts w:ascii="Times New Roman" w:hAnsi="Times New Roman" w:cs="Times New Roman"/>
                <w:sz w:val="24"/>
              </w:rPr>
              <w:t>Naňáková</w:t>
            </w:r>
            <w:proofErr w:type="spellEnd"/>
          </w:p>
        </w:tc>
        <w:tc>
          <w:tcPr>
            <w:tcW w:w="3155" w:type="dxa"/>
            <w:vAlign w:val="center"/>
          </w:tcPr>
          <w:p w14:paraId="51F95D77" w14:textId="77777777" w:rsidR="00096DB6" w:rsidRDefault="00096DB6">
            <w:pPr>
              <w:rPr>
                <w:rFonts w:ascii="Times New Roman" w:hAnsi="Times New Roman" w:cs="Times New Roman"/>
                <w:sz w:val="24"/>
              </w:rPr>
            </w:pPr>
          </w:p>
        </w:tc>
        <w:tc>
          <w:tcPr>
            <w:tcW w:w="3155" w:type="dxa"/>
            <w:vAlign w:val="center"/>
          </w:tcPr>
          <w:p w14:paraId="66837585" w14:textId="77777777" w:rsidR="00096DB6" w:rsidRDefault="00FC7921">
            <w:pPr>
              <w:rPr>
                <w:rFonts w:ascii="Times New Roman" w:hAnsi="Times New Roman" w:cs="Times New Roman"/>
                <w:sz w:val="24"/>
              </w:rPr>
            </w:pPr>
            <w:r>
              <w:rPr>
                <w:rFonts w:ascii="Times New Roman" w:hAnsi="Times New Roman" w:cs="Times New Roman"/>
                <w:sz w:val="24"/>
              </w:rPr>
              <w:t>2.5.2023</w:t>
            </w:r>
          </w:p>
        </w:tc>
      </w:tr>
      <w:tr w:rsidR="00096DB6" w14:paraId="61E672EC" w14:textId="77777777">
        <w:trPr>
          <w:trHeight w:val="454"/>
        </w:trPr>
        <w:tc>
          <w:tcPr>
            <w:tcW w:w="3154" w:type="dxa"/>
            <w:vAlign w:val="center"/>
          </w:tcPr>
          <w:p w14:paraId="2CC70CBA" w14:textId="77777777" w:rsidR="00096DB6" w:rsidRDefault="00950B21">
            <w:pPr>
              <w:rPr>
                <w:rFonts w:ascii="Times New Roman" w:hAnsi="Times New Roman" w:cs="Times New Roman"/>
                <w:sz w:val="24"/>
              </w:rPr>
            </w:pPr>
            <w:r>
              <w:rPr>
                <w:rFonts w:ascii="Times New Roman" w:hAnsi="Times New Roman" w:cs="Times New Roman"/>
                <w:sz w:val="24"/>
              </w:rPr>
              <w:t>MUDr. Hana Hájková</w:t>
            </w:r>
          </w:p>
        </w:tc>
        <w:tc>
          <w:tcPr>
            <w:tcW w:w="3155" w:type="dxa"/>
            <w:vAlign w:val="center"/>
          </w:tcPr>
          <w:p w14:paraId="6B3FFD0E" w14:textId="77777777" w:rsidR="00096DB6" w:rsidRDefault="00096DB6">
            <w:pPr>
              <w:rPr>
                <w:rFonts w:ascii="Times New Roman" w:hAnsi="Times New Roman" w:cs="Times New Roman"/>
                <w:sz w:val="24"/>
              </w:rPr>
            </w:pPr>
          </w:p>
        </w:tc>
        <w:tc>
          <w:tcPr>
            <w:tcW w:w="3155" w:type="dxa"/>
            <w:vAlign w:val="center"/>
          </w:tcPr>
          <w:p w14:paraId="10DBF8DA" w14:textId="77777777" w:rsidR="00096DB6" w:rsidRDefault="00FC7921">
            <w:pPr>
              <w:rPr>
                <w:rFonts w:ascii="Times New Roman" w:hAnsi="Times New Roman" w:cs="Times New Roman"/>
                <w:sz w:val="24"/>
              </w:rPr>
            </w:pPr>
            <w:r>
              <w:rPr>
                <w:rFonts w:ascii="Times New Roman" w:hAnsi="Times New Roman" w:cs="Times New Roman"/>
                <w:sz w:val="24"/>
              </w:rPr>
              <w:t>2.5.2023</w:t>
            </w:r>
          </w:p>
        </w:tc>
      </w:tr>
      <w:tr w:rsidR="00096DB6" w14:paraId="35F80763" w14:textId="77777777">
        <w:trPr>
          <w:trHeight w:val="340"/>
        </w:trPr>
        <w:tc>
          <w:tcPr>
            <w:tcW w:w="9464" w:type="dxa"/>
            <w:gridSpan w:val="3"/>
            <w:vAlign w:val="center"/>
          </w:tcPr>
          <w:p w14:paraId="60D3BC9F" w14:textId="77777777" w:rsidR="00096DB6" w:rsidRDefault="00950B21">
            <w:pPr>
              <w:rPr>
                <w:rFonts w:ascii="Times New Roman" w:hAnsi="Times New Roman" w:cs="Times New Roman"/>
                <w:b/>
                <w:sz w:val="24"/>
              </w:rPr>
            </w:pPr>
            <w:r>
              <w:rPr>
                <w:rFonts w:ascii="Times New Roman" w:hAnsi="Times New Roman" w:cs="Times New Roman"/>
                <w:b/>
                <w:sz w:val="24"/>
              </w:rPr>
              <w:t>SCHVÁLIL</w:t>
            </w:r>
          </w:p>
        </w:tc>
      </w:tr>
      <w:tr w:rsidR="00096DB6" w14:paraId="290ED752" w14:textId="77777777">
        <w:trPr>
          <w:trHeight w:val="340"/>
        </w:trPr>
        <w:tc>
          <w:tcPr>
            <w:tcW w:w="3154" w:type="dxa"/>
            <w:vAlign w:val="center"/>
          </w:tcPr>
          <w:p w14:paraId="074042D3" w14:textId="77777777" w:rsidR="00096DB6" w:rsidRDefault="00950B21">
            <w:pPr>
              <w:rPr>
                <w:rFonts w:ascii="Times New Roman" w:hAnsi="Times New Roman" w:cs="Times New Roman"/>
                <w:b/>
                <w:sz w:val="24"/>
              </w:rPr>
            </w:pPr>
            <w:r>
              <w:rPr>
                <w:rFonts w:ascii="Times New Roman" w:hAnsi="Times New Roman" w:cs="Times New Roman"/>
                <w:b/>
                <w:sz w:val="24"/>
              </w:rPr>
              <w:t>Jméno</w:t>
            </w:r>
          </w:p>
        </w:tc>
        <w:tc>
          <w:tcPr>
            <w:tcW w:w="3155" w:type="dxa"/>
            <w:vAlign w:val="center"/>
          </w:tcPr>
          <w:p w14:paraId="475054AB" w14:textId="77777777" w:rsidR="00096DB6" w:rsidRDefault="00950B21">
            <w:pPr>
              <w:rPr>
                <w:rFonts w:ascii="Times New Roman" w:hAnsi="Times New Roman" w:cs="Times New Roman"/>
                <w:b/>
                <w:sz w:val="24"/>
              </w:rPr>
            </w:pPr>
            <w:r>
              <w:rPr>
                <w:rFonts w:ascii="Times New Roman" w:hAnsi="Times New Roman" w:cs="Times New Roman"/>
                <w:b/>
                <w:sz w:val="24"/>
              </w:rPr>
              <w:t>Podpis</w:t>
            </w:r>
          </w:p>
        </w:tc>
        <w:tc>
          <w:tcPr>
            <w:tcW w:w="3155" w:type="dxa"/>
            <w:vAlign w:val="center"/>
          </w:tcPr>
          <w:p w14:paraId="6FCD10EA" w14:textId="77777777" w:rsidR="00096DB6" w:rsidRDefault="00950B21">
            <w:pPr>
              <w:rPr>
                <w:rFonts w:ascii="Times New Roman" w:hAnsi="Times New Roman" w:cs="Times New Roman"/>
                <w:b/>
                <w:sz w:val="24"/>
              </w:rPr>
            </w:pPr>
            <w:r>
              <w:rPr>
                <w:rFonts w:ascii="Times New Roman" w:hAnsi="Times New Roman" w:cs="Times New Roman"/>
                <w:b/>
                <w:sz w:val="24"/>
              </w:rPr>
              <w:t>Datum</w:t>
            </w:r>
          </w:p>
        </w:tc>
      </w:tr>
      <w:tr w:rsidR="00096DB6" w14:paraId="0C342948" w14:textId="77777777">
        <w:trPr>
          <w:trHeight w:val="454"/>
        </w:trPr>
        <w:tc>
          <w:tcPr>
            <w:tcW w:w="3154" w:type="dxa"/>
            <w:vAlign w:val="center"/>
          </w:tcPr>
          <w:p w14:paraId="39673770" w14:textId="77777777" w:rsidR="00096DB6" w:rsidRDefault="00950B21">
            <w:pPr>
              <w:rPr>
                <w:rFonts w:ascii="Times New Roman" w:hAnsi="Times New Roman" w:cs="Times New Roman"/>
                <w:sz w:val="24"/>
              </w:rPr>
            </w:pPr>
            <w:r>
              <w:rPr>
                <w:rFonts w:ascii="Times New Roman" w:hAnsi="Times New Roman" w:cs="Times New Roman"/>
                <w:sz w:val="24"/>
              </w:rPr>
              <w:t xml:space="preserve">Prim. MUDr. Jana </w:t>
            </w:r>
            <w:proofErr w:type="spellStart"/>
            <w:r>
              <w:rPr>
                <w:rFonts w:ascii="Times New Roman" w:hAnsi="Times New Roman" w:cs="Times New Roman"/>
                <w:sz w:val="24"/>
              </w:rPr>
              <w:t>Misorina</w:t>
            </w:r>
            <w:proofErr w:type="spellEnd"/>
          </w:p>
        </w:tc>
        <w:tc>
          <w:tcPr>
            <w:tcW w:w="3155" w:type="dxa"/>
            <w:vAlign w:val="center"/>
          </w:tcPr>
          <w:p w14:paraId="47C68493" w14:textId="77777777" w:rsidR="00096DB6" w:rsidRDefault="00096DB6">
            <w:pPr>
              <w:rPr>
                <w:rFonts w:ascii="Times New Roman" w:hAnsi="Times New Roman" w:cs="Times New Roman"/>
                <w:sz w:val="24"/>
              </w:rPr>
            </w:pPr>
          </w:p>
        </w:tc>
        <w:tc>
          <w:tcPr>
            <w:tcW w:w="3155" w:type="dxa"/>
            <w:vAlign w:val="center"/>
          </w:tcPr>
          <w:p w14:paraId="25D8E0C8" w14:textId="77777777" w:rsidR="00096DB6" w:rsidRDefault="00FC7921">
            <w:pPr>
              <w:rPr>
                <w:rFonts w:ascii="Times New Roman" w:hAnsi="Times New Roman" w:cs="Times New Roman"/>
                <w:sz w:val="24"/>
              </w:rPr>
            </w:pPr>
            <w:r>
              <w:rPr>
                <w:rFonts w:ascii="Times New Roman" w:hAnsi="Times New Roman" w:cs="Times New Roman"/>
                <w:sz w:val="24"/>
              </w:rPr>
              <w:t>9.5.2023</w:t>
            </w:r>
          </w:p>
        </w:tc>
      </w:tr>
    </w:tbl>
    <w:p w14:paraId="482073B7" w14:textId="77777777" w:rsidR="00096DB6" w:rsidRDefault="00096DB6">
      <w:pPr>
        <w:keepNext/>
        <w:keepLines/>
        <w:tabs>
          <w:tab w:val="left" w:pos="680"/>
        </w:tabs>
        <w:spacing w:before="20" w:after="40"/>
        <w:jc w:val="both"/>
        <w:rPr>
          <w:rFonts w:ascii="Times New Roman" w:hAnsi="Times New Roman" w:cs="Times New Roman"/>
          <w:b/>
          <w:sz w:val="24"/>
        </w:rPr>
      </w:pPr>
    </w:p>
    <w:p w14:paraId="2004150A" w14:textId="77777777" w:rsidR="00096DB6" w:rsidRDefault="00950B21">
      <w:pPr>
        <w:keepNext/>
        <w:keepLines/>
        <w:tabs>
          <w:tab w:val="left" w:pos="680"/>
        </w:tabs>
        <w:spacing w:before="20" w:after="40"/>
        <w:jc w:val="both"/>
        <w:rPr>
          <w:rFonts w:ascii="Times New Roman" w:hAnsi="Times New Roman" w:cs="Times New Roman"/>
          <w:sz w:val="24"/>
        </w:rPr>
      </w:pPr>
      <w:r>
        <w:rPr>
          <w:rFonts w:ascii="Times New Roman" w:hAnsi="Times New Roman" w:cs="Times New Roman"/>
          <w:b/>
          <w:sz w:val="24"/>
        </w:rPr>
        <w:t>Rozdělovník:</w:t>
      </w:r>
    </w:p>
    <w:p w14:paraId="57A7E724" w14:textId="77777777" w:rsidR="00096DB6" w:rsidRDefault="00950B21">
      <w:pPr>
        <w:keepNext/>
        <w:keepLines/>
        <w:tabs>
          <w:tab w:val="left" w:pos="680"/>
        </w:tabs>
        <w:spacing w:before="20" w:after="40"/>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Originál: Manažer kvality</w:t>
      </w:r>
    </w:p>
    <w:p w14:paraId="5F5B26FE" w14:textId="77777777" w:rsidR="00096DB6" w:rsidRDefault="00950B21">
      <w:pPr>
        <w:keepNext/>
        <w:keepLines/>
        <w:tabs>
          <w:tab w:val="left" w:pos="680"/>
        </w:tabs>
        <w:spacing w:before="20" w:after="40"/>
        <w:jc w:val="both"/>
        <w:rPr>
          <w:rFonts w:ascii="Times New Roman" w:hAnsi="Times New Roman" w:cs="Times New Roman"/>
          <w:sz w:val="24"/>
        </w:rPr>
      </w:pPr>
      <w:r>
        <w:rPr>
          <w:rFonts w:ascii="Times New Roman" w:hAnsi="Times New Roman" w:cs="Times New Roman"/>
          <w:sz w:val="24"/>
        </w:rPr>
        <w:t xml:space="preserve"> Kopie č.:</w:t>
      </w:r>
      <w:r>
        <w:rPr>
          <w:rFonts w:ascii="Times New Roman" w:hAnsi="Times New Roman" w:cs="Times New Roman"/>
          <w:sz w:val="24"/>
        </w:rPr>
        <w:tab/>
      </w:r>
    </w:p>
    <w:p w14:paraId="46F3D316" w14:textId="77777777" w:rsidR="00096DB6" w:rsidRDefault="00950B21">
      <w:pPr>
        <w:keepNext/>
        <w:keepLines/>
        <w:widowControl/>
        <w:numPr>
          <w:ilvl w:val="0"/>
          <w:numId w:val="21"/>
        </w:numPr>
        <w:tabs>
          <w:tab w:val="left" w:pos="680"/>
        </w:tabs>
        <w:spacing w:before="20" w:after="40"/>
        <w:jc w:val="both"/>
        <w:rPr>
          <w:rFonts w:ascii="Times New Roman" w:hAnsi="Times New Roman" w:cs="Times New Roman"/>
          <w:sz w:val="24"/>
        </w:rPr>
      </w:pPr>
      <w:r>
        <w:rPr>
          <w:rFonts w:ascii="Times New Roman" w:hAnsi="Times New Roman" w:cs="Times New Roman"/>
          <w:sz w:val="24"/>
        </w:rPr>
        <w:t>Pracoviště klinické biochemie</w:t>
      </w:r>
    </w:p>
    <w:p w14:paraId="12F5D3A7" w14:textId="77777777" w:rsidR="00096DB6" w:rsidRDefault="00950B21">
      <w:pPr>
        <w:keepNext/>
        <w:keepLines/>
        <w:widowControl/>
        <w:numPr>
          <w:ilvl w:val="0"/>
          <w:numId w:val="21"/>
        </w:numPr>
        <w:tabs>
          <w:tab w:val="left" w:pos="680"/>
        </w:tabs>
        <w:spacing w:before="20" w:after="40"/>
        <w:jc w:val="both"/>
        <w:rPr>
          <w:rFonts w:ascii="Times New Roman" w:hAnsi="Times New Roman" w:cs="Times New Roman"/>
          <w:sz w:val="24"/>
        </w:rPr>
      </w:pPr>
      <w:r>
        <w:rPr>
          <w:rFonts w:ascii="Times New Roman" w:hAnsi="Times New Roman" w:cs="Times New Roman"/>
          <w:sz w:val="24"/>
        </w:rPr>
        <w:t>Pracoviště klinické mikrobiologie</w:t>
      </w:r>
    </w:p>
    <w:p w14:paraId="7BC56D47" w14:textId="77777777" w:rsidR="00096DB6" w:rsidRDefault="00950B21">
      <w:pPr>
        <w:keepNext/>
        <w:keepLines/>
        <w:widowControl/>
        <w:numPr>
          <w:ilvl w:val="0"/>
          <w:numId w:val="21"/>
        </w:numPr>
        <w:tabs>
          <w:tab w:val="left" w:pos="680"/>
        </w:tabs>
        <w:spacing w:before="20" w:after="40"/>
        <w:jc w:val="both"/>
        <w:rPr>
          <w:rFonts w:ascii="Times New Roman" w:hAnsi="Times New Roman" w:cs="Times New Roman"/>
          <w:sz w:val="24"/>
        </w:rPr>
      </w:pPr>
      <w:r>
        <w:rPr>
          <w:rFonts w:ascii="Times New Roman" w:hAnsi="Times New Roman" w:cs="Times New Roman"/>
          <w:sz w:val="24"/>
        </w:rPr>
        <w:t>Pracoviště hematologie a transfuzní služby</w:t>
      </w:r>
    </w:p>
    <w:p w14:paraId="5FFE4529" w14:textId="77777777" w:rsidR="00096DB6" w:rsidRDefault="00950B21">
      <w:pPr>
        <w:keepNext/>
        <w:keepLines/>
        <w:tabs>
          <w:tab w:val="left" w:pos="680"/>
        </w:tabs>
        <w:spacing w:before="20" w:after="40"/>
        <w:jc w:val="both"/>
        <w:rPr>
          <w:rFonts w:ascii="Times New Roman" w:hAnsi="Times New Roman" w:cs="Times New Roman"/>
          <w:sz w:val="24"/>
        </w:rPr>
      </w:pPr>
      <w:r>
        <w:rPr>
          <w:rFonts w:ascii="Times New Roman" w:hAnsi="Times New Roman" w:cs="Times New Roman"/>
          <w:sz w:val="24"/>
        </w:rPr>
        <w:t xml:space="preserve">Webové rozhraní Nemocnice TGM Hodonín </w:t>
      </w:r>
      <w:proofErr w:type="spellStart"/>
      <w:r>
        <w:rPr>
          <w:rFonts w:ascii="Times New Roman" w:hAnsi="Times New Roman" w:cs="Times New Roman"/>
          <w:sz w:val="24"/>
        </w:rPr>
        <w:t>p.o</w:t>
      </w:r>
      <w:proofErr w:type="spellEnd"/>
      <w:r>
        <w:rPr>
          <w:rFonts w:ascii="Times New Roman" w:hAnsi="Times New Roman" w:cs="Times New Roman"/>
          <w:sz w:val="24"/>
        </w:rPr>
        <w:t>.</w:t>
      </w:r>
    </w:p>
    <w:p w14:paraId="38B02636" w14:textId="77777777" w:rsidR="00096DB6" w:rsidRDefault="00950B21">
      <w:pPr>
        <w:keepNext/>
        <w:keepLines/>
        <w:tabs>
          <w:tab w:val="left" w:pos="680"/>
        </w:tabs>
        <w:spacing w:before="20" w:after="40"/>
        <w:jc w:val="both"/>
        <w:rPr>
          <w:rFonts w:ascii="Times New Roman" w:hAnsi="Times New Roman" w:cs="Times New Roman"/>
          <w:sz w:val="24"/>
        </w:rPr>
      </w:pPr>
      <w:r>
        <w:rPr>
          <w:rFonts w:ascii="Times New Roman" w:hAnsi="Times New Roman" w:cs="Times New Roman"/>
          <w:sz w:val="24"/>
        </w:rPr>
        <w:t>(</w:t>
      </w:r>
      <w:hyperlink r:id="rId9">
        <w:r>
          <w:rPr>
            <w:rStyle w:val="Hypertextovodkaz"/>
            <w:rFonts w:ascii="Times New Roman" w:hAnsi="Times New Roman" w:cs="Times New Roman"/>
            <w:sz w:val="24"/>
          </w:rPr>
          <w:t>https://www.nemho.cz/oddeleni-laboratorni-mediciny-olm</w:t>
        </w:r>
      </w:hyperlink>
      <w:r>
        <w:rPr>
          <w:rFonts w:ascii="Times New Roman" w:hAnsi="Times New Roman" w:cs="Times New Roman"/>
          <w:sz w:val="24"/>
        </w:rPr>
        <w:t>)</w:t>
      </w:r>
    </w:p>
    <w:p w14:paraId="58B6CA2B" w14:textId="77777777" w:rsidR="00096DB6" w:rsidRDefault="00096DB6"/>
    <w:sdt>
      <w:sdtPr>
        <w:rPr>
          <w:rFonts w:ascii="Calibri" w:eastAsia="NSimSun" w:hAnsi="Calibri" w:cs="Lucida Sans"/>
          <w:b w:val="0"/>
          <w:bCs w:val="0"/>
          <w:color w:val="auto"/>
          <w:kern w:val="2"/>
          <w:sz w:val="22"/>
          <w:szCs w:val="24"/>
          <w:lang w:eastAsia="zh-CN" w:bidi="hi-IN"/>
        </w:rPr>
        <w:id w:val="-1424336224"/>
        <w:docPartObj>
          <w:docPartGallery w:val="Table of Contents"/>
          <w:docPartUnique/>
        </w:docPartObj>
      </w:sdtPr>
      <w:sdtEndPr/>
      <w:sdtContent>
        <w:p w14:paraId="7776CAAE" w14:textId="77777777" w:rsidR="00096DB6" w:rsidRDefault="00950B21">
          <w:pPr>
            <w:pStyle w:val="Nadpisobsahu"/>
          </w:pPr>
          <w:r>
            <w:t>Obsah</w:t>
          </w:r>
        </w:p>
        <w:p w14:paraId="234A671B" w14:textId="77777777" w:rsidR="00DC09DA" w:rsidRDefault="00950B21">
          <w:pPr>
            <w:pStyle w:val="Obsah2"/>
            <w:tabs>
              <w:tab w:val="right" w:leader="dot" w:pos="9350"/>
            </w:tabs>
            <w:rPr>
              <w:rFonts w:asciiTheme="minorHAnsi" w:eastAsiaTheme="minorEastAsia" w:hAnsiTheme="minorHAnsi" w:cstheme="minorBidi"/>
              <w:noProof/>
              <w:kern w:val="0"/>
              <w:szCs w:val="22"/>
              <w:lang w:eastAsia="cs-CZ" w:bidi="ar-SA"/>
            </w:rPr>
          </w:pPr>
          <w:r>
            <w:fldChar w:fldCharType="begin"/>
          </w:r>
          <w:r>
            <w:rPr>
              <w:rStyle w:val="Odkaznarejstk"/>
              <w:rFonts w:ascii="Times New Roman" w:eastAsia="Times New Roman" w:hAnsi="Times New Roman" w:cs="Times New Roman"/>
              <w:webHidden/>
            </w:rPr>
            <w:instrText xml:space="preserve"> TOC \z \o "1-3" \u \h</w:instrText>
          </w:r>
          <w:r>
            <w:rPr>
              <w:rStyle w:val="Odkaznarejstk"/>
              <w:rFonts w:ascii="Times New Roman" w:eastAsia="Times New Roman" w:hAnsi="Times New Roman" w:cs="Times New Roman"/>
            </w:rPr>
            <w:fldChar w:fldCharType="separate"/>
          </w:r>
          <w:hyperlink w:anchor="_Toc134599591" w:history="1">
            <w:r w:rsidR="00DC09DA" w:rsidRPr="00B302D9">
              <w:rPr>
                <w:rStyle w:val="Hypertextovodkaz"/>
                <w:rFonts w:ascii="Times New Roman" w:eastAsia="Times New Roman" w:hAnsi="Times New Roman" w:cs="Times New Roman"/>
                <w:noProof/>
              </w:rPr>
              <w:t>1. ÚVOD</w:t>
            </w:r>
            <w:r w:rsidR="00DC09DA">
              <w:rPr>
                <w:noProof/>
                <w:webHidden/>
              </w:rPr>
              <w:tab/>
            </w:r>
            <w:r w:rsidR="00DC09DA">
              <w:rPr>
                <w:noProof/>
                <w:webHidden/>
              </w:rPr>
              <w:fldChar w:fldCharType="begin"/>
            </w:r>
            <w:r w:rsidR="00DC09DA">
              <w:rPr>
                <w:noProof/>
                <w:webHidden/>
              </w:rPr>
              <w:instrText xml:space="preserve"> PAGEREF _Toc134599591 \h </w:instrText>
            </w:r>
            <w:r w:rsidR="00DC09DA">
              <w:rPr>
                <w:noProof/>
                <w:webHidden/>
              </w:rPr>
            </w:r>
            <w:r w:rsidR="00DC09DA">
              <w:rPr>
                <w:noProof/>
                <w:webHidden/>
              </w:rPr>
              <w:fldChar w:fldCharType="separate"/>
            </w:r>
            <w:r w:rsidR="00EC4203">
              <w:rPr>
                <w:noProof/>
                <w:webHidden/>
              </w:rPr>
              <w:t>4</w:t>
            </w:r>
            <w:r w:rsidR="00DC09DA">
              <w:rPr>
                <w:noProof/>
                <w:webHidden/>
              </w:rPr>
              <w:fldChar w:fldCharType="end"/>
            </w:r>
          </w:hyperlink>
        </w:p>
        <w:p w14:paraId="78622DE1"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592" w:history="1">
            <w:r w:rsidR="00DC09DA" w:rsidRPr="00B302D9">
              <w:rPr>
                <w:rStyle w:val="Hypertextovodkaz"/>
                <w:rFonts w:ascii="Times New Roman" w:eastAsia="Times New Roman" w:hAnsi="Times New Roman" w:cs="Times New Roman"/>
                <w:noProof/>
              </w:rPr>
              <w:t>2. IDENTIFIKACE A UMÍSTĚNÍ PRACOVIŠŤ  OLM</w:t>
            </w:r>
            <w:r w:rsidR="00DC09DA">
              <w:rPr>
                <w:noProof/>
                <w:webHidden/>
              </w:rPr>
              <w:tab/>
            </w:r>
            <w:r w:rsidR="00DC09DA">
              <w:rPr>
                <w:noProof/>
                <w:webHidden/>
              </w:rPr>
              <w:fldChar w:fldCharType="begin"/>
            </w:r>
            <w:r w:rsidR="00DC09DA">
              <w:rPr>
                <w:noProof/>
                <w:webHidden/>
              </w:rPr>
              <w:instrText xml:space="preserve"> PAGEREF _Toc134599592 \h </w:instrText>
            </w:r>
            <w:r w:rsidR="00DC09DA">
              <w:rPr>
                <w:noProof/>
                <w:webHidden/>
              </w:rPr>
            </w:r>
            <w:r w:rsidR="00DC09DA">
              <w:rPr>
                <w:noProof/>
                <w:webHidden/>
              </w:rPr>
              <w:fldChar w:fldCharType="separate"/>
            </w:r>
            <w:r w:rsidR="00EC4203">
              <w:rPr>
                <w:noProof/>
                <w:webHidden/>
              </w:rPr>
              <w:t>4</w:t>
            </w:r>
            <w:r w:rsidR="00DC09DA">
              <w:rPr>
                <w:noProof/>
                <w:webHidden/>
              </w:rPr>
              <w:fldChar w:fldCharType="end"/>
            </w:r>
          </w:hyperlink>
        </w:p>
        <w:p w14:paraId="6986FDFB"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593" w:history="1">
            <w:r w:rsidR="00DC09DA" w:rsidRPr="00B302D9">
              <w:rPr>
                <w:rStyle w:val="Hypertextovodkaz"/>
                <w:rFonts w:ascii="Times New Roman" w:eastAsia="Times New Roman" w:hAnsi="Times New Roman" w:cs="Times New Roman"/>
                <w:iCs/>
                <w:noProof/>
              </w:rPr>
              <w:t>2.1. Základní informace a kontakty</w:t>
            </w:r>
            <w:r w:rsidR="00DC09DA">
              <w:rPr>
                <w:noProof/>
                <w:webHidden/>
              </w:rPr>
              <w:tab/>
            </w:r>
            <w:r w:rsidR="00DC09DA">
              <w:rPr>
                <w:noProof/>
                <w:webHidden/>
              </w:rPr>
              <w:fldChar w:fldCharType="begin"/>
            </w:r>
            <w:r w:rsidR="00DC09DA">
              <w:rPr>
                <w:noProof/>
                <w:webHidden/>
              </w:rPr>
              <w:instrText xml:space="preserve"> PAGEREF _Toc134599593 \h </w:instrText>
            </w:r>
            <w:r w:rsidR="00DC09DA">
              <w:rPr>
                <w:noProof/>
                <w:webHidden/>
              </w:rPr>
            </w:r>
            <w:r w:rsidR="00DC09DA">
              <w:rPr>
                <w:noProof/>
                <w:webHidden/>
              </w:rPr>
              <w:fldChar w:fldCharType="separate"/>
            </w:r>
            <w:r w:rsidR="00EC4203">
              <w:rPr>
                <w:noProof/>
                <w:webHidden/>
              </w:rPr>
              <w:t>4</w:t>
            </w:r>
            <w:r w:rsidR="00DC09DA">
              <w:rPr>
                <w:noProof/>
                <w:webHidden/>
              </w:rPr>
              <w:fldChar w:fldCharType="end"/>
            </w:r>
          </w:hyperlink>
        </w:p>
        <w:p w14:paraId="7ACA8017"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594" w:history="1">
            <w:r w:rsidR="00DC09DA" w:rsidRPr="00B302D9">
              <w:rPr>
                <w:rStyle w:val="Hypertextovodkaz"/>
                <w:rFonts w:ascii="Times New Roman" w:eastAsia="Times New Roman" w:hAnsi="Times New Roman" w:cs="Times New Roman"/>
                <w:iCs/>
                <w:noProof/>
              </w:rPr>
              <w:t>2.2. Organizační rozčlenění LOLM</w:t>
            </w:r>
            <w:r w:rsidR="00DC09DA">
              <w:rPr>
                <w:noProof/>
                <w:webHidden/>
              </w:rPr>
              <w:tab/>
            </w:r>
            <w:r w:rsidR="00DC09DA">
              <w:rPr>
                <w:noProof/>
                <w:webHidden/>
              </w:rPr>
              <w:fldChar w:fldCharType="begin"/>
            </w:r>
            <w:r w:rsidR="00DC09DA">
              <w:rPr>
                <w:noProof/>
                <w:webHidden/>
              </w:rPr>
              <w:instrText xml:space="preserve"> PAGEREF _Toc134599594 \h </w:instrText>
            </w:r>
            <w:r w:rsidR="00DC09DA">
              <w:rPr>
                <w:noProof/>
                <w:webHidden/>
              </w:rPr>
            </w:r>
            <w:r w:rsidR="00DC09DA">
              <w:rPr>
                <w:noProof/>
                <w:webHidden/>
              </w:rPr>
              <w:fldChar w:fldCharType="separate"/>
            </w:r>
            <w:r w:rsidR="00EC4203">
              <w:rPr>
                <w:noProof/>
                <w:webHidden/>
              </w:rPr>
              <w:t>6</w:t>
            </w:r>
            <w:r w:rsidR="00DC09DA">
              <w:rPr>
                <w:noProof/>
                <w:webHidden/>
              </w:rPr>
              <w:fldChar w:fldCharType="end"/>
            </w:r>
          </w:hyperlink>
        </w:p>
        <w:p w14:paraId="45A0E080"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595" w:history="1">
            <w:r w:rsidR="00DC09DA" w:rsidRPr="00B302D9">
              <w:rPr>
                <w:rStyle w:val="Hypertextovodkaz"/>
                <w:rFonts w:ascii="Times New Roman" w:eastAsia="Times New Roman" w:hAnsi="Times New Roman" w:cs="Times New Roman"/>
                <w:iCs/>
                <w:noProof/>
              </w:rPr>
              <w:t>2.3. Spektrum nabízených služeb</w:t>
            </w:r>
            <w:r w:rsidR="00DC09DA">
              <w:rPr>
                <w:noProof/>
                <w:webHidden/>
              </w:rPr>
              <w:tab/>
            </w:r>
            <w:r w:rsidR="00DC09DA">
              <w:rPr>
                <w:noProof/>
                <w:webHidden/>
              </w:rPr>
              <w:fldChar w:fldCharType="begin"/>
            </w:r>
            <w:r w:rsidR="00DC09DA">
              <w:rPr>
                <w:noProof/>
                <w:webHidden/>
              </w:rPr>
              <w:instrText xml:space="preserve"> PAGEREF _Toc134599595 \h </w:instrText>
            </w:r>
            <w:r w:rsidR="00DC09DA">
              <w:rPr>
                <w:noProof/>
                <w:webHidden/>
              </w:rPr>
            </w:r>
            <w:r w:rsidR="00DC09DA">
              <w:rPr>
                <w:noProof/>
                <w:webHidden/>
              </w:rPr>
              <w:fldChar w:fldCharType="separate"/>
            </w:r>
            <w:r w:rsidR="00EC4203">
              <w:rPr>
                <w:noProof/>
                <w:webHidden/>
              </w:rPr>
              <w:t>6</w:t>
            </w:r>
            <w:r w:rsidR="00DC09DA">
              <w:rPr>
                <w:noProof/>
                <w:webHidden/>
              </w:rPr>
              <w:fldChar w:fldCharType="end"/>
            </w:r>
          </w:hyperlink>
        </w:p>
        <w:p w14:paraId="47D168F0"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596" w:history="1">
            <w:r w:rsidR="00DC09DA" w:rsidRPr="00B302D9">
              <w:rPr>
                <w:rStyle w:val="Hypertextovodkaz"/>
                <w:rFonts w:ascii="Times New Roman" w:hAnsi="Times New Roman"/>
                <w:noProof/>
              </w:rPr>
              <w:t>2.3.1. Pracoviště klinické biochemie</w:t>
            </w:r>
            <w:r w:rsidR="00DC09DA">
              <w:rPr>
                <w:noProof/>
                <w:webHidden/>
              </w:rPr>
              <w:tab/>
            </w:r>
            <w:r w:rsidR="00DC09DA">
              <w:rPr>
                <w:noProof/>
                <w:webHidden/>
              </w:rPr>
              <w:fldChar w:fldCharType="begin"/>
            </w:r>
            <w:r w:rsidR="00DC09DA">
              <w:rPr>
                <w:noProof/>
                <w:webHidden/>
              </w:rPr>
              <w:instrText xml:space="preserve"> PAGEREF _Toc134599596 \h </w:instrText>
            </w:r>
            <w:r w:rsidR="00DC09DA">
              <w:rPr>
                <w:noProof/>
                <w:webHidden/>
              </w:rPr>
            </w:r>
            <w:r w:rsidR="00DC09DA">
              <w:rPr>
                <w:noProof/>
                <w:webHidden/>
              </w:rPr>
              <w:fldChar w:fldCharType="separate"/>
            </w:r>
            <w:r w:rsidR="00EC4203">
              <w:rPr>
                <w:noProof/>
                <w:webHidden/>
              </w:rPr>
              <w:t>7</w:t>
            </w:r>
            <w:r w:rsidR="00DC09DA">
              <w:rPr>
                <w:noProof/>
                <w:webHidden/>
              </w:rPr>
              <w:fldChar w:fldCharType="end"/>
            </w:r>
          </w:hyperlink>
        </w:p>
        <w:p w14:paraId="47B3A23E"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597" w:history="1">
            <w:r w:rsidR="00DC09DA" w:rsidRPr="00B302D9">
              <w:rPr>
                <w:rStyle w:val="Hypertextovodkaz"/>
                <w:rFonts w:ascii="Times New Roman" w:hAnsi="Times New Roman"/>
                <w:noProof/>
              </w:rPr>
              <w:t>2.3.2. Pracoviště klinické mikrobiologie</w:t>
            </w:r>
            <w:r w:rsidR="00DC09DA">
              <w:rPr>
                <w:noProof/>
                <w:webHidden/>
              </w:rPr>
              <w:tab/>
            </w:r>
            <w:r w:rsidR="00DC09DA">
              <w:rPr>
                <w:noProof/>
                <w:webHidden/>
              </w:rPr>
              <w:fldChar w:fldCharType="begin"/>
            </w:r>
            <w:r w:rsidR="00DC09DA">
              <w:rPr>
                <w:noProof/>
                <w:webHidden/>
              </w:rPr>
              <w:instrText xml:space="preserve"> PAGEREF _Toc134599597 \h </w:instrText>
            </w:r>
            <w:r w:rsidR="00DC09DA">
              <w:rPr>
                <w:noProof/>
                <w:webHidden/>
              </w:rPr>
            </w:r>
            <w:r w:rsidR="00DC09DA">
              <w:rPr>
                <w:noProof/>
                <w:webHidden/>
              </w:rPr>
              <w:fldChar w:fldCharType="separate"/>
            </w:r>
            <w:r w:rsidR="00EC4203">
              <w:rPr>
                <w:noProof/>
                <w:webHidden/>
              </w:rPr>
              <w:t>7</w:t>
            </w:r>
            <w:r w:rsidR="00DC09DA">
              <w:rPr>
                <w:noProof/>
                <w:webHidden/>
              </w:rPr>
              <w:fldChar w:fldCharType="end"/>
            </w:r>
          </w:hyperlink>
        </w:p>
        <w:p w14:paraId="5164034F"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598" w:history="1">
            <w:r w:rsidR="00DC09DA" w:rsidRPr="00B302D9">
              <w:rPr>
                <w:rStyle w:val="Hypertextovodkaz"/>
                <w:rFonts w:ascii="Times New Roman" w:hAnsi="Times New Roman"/>
                <w:noProof/>
              </w:rPr>
              <w:t>2.3.3. Pracoviště hematologie a transfuzní služba</w:t>
            </w:r>
            <w:r w:rsidR="00DC09DA">
              <w:rPr>
                <w:noProof/>
                <w:webHidden/>
              </w:rPr>
              <w:tab/>
            </w:r>
            <w:r w:rsidR="00DC09DA">
              <w:rPr>
                <w:noProof/>
                <w:webHidden/>
              </w:rPr>
              <w:fldChar w:fldCharType="begin"/>
            </w:r>
            <w:r w:rsidR="00DC09DA">
              <w:rPr>
                <w:noProof/>
                <w:webHidden/>
              </w:rPr>
              <w:instrText xml:space="preserve"> PAGEREF _Toc134599598 \h </w:instrText>
            </w:r>
            <w:r w:rsidR="00DC09DA">
              <w:rPr>
                <w:noProof/>
                <w:webHidden/>
              </w:rPr>
            </w:r>
            <w:r w:rsidR="00DC09DA">
              <w:rPr>
                <w:noProof/>
                <w:webHidden/>
              </w:rPr>
              <w:fldChar w:fldCharType="separate"/>
            </w:r>
            <w:r w:rsidR="00EC4203">
              <w:rPr>
                <w:noProof/>
                <w:webHidden/>
              </w:rPr>
              <w:t>7</w:t>
            </w:r>
            <w:r w:rsidR="00DC09DA">
              <w:rPr>
                <w:noProof/>
                <w:webHidden/>
              </w:rPr>
              <w:fldChar w:fldCharType="end"/>
            </w:r>
          </w:hyperlink>
        </w:p>
        <w:p w14:paraId="04DFBEED"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599" w:history="1">
            <w:r w:rsidR="00DC09DA" w:rsidRPr="00B302D9">
              <w:rPr>
                <w:rStyle w:val="Hypertextovodkaz"/>
                <w:rFonts w:ascii="Times New Roman" w:eastAsia="Times New Roman" w:hAnsi="Times New Roman" w:cs="Times New Roman"/>
                <w:noProof/>
              </w:rPr>
              <w:t>3. CENTRÁLNÍ PŘÍJEM VZORKŮ NEMOCNICE TGM HODONÍN p.o.</w:t>
            </w:r>
            <w:r w:rsidR="00DC09DA">
              <w:rPr>
                <w:noProof/>
                <w:webHidden/>
              </w:rPr>
              <w:tab/>
            </w:r>
            <w:r w:rsidR="00DC09DA">
              <w:rPr>
                <w:noProof/>
                <w:webHidden/>
              </w:rPr>
              <w:fldChar w:fldCharType="begin"/>
            </w:r>
            <w:r w:rsidR="00DC09DA">
              <w:rPr>
                <w:noProof/>
                <w:webHidden/>
              </w:rPr>
              <w:instrText xml:space="preserve"> PAGEREF _Toc134599599 \h </w:instrText>
            </w:r>
            <w:r w:rsidR="00DC09DA">
              <w:rPr>
                <w:noProof/>
                <w:webHidden/>
              </w:rPr>
            </w:r>
            <w:r w:rsidR="00DC09DA">
              <w:rPr>
                <w:noProof/>
                <w:webHidden/>
              </w:rPr>
              <w:fldChar w:fldCharType="separate"/>
            </w:r>
            <w:r w:rsidR="00EC4203">
              <w:rPr>
                <w:noProof/>
                <w:webHidden/>
              </w:rPr>
              <w:t>8</w:t>
            </w:r>
            <w:r w:rsidR="00DC09DA">
              <w:rPr>
                <w:noProof/>
                <w:webHidden/>
              </w:rPr>
              <w:fldChar w:fldCharType="end"/>
            </w:r>
          </w:hyperlink>
        </w:p>
        <w:p w14:paraId="16AC39AE"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00" w:history="1">
            <w:r w:rsidR="00DC09DA" w:rsidRPr="00B302D9">
              <w:rPr>
                <w:rStyle w:val="Hypertextovodkaz"/>
                <w:rFonts w:ascii="Times New Roman" w:eastAsia="Times New Roman" w:hAnsi="Times New Roman" w:cs="Times New Roman"/>
                <w:noProof/>
              </w:rPr>
              <w:t>4. ODBĚROVÁ MÍSTNOST NEMOCNICE TGM HODONÍN p.o.</w:t>
            </w:r>
            <w:r w:rsidR="00DC09DA">
              <w:rPr>
                <w:noProof/>
                <w:webHidden/>
              </w:rPr>
              <w:tab/>
            </w:r>
            <w:r w:rsidR="00DC09DA">
              <w:rPr>
                <w:noProof/>
                <w:webHidden/>
              </w:rPr>
              <w:fldChar w:fldCharType="begin"/>
            </w:r>
            <w:r w:rsidR="00DC09DA">
              <w:rPr>
                <w:noProof/>
                <w:webHidden/>
              </w:rPr>
              <w:instrText xml:space="preserve"> PAGEREF _Toc134599600 \h </w:instrText>
            </w:r>
            <w:r w:rsidR="00DC09DA">
              <w:rPr>
                <w:noProof/>
                <w:webHidden/>
              </w:rPr>
            </w:r>
            <w:r w:rsidR="00DC09DA">
              <w:rPr>
                <w:noProof/>
                <w:webHidden/>
              </w:rPr>
              <w:fldChar w:fldCharType="separate"/>
            </w:r>
            <w:r w:rsidR="00EC4203">
              <w:rPr>
                <w:noProof/>
                <w:webHidden/>
              </w:rPr>
              <w:t>8</w:t>
            </w:r>
            <w:r w:rsidR="00DC09DA">
              <w:rPr>
                <w:noProof/>
                <w:webHidden/>
              </w:rPr>
              <w:fldChar w:fldCharType="end"/>
            </w:r>
          </w:hyperlink>
        </w:p>
        <w:p w14:paraId="682D88CC"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01" w:history="1">
            <w:r w:rsidR="00DC09DA" w:rsidRPr="00B302D9">
              <w:rPr>
                <w:rStyle w:val="Hypertextovodkaz"/>
                <w:rFonts w:ascii="Times New Roman" w:eastAsia="Times New Roman" w:hAnsi="Times New Roman" w:cs="Times New Roman"/>
                <w:iCs/>
                <w:noProof/>
              </w:rPr>
              <w:t>4.1. Používaný odběrový systém</w:t>
            </w:r>
            <w:r w:rsidR="00DC09DA">
              <w:rPr>
                <w:noProof/>
                <w:webHidden/>
              </w:rPr>
              <w:tab/>
            </w:r>
            <w:r w:rsidR="00DC09DA">
              <w:rPr>
                <w:noProof/>
                <w:webHidden/>
              </w:rPr>
              <w:fldChar w:fldCharType="begin"/>
            </w:r>
            <w:r w:rsidR="00DC09DA">
              <w:rPr>
                <w:noProof/>
                <w:webHidden/>
              </w:rPr>
              <w:instrText xml:space="preserve"> PAGEREF _Toc134599601 \h </w:instrText>
            </w:r>
            <w:r w:rsidR="00DC09DA">
              <w:rPr>
                <w:noProof/>
                <w:webHidden/>
              </w:rPr>
            </w:r>
            <w:r w:rsidR="00DC09DA">
              <w:rPr>
                <w:noProof/>
                <w:webHidden/>
              </w:rPr>
              <w:fldChar w:fldCharType="separate"/>
            </w:r>
            <w:r w:rsidR="00EC4203">
              <w:rPr>
                <w:noProof/>
                <w:webHidden/>
              </w:rPr>
              <w:t>9</w:t>
            </w:r>
            <w:r w:rsidR="00DC09DA">
              <w:rPr>
                <w:noProof/>
                <w:webHidden/>
              </w:rPr>
              <w:fldChar w:fldCharType="end"/>
            </w:r>
          </w:hyperlink>
        </w:p>
        <w:p w14:paraId="35E5E9FA"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02" w:history="1">
            <w:r w:rsidR="00DC09DA" w:rsidRPr="00B302D9">
              <w:rPr>
                <w:rStyle w:val="Hypertextovodkaz"/>
                <w:rFonts w:ascii="Times New Roman" w:eastAsia="Times New Roman" w:hAnsi="Times New Roman" w:cs="Times New Roman"/>
                <w:iCs/>
                <w:noProof/>
              </w:rPr>
              <w:t>4.2. Pokyny k odběru biologického materiálu</w:t>
            </w:r>
            <w:r w:rsidR="00DC09DA">
              <w:rPr>
                <w:noProof/>
                <w:webHidden/>
              </w:rPr>
              <w:tab/>
            </w:r>
            <w:r w:rsidR="00DC09DA">
              <w:rPr>
                <w:noProof/>
                <w:webHidden/>
              </w:rPr>
              <w:fldChar w:fldCharType="begin"/>
            </w:r>
            <w:r w:rsidR="00DC09DA">
              <w:rPr>
                <w:noProof/>
                <w:webHidden/>
              </w:rPr>
              <w:instrText xml:space="preserve"> PAGEREF _Toc134599602 \h </w:instrText>
            </w:r>
            <w:r w:rsidR="00DC09DA">
              <w:rPr>
                <w:noProof/>
                <w:webHidden/>
              </w:rPr>
            </w:r>
            <w:r w:rsidR="00DC09DA">
              <w:rPr>
                <w:noProof/>
                <w:webHidden/>
              </w:rPr>
              <w:fldChar w:fldCharType="separate"/>
            </w:r>
            <w:r w:rsidR="00EC4203">
              <w:rPr>
                <w:noProof/>
                <w:webHidden/>
              </w:rPr>
              <w:t>11</w:t>
            </w:r>
            <w:r w:rsidR="00DC09DA">
              <w:rPr>
                <w:noProof/>
                <w:webHidden/>
              </w:rPr>
              <w:fldChar w:fldCharType="end"/>
            </w:r>
          </w:hyperlink>
        </w:p>
        <w:p w14:paraId="504DFCED"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03" w:history="1">
            <w:r w:rsidR="00DC09DA" w:rsidRPr="00B302D9">
              <w:rPr>
                <w:rStyle w:val="Hypertextovodkaz"/>
                <w:rFonts w:ascii="Times New Roman" w:hAnsi="Times New Roman"/>
                <w:noProof/>
              </w:rPr>
              <w:t>4.2.1. Příprava pacienta před vyšetřením</w:t>
            </w:r>
            <w:r w:rsidR="00DC09DA">
              <w:rPr>
                <w:noProof/>
                <w:webHidden/>
              </w:rPr>
              <w:tab/>
            </w:r>
            <w:r w:rsidR="00DC09DA">
              <w:rPr>
                <w:noProof/>
                <w:webHidden/>
              </w:rPr>
              <w:fldChar w:fldCharType="begin"/>
            </w:r>
            <w:r w:rsidR="00DC09DA">
              <w:rPr>
                <w:noProof/>
                <w:webHidden/>
              </w:rPr>
              <w:instrText xml:space="preserve"> PAGEREF _Toc134599603 \h </w:instrText>
            </w:r>
            <w:r w:rsidR="00DC09DA">
              <w:rPr>
                <w:noProof/>
                <w:webHidden/>
              </w:rPr>
            </w:r>
            <w:r w:rsidR="00DC09DA">
              <w:rPr>
                <w:noProof/>
                <w:webHidden/>
              </w:rPr>
              <w:fldChar w:fldCharType="separate"/>
            </w:r>
            <w:r w:rsidR="00EC4203">
              <w:rPr>
                <w:noProof/>
                <w:webHidden/>
              </w:rPr>
              <w:t>11</w:t>
            </w:r>
            <w:r w:rsidR="00DC09DA">
              <w:rPr>
                <w:noProof/>
                <w:webHidden/>
              </w:rPr>
              <w:fldChar w:fldCharType="end"/>
            </w:r>
          </w:hyperlink>
        </w:p>
        <w:p w14:paraId="5AECF985"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04" w:history="1">
            <w:r w:rsidR="00DC09DA" w:rsidRPr="00B302D9">
              <w:rPr>
                <w:rStyle w:val="Hypertextovodkaz"/>
                <w:rFonts w:ascii="Times New Roman" w:hAnsi="Times New Roman"/>
                <w:noProof/>
              </w:rPr>
              <w:t>4.2.2. Stručné pokyny k odběru vzorků</w:t>
            </w:r>
            <w:r w:rsidR="00DC09DA">
              <w:rPr>
                <w:noProof/>
                <w:webHidden/>
              </w:rPr>
              <w:tab/>
            </w:r>
            <w:r w:rsidR="00DC09DA">
              <w:rPr>
                <w:noProof/>
                <w:webHidden/>
              </w:rPr>
              <w:fldChar w:fldCharType="begin"/>
            </w:r>
            <w:r w:rsidR="00DC09DA">
              <w:rPr>
                <w:noProof/>
                <w:webHidden/>
              </w:rPr>
              <w:instrText xml:space="preserve"> PAGEREF _Toc134599604 \h </w:instrText>
            </w:r>
            <w:r w:rsidR="00DC09DA">
              <w:rPr>
                <w:noProof/>
                <w:webHidden/>
              </w:rPr>
            </w:r>
            <w:r w:rsidR="00DC09DA">
              <w:rPr>
                <w:noProof/>
                <w:webHidden/>
              </w:rPr>
              <w:fldChar w:fldCharType="separate"/>
            </w:r>
            <w:r w:rsidR="00EC4203">
              <w:rPr>
                <w:noProof/>
                <w:webHidden/>
              </w:rPr>
              <w:t>12</w:t>
            </w:r>
            <w:r w:rsidR="00DC09DA">
              <w:rPr>
                <w:noProof/>
                <w:webHidden/>
              </w:rPr>
              <w:fldChar w:fldCharType="end"/>
            </w:r>
          </w:hyperlink>
        </w:p>
        <w:p w14:paraId="502D52F5"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05" w:history="1">
            <w:r w:rsidR="00DC09DA" w:rsidRPr="00B302D9">
              <w:rPr>
                <w:rStyle w:val="Hypertextovodkaz"/>
                <w:rFonts w:ascii="Times New Roman" w:hAnsi="Times New Roman"/>
                <w:noProof/>
              </w:rPr>
              <w:t>4.2.3. Doporučené pořadí odběrů z jednoho vpichu</w:t>
            </w:r>
            <w:r w:rsidR="00DC09DA">
              <w:rPr>
                <w:noProof/>
                <w:webHidden/>
              </w:rPr>
              <w:tab/>
            </w:r>
            <w:r w:rsidR="00DC09DA">
              <w:rPr>
                <w:noProof/>
                <w:webHidden/>
              </w:rPr>
              <w:fldChar w:fldCharType="begin"/>
            </w:r>
            <w:r w:rsidR="00DC09DA">
              <w:rPr>
                <w:noProof/>
                <w:webHidden/>
              </w:rPr>
              <w:instrText xml:space="preserve"> PAGEREF _Toc134599605 \h </w:instrText>
            </w:r>
            <w:r w:rsidR="00DC09DA">
              <w:rPr>
                <w:noProof/>
                <w:webHidden/>
              </w:rPr>
            </w:r>
            <w:r w:rsidR="00DC09DA">
              <w:rPr>
                <w:noProof/>
                <w:webHidden/>
              </w:rPr>
              <w:fldChar w:fldCharType="separate"/>
            </w:r>
            <w:r w:rsidR="00EC4203">
              <w:rPr>
                <w:noProof/>
                <w:webHidden/>
              </w:rPr>
              <w:t>12</w:t>
            </w:r>
            <w:r w:rsidR="00DC09DA">
              <w:rPr>
                <w:noProof/>
                <w:webHidden/>
              </w:rPr>
              <w:fldChar w:fldCharType="end"/>
            </w:r>
          </w:hyperlink>
        </w:p>
        <w:p w14:paraId="75D47391"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06" w:history="1">
            <w:r w:rsidR="00DC09DA" w:rsidRPr="00B302D9">
              <w:rPr>
                <w:rStyle w:val="Hypertextovodkaz"/>
                <w:rFonts w:ascii="Times New Roman" w:hAnsi="Times New Roman"/>
                <w:noProof/>
              </w:rPr>
              <w:t>4.2.4. Pokyny pro odběr biologického materiálu</w:t>
            </w:r>
            <w:r w:rsidR="00DC09DA">
              <w:rPr>
                <w:noProof/>
                <w:webHidden/>
              </w:rPr>
              <w:tab/>
            </w:r>
            <w:r w:rsidR="00DC09DA">
              <w:rPr>
                <w:noProof/>
                <w:webHidden/>
              </w:rPr>
              <w:fldChar w:fldCharType="begin"/>
            </w:r>
            <w:r w:rsidR="00DC09DA">
              <w:rPr>
                <w:noProof/>
                <w:webHidden/>
              </w:rPr>
              <w:instrText xml:space="preserve"> PAGEREF _Toc134599606 \h </w:instrText>
            </w:r>
            <w:r w:rsidR="00DC09DA">
              <w:rPr>
                <w:noProof/>
                <w:webHidden/>
              </w:rPr>
            </w:r>
            <w:r w:rsidR="00DC09DA">
              <w:rPr>
                <w:noProof/>
                <w:webHidden/>
              </w:rPr>
              <w:fldChar w:fldCharType="separate"/>
            </w:r>
            <w:r w:rsidR="00EC4203">
              <w:rPr>
                <w:noProof/>
                <w:webHidden/>
              </w:rPr>
              <w:t>13</w:t>
            </w:r>
            <w:r w:rsidR="00DC09DA">
              <w:rPr>
                <w:noProof/>
                <w:webHidden/>
              </w:rPr>
              <w:fldChar w:fldCharType="end"/>
            </w:r>
          </w:hyperlink>
        </w:p>
        <w:p w14:paraId="72627776"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07" w:history="1">
            <w:r w:rsidR="00DC09DA" w:rsidRPr="00B302D9">
              <w:rPr>
                <w:rStyle w:val="Hypertextovodkaz"/>
                <w:rFonts w:ascii="Times New Roman" w:hAnsi="Times New Roman"/>
                <w:noProof/>
              </w:rPr>
              <w:t>4.2.5. Hlavní chyby při odběrech žilní krve</w:t>
            </w:r>
            <w:r w:rsidR="00DC09DA">
              <w:rPr>
                <w:noProof/>
                <w:webHidden/>
              </w:rPr>
              <w:tab/>
            </w:r>
            <w:r w:rsidR="00DC09DA">
              <w:rPr>
                <w:noProof/>
                <w:webHidden/>
              </w:rPr>
              <w:fldChar w:fldCharType="begin"/>
            </w:r>
            <w:r w:rsidR="00DC09DA">
              <w:rPr>
                <w:noProof/>
                <w:webHidden/>
              </w:rPr>
              <w:instrText xml:space="preserve"> PAGEREF _Toc134599607 \h </w:instrText>
            </w:r>
            <w:r w:rsidR="00DC09DA">
              <w:rPr>
                <w:noProof/>
                <w:webHidden/>
              </w:rPr>
            </w:r>
            <w:r w:rsidR="00DC09DA">
              <w:rPr>
                <w:noProof/>
                <w:webHidden/>
              </w:rPr>
              <w:fldChar w:fldCharType="separate"/>
            </w:r>
            <w:r w:rsidR="00EC4203">
              <w:rPr>
                <w:noProof/>
                <w:webHidden/>
              </w:rPr>
              <w:t>16</w:t>
            </w:r>
            <w:r w:rsidR="00DC09DA">
              <w:rPr>
                <w:noProof/>
                <w:webHidden/>
              </w:rPr>
              <w:fldChar w:fldCharType="end"/>
            </w:r>
          </w:hyperlink>
        </w:p>
        <w:p w14:paraId="468DD863"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08" w:history="1">
            <w:r w:rsidR="00DC09DA" w:rsidRPr="00B302D9">
              <w:rPr>
                <w:rStyle w:val="Hypertextovodkaz"/>
                <w:rFonts w:ascii="Times New Roman" w:hAnsi="Times New Roman"/>
                <w:noProof/>
              </w:rPr>
              <w:t>4.2.6. Množství vzorku (objem primárních vzorků)</w:t>
            </w:r>
            <w:r w:rsidR="00DC09DA">
              <w:rPr>
                <w:noProof/>
                <w:webHidden/>
              </w:rPr>
              <w:tab/>
            </w:r>
            <w:r w:rsidR="00DC09DA">
              <w:rPr>
                <w:noProof/>
                <w:webHidden/>
              </w:rPr>
              <w:fldChar w:fldCharType="begin"/>
            </w:r>
            <w:r w:rsidR="00DC09DA">
              <w:rPr>
                <w:noProof/>
                <w:webHidden/>
              </w:rPr>
              <w:instrText xml:space="preserve"> PAGEREF _Toc134599608 \h </w:instrText>
            </w:r>
            <w:r w:rsidR="00DC09DA">
              <w:rPr>
                <w:noProof/>
                <w:webHidden/>
              </w:rPr>
            </w:r>
            <w:r w:rsidR="00DC09DA">
              <w:rPr>
                <w:noProof/>
                <w:webHidden/>
              </w:rPr>
              <w:fldChar w:fldCharType="separate"/>
            </w:r>
            <w:r w:rsidR="00EC4203">
              <w:rPr>
                <w:noProof/>
                <w:webHidden/>
              </w:rPr>
              <w:t>16</w:t>
            </w:r>
            <w:r w:rsidR="00DC09DA">
              <w:rPr>
                <w:noProof/>
                <w:webHidden/>
              </w:rPr>
              <w:fldChar w:fldCharType="end"/>
            </w:r>
          </w:hyperlink>
        </w:p>
        <w:p w14:paraId="4AB324CE"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09" w:history="1">
            <w:r w:rsidR="00DC09DA" w:rsidRPr="00B302D9">
              <w:rPr>
                <w:rStyle w:val="Hypertextovodkaz"/>
                <w:rFonts w:ascii="Times New Roman" w:hAnsi="Times New Roman"/>
                <w:noProof/>
              </w:rPr>
              <w:t>4.2.6.1. Pracoviště klinické biochemie</w:t>
            </w:r>
            <w:r w:rsidR="00DC09DA">
              <w:rPr>
                <w:noProof/>
                <w:webHidden/>
              </w:rPr>
              <w:tab/>
            </w:r>
            <w:r w:rsidR="00DC09DA">
              <w:rPr>
                <w:noProof/>
                <w:webHidden/>
              </w:rPr>
              <w:fldChar w:fldCharType="begin"/>
            </w:r>
            <w:r w:rsidR="00DC09DA">
              <w:rPr>
                <w:noProof/>
                <w:webHidden/>
              </w:rPr>
              <w:instrText xml:space="preserve"> PAGEREF _Toc134599609 \h </w:instrText>
            </w:r>
            <w:r w:rsidR="00DC09DA">
              <w:rPr>
                <w:noProof/>
                <w:webHidden/>
              </w:rPr>
            </w:r>
            <w:r w:rsidR="00DC09DA">
              <w:rPr>
                <w:noProof/>
                <w:webHidden/>
              </w:rPr>
              <w:fldChar w:fldCharType="separate"/>
            </w:r>
            <w:r w:rsidR="00EC4203">
              <w:rPr>
                <w:noProof/>
                <w:webHidden/>
              </w:rPr>
              <w:t>17</w:t>
            </w:r>
            <w:r w:rsidR="00DC09DA">
              <w:rPr>
                <w:noProof/>
                <w:webHidden/>
              </w:rPr>
              <w:fldChar w:fldCharType="end"/>
            </w:r>
          </w:hyperlink>
        </w:p>
        <w:p w14:paraId="5597E0AE"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10" w:history="1">
            <w:r w:rsidR="00DC09DA" w:rsidRPr="00B302D9">
              <w:rPr>
                <w:rStyle w:val="Hypertextovodkaz"/>
                <w:rFonts w:ascii="Times New Roman" w:hAnsi="Times New Roman"/>
                <w:noProof/>
              </w:rPr>
              <w:t>4.2.6.2. Pracoviště klinické mikrobiologie</w:t>
            </w:r>
            <w:r w:rsidR="00DC09DA">
              <w:rPr>
                <w:noProof/>
                <w:webHidden/>
              </w:rPr>
              <w:tab/>
            </w:r>
            <w:r w:rsidR="00DC09DA">
              <w:rPr>
                <w:noProof/>
                <w:webHidden/>
              </w:rPr>
              <w:fldChar w:fldCharType="begin"/>
            </w:r>
            <w:r w:rsidR="00DC09DA">
              <w:rPr>
                <w:noProof/>
                <w:webHidden/>
              </w:rPr>
              <w:instrText xml:space="preserve"> PAGEREF _Toc134599610 \h </w:instrText>
            </w:r>
            <w:r w:rsidR="00DC09DA">
              <w:rPr>
                <w:noProof/>
                <w:webHidden/>
              </w:rPr>
            </w:r>
            <w:r w:rsidR="00DC09DA">
              <w:rPr>
                <w:noProof/>
                <w:webHidden/>
              </w:rPr>
              <w:fldChar w:fldCharType="separate"/>
            </w:r>
            <w:r w:rsidR="00EC4203">
              <w:rPr>
                <w:noProof/>
                <w:webHidden/>
              </w:rPr>
              <w:t>17</w:t>
            </w:r>
            <w:r w:rsidR="00DC09DA">
              <w:rPr>
                <w:noProof/>
                <w:webHidden/>
              </w:rPr>
              <w:fldChar w:fldCharType="end"/>
            </w:r>
          </w:hyperlink>
        </w:p>
        <w:p w14:paraId="3E9357FD"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11" w:history="1">
            <w:r w:rsidR="00DC09DA" w:rsidRPr="00B302D9">
              <w:rPr>
                <w:rStyle w:val="Hypertextovodkaz"/>
                <w:rFonts w:ascii="Times New Roman" w:hAnsi="Times New Roman"/>
                <w:noProof/>
              </w:rPr>
              <w:t>4.2.6.3. Pracoviště hematologie a transfuzní služba</w:t>
            </w:r>
            <w:r w:rsidR="00DC09DA">
              <w:rPr>
                <w:noProof/>
                <w:webHidden/>
              </w:rPr>
              <w:tab/>
            </w:r>
            <w:r w:rsidR="00DC09DA">
              <w:rPr>
                <w:noProof/>
                <w:webHidden/>
              </w:rPr>
              <w:fldChar w:fldCharType="begin"/>
            </w:r>
            <w:r w:rsidR="00DC09DA">
              <w:rPr>
                <w:noProof/>
                <w:webHidden/>
              </w:rPr>
              <w:instrText xml:space="preserve"> PAGEREF _Toc134599611 \h </w:instrText>
            </w:r>
            <w:r w:rsidR="00DC09DA">
              <w:rPr>
                <w:noProof/>
                <w:webHidden/>
              </w:rPr>
            </w:r>
            <w:r w:rsidR="00DC09DA">
              <w:rPr>
                <w:noProof/>
                <w:webHidden/>
              </w:rPr>
              <w:fldChar w:fldCharType="separate"/>
            </w:r>
            <w:r w:rsidR="00EC4203">
              <w:rPr>
                <w:noProof/>
                <w:webHidden/>
              </w:rPr>
              <w:t>17</w:t>
            </w:r>
            <w:r w:rsidR="00DC09DA">
              <w:rPr>
                <w:noProof/>
                <w:webHidden/>
              </w:rPr>
              <w:fldChar w:fldCharType="end"/>
            </w:r>
          </w:hyperlink>
        </w:p>
        <w:p w14:paraId="35A36A84"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12" w:history="1">
            <w:r w:rsidR="00DC09DA" w:rsidRPr="00B302D9">
              <w:rPr>
                <w:rStyle w:val="Hypertextovodkaz"/>
                <w:rFonts w:ascii="Times New Roman" w:hAnsi="Times New Roman"/>
                <w:noProof/>
              </w:rPr>
              <w:t>4.2.7. Nezbytné operace se vzorkem, stabilita (speciální upozornění)</w:t>
            </w:r>
            <w:r w:rsidR="00DC09DA">
              <w:rPr>
                <w:noProof/>
                <w:webHidden/>
              </w:rPr>
              <w:tab/>
            </w:r>
            <w:r w:rsidR="00DC09DA">
              <w:rPr>
                <w:noProof/>
                <w:webHidden/>
              </w:rPr>
              <w:fldChar w:fldCharType="begin"/>
            </w:r>
            <w:r w:rsidR="00DC09DA">
              <w:rPr>
                <w:noProof/>
                <w:webHidden/>
              </w:rPr>
              <w:instrText xml:space="preserve"> PAGEREF _Toc134599612 \h </w:instrText>
            </w:r>
            <w:r w:rsidR="00DC09DA">
              <w:rPr>
                <w:noProof/>
                <w:webHidden/>
              </w:rPr>
            </w:r>
            <w:r w:rsidR="00DC09DA">
              <w:rPr>
                <w:noProof/>
                <w:webHidden/>
              </w:rPr>
              <w:fldChar w:fldCharType="separate"/>
            </w:r>
            <w:r w:rsidR="00EC4203">
              <w:rPr>
                <w:noProof/>
                <w:webHidden/>
              </w:rPr>
              <w:t>17</w:t>
            </w:r>
            <w:r w:rsidR="00DC09DA">
              <w:rPr>
                <w:noProof/>
                <w:webHidden/>
              </w:rPr>
              <w:fldChar w:fldCharType="end"/>
            </w:r>
          </w:hyperlink>
        </w:p>
        <w:p w14:paraId="593A091E"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13" w:history="1">
            <w:r w:rsidR="00DC09DA" w:rsidRPr="00B302D9">
              <w:rPr>
                <w:rStyle w:val="Hypertextovodkaz"/>
                <w:rFonts w:ascii="Times New Roman" w:hAnsi="Times New Roman"/>
                <w:noProof/>
              </w:rPr>
              <w:t>4.2.8. Hodnocení sérových indexů – Pracoviště klinické biochemie</w:t>
            </w:r>
            <w:r w:rsidR="00DC09DA">
              <w:rPr>
                <w:noProof/>
                <w:webHidden/>
              </w:rPr>
              <w:tab/>
            </w:r>
            <w:r w:rsidR="00DC09DA">
              <w:rPr>
                <w:noProof/>
                <w:webHidden/>
              </w:rPr>
              <w:fldChar w:fldCharType="begin"/>
            </w:r>
            <w:r w:rsidR="00DC09DA">
              <w:rPr>
                <w:noProof/>
                <w:webHidden/>
              </w:rPr>
              <w:instrText xml:space="preserve"> PAGEREF _Toc134599613 \h </w:instrText>
            </w:r>
            <w:r w:rsidR="00DC09DA">
              <w:rPr>
                <w:noProof/>
                <w:webHidden/>
              </w:rPr>
            </w:r>
            <w:r w:rsidR="00DC09DA">
              <w:rPr>
                <w:noProof/>
                <w:webHidden/>
              </w:rPr>
              <w:fldChar w:fldCharType="separate"/>
            </w:r>
            <w:r w:rsidR="00EC4203">
              <w:rPr>
                <w:noProof/>
                <w:webHidden/>
              </w:rPr>
              <w:t>19</w:t>
            </w:r>
            <w:r w:rsidR="00DC09DA">
              <w:rPr>
                <w:noProof/>
                <w:webHidden/>
              </w:rPr>
              <w:fldChar w:fldCharType="end"/>
            </w:r>
          </w:hyperlink>
        </w:p>
        <w:p w14:paraId="227CA276"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14" w:history="1">
            <w:r w:rsidR="00DC09DA" w:rsidRPr="00B302D9">
              <w:rPr>
                <w:rStyle w:val="Hypertextovodkaz"/>
                <w:rFonts w:ascii="Times New Roman" w:hAnsi="Times New Roman"/>
                <w:noProof/>
              </w:rPr>
              <w:t>4.2.9. Základní informace k bezpečnosti při práci s biologickým materiálem</w:t>
            </w:r>
            <w:r w:rsidR="00DC09DA">
              <w:rPr>
                <w:noProof/>
                <w:webHidden/>
              </w:rPr>
              <w:tab/>
            </w:r>
            <w:r w:rsidR="00DC09DA">
              <w:rPr>
                <w:noProof/>
                <w:webHidden/>
              </w:rPr>
              <w:fldChar w:fldCharType="begin"/>
            </w:r>
            <w:r w:rsidR="00DC09DA">
              <w:rPr>
                <w:noProof/>
                <w:webHidden/>
              </w:rPr>
              <w:instrText xml:space="preserve"> PAGEREF _Toc134599614 \h </w:instrText>
            </w:r>
            <w:r w:rsidR="00DC09DA">
              <w:rPr>
                <w:noProof/>
                <w:webHidden/>
              </w:rPr>
            </w:r>
            <w:r w:rsidR="00DC09DA">
              <w:rPr>
                <w:noProof/>
                <w:webHidden/>
              </w:rPr>
              <w:fldChar w:fldCharType="separate"/>
            </w:r>
            <w:r w:rsidR="00EC4203">
              <w:rPr>
                <w:noProof/>
                <w:webHidden/>
              </w:rPr>
              <w:t>20</w:t>
            </w:r>
            <w:r w:rsidR="00DC09DA">
              <w:rPr>
                <w:noProof/>
                <w:webHidden/>
              </w:rPr>
              <w:fldChar w:fldCharType="end"/>
            </w:r>
          </w:hyperlink>
        </w:p>
        <w:p w14:paraId="22714530"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15" w:history="1">
            <w:r w:rsidR="00DC09DA" w:rsidRPr="00B302D9">
              <w:rPr>
                <w:rStyle w:val="Hypertextovodkaz"/>
                <w:rFonts w:ascii="Times New Roman" w:eastAsia="Times New Roman" w:hAnsi="Times New Roman" w:cs="Times New Roman"/>
                <w:noProof/>
              </w:rPr>
              <w:t>5. ŽÁDANKA NA VYŠETŘENÍ (požadavkové listy)</w:t>
            </w:r>
            <w:r w:rsidR="00DC09DA">
              <w:rPr>
                <w:noProof/>
                <w:webHidden/>
              </w:rPr>
              <w:tab/>
            </w:r>
            <w:r w:rsidR="00DC09DA">
              <w:rPr>
                <w:noProof/>
                <w:webHidden/>
              </w:rPr>
              <w:fldChar w:fldCharType="begin"/>
            </w:r>
            <w:r w:rsidR="00DC09DA">
              <w:rPr>
                <w:noProof/>
                <w:webHidden/>
              </w:rPr>
              <w:instrText xml:space="preserve"> PAGEREF _Toc134599615 \h </w:instrText>
            </w:r>
            <w:r w:rsidR="00DC09DA">
              <w:rPr>
                <w:noProof/>
                <w:webHidden/>
              </w:rPr>
            </w:r>
            <w:r w:rsidR="00DC09DA">
              <w:rPr>
                <w:noProof/>
                <w:webHidden/>
              </w:rPr>
              <w:fldChar w:fldCharType="separate"/>
            </w:r>
            <w:r w:rsidR="00EC4203">
              <w:rPr>
                <w:noProof/>
                <w:webHidden/>
              </w:rPr>
              <w:t>20</w:t>
            </w:r>
            <w:r w:rsidR="00DC09DA">
              <w:rPr>
                <w:noProof/>
                <w:webHidden/>
              </w:rPr>
              <w:fldChar w:fldCharType="end"/>
            </w:r>
          </w:hyperlink>
        </w:p>
        <w:p w14:paraId="6E77FE61"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16" w:history="1">
            <w:r w:rsidR="00DC09DA" w:rsidRPr="00B302D9">
              <w:rPr>
                <w:rStyle w:val="Hypertextovodkaz"/>
                <w:rFonts w:ascii="Times New Roman" w:eastAsia="Times New Roman" w:hAnsi="Times New Roman" w:cs="Times New Roman"/>
                <w:iCs/>
                <w:noProof/>
              </w:rPr>
              <w:t>5.1. Správné vyplnění žádanky</w:t>
            </w:r>
            <w:r w:rsidR="00DC09DA">
              <w:rPr>
                <w:noProof/>
                <w:webHidden/>
              </w:rPr>
              <w:tab/>
            </w:r>
            <w:r w:rsidR="00DC09DA">
              <w:rPr>
                <w:noProof/>
                <w:webHidden/>
              </w:rPr>
              <w:fldChar w:fldCharType="begin"/>
            </w:r>
            <w:r w:rsidR="00DC09DA">
              <w:rPr>
                <w:noProof/>
                <w:webHidden/>
              </w:rPr>
              <w:instrText xml:space="preserve"> PAGEREF _Toc134599616 \h </w:instrText>
            </w:r>
            <w:r w:rsidR="00DC09DA">
              <w:rPr>
                <w:noProof/>
                <w:webHidden/>
              </w:rPr>
            </w:r>
            <w:r w:rsidR="00DC09DA">
              <w:rPr>
                <w:noProof/>
                <w:webHidden/>
              </w:rPr>
              <w:fldChar w:fldCharType="separate"/>
            </w:r>
            <w:r w:rsidR="00EC4203">
              <w:rPr>
                <w:noProof/>
                <w:webHidden/>
              </w:rPr>
              <w:t>20</w:t>
            </w:r>
            <w:r w:rsidR="00DC09DA">
              <w:rPr>
                <w:noProof/>
                <w:webHidden/>
              </w:rPr>
              <w:fldChar w:fldCharType="end"/>
            </w:r>
          </w:hyperlink>
        </w:p>
        <w:p w14:paraId="0C66B512"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17" w:history="1">
            <w:r w:rsidR="00DC09DA" w:rsidRPr="00B302D9">
              <w:rPr>
                <w:rStyle w:val="Hypertextovodkaz"/>
                <w:rFonts w:ascii="Times New Roman" w:eastAsia="Times New Roman" w:hAnsi="Times New Roman" w:cs="Times New Roman"/>
                <w:iCs/>
                <w:noProof/>
              </w:rPr>
              <w:t>5.2. Ústní (telefonické) požadavky na vyšetření</w:t>
            </w:r>
            <w:r w:rsidR="00DC09DA">
              <w:rPr>
                <w:noProof/>
                <w:webHidden/>
              </w:rPr>
              <w:tab/>
            </w:r>
            <w:r w:rsidR="00DC09DA">
              <w:rPr>
                <w:noProof/>
                <w:webHidden/>
              </w:rPr>
              <w:fldChar w:fldCharType="begin"/>
            </w:r>
            <w:r w:rsidR="00DC09DA">
              <w:rPr>
                <w:noProof/>
                <w:webHidden/>
              </w:rPr>
              <w:instrText xml:space="preserve"> PAGEREF _Toc134599617 \h </w:instrText>
            </w:r>
            <w:r w:rsidR="00DC09DA">
              <w:rPr>
                <w:noProof/>
                <w:webHidden/>
              </w:rPr>
            </w:r>
            <w:r w:rsidR="00DC09DA">
              <w:rPr>
                <w:noProof/>
                <w:webHidden/>
              </w:rPr>
              <w:fldChar w:fldCharType="separate"/>
            </w:r>
            <w:r w:rsidR="00EC4203">
              <w:rPr>
                <w:noProof/>
                <w:webHidden/>
              </w:rPr>
              <w:t>21</w:t>
            </w:r>
            <w:r w:rsidR="00DC09DA">
              <w:rPr>
                <w:noProof/>
                <w:webHidden/>
              </w:rPr>
              <w:fldChar w:fldCharType="end"/>
            </w:r>
          </w:hyperlink>
        </w:p>
        <w:p w14:paraId="5B3D2152"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18" w:history="1">
            <w:r w:rsidR="00DC09DA" w:rsidRPr="00B302D9">
              <w:rPr>
                <w:rStyle w:val="Hypertextovodkaz"/>
                <w:rFonts w:ascii="Times New Roman" w:eastAsia="Times New Roman" w:hAnsi="Times New Roman" w:cs="Times New Roman"/>
                <w:iCs/>
                <w:noProof/>
              </w:rPr>
              <w:t>5.3.  Požadavek na vyšetření v režimu  STATIM</w:t>
            </w:r>
            <w:r w:rsidR="00DC09DA">
              <w:rPr>
                <w:noProof/>
                <w:webHidden/>
              </w:rPr>
              <w:tab/>
            </w:r>
            <w:r w:rsidR="00DC09DA">
              <w:rPr>
                <w:noProof/>
                <w:webHidden/>
              </w:rPr>
              <w:fldChar w:fldCharType="begin"/>
            </w:r>
            <w:r w:rsidR="00DC09DA">
              <w:rPr>
                <w:noProof/>
                <w:webHidden/>
              </w:rPr>
              <w:instrText xml:space="preserve"> PAGEREF _Toc134599618 \h </w:instrText>
            </w:r>
            <w:r w:rsidR="00DC09DA">
              <w:rPr>
                <w:noProof/>
                <w:webHidden/>
              </w:rPr>
            </w:r>
            <w:r w:rsidR="00DC09DA">
              <w:rPr>
                <w:noProof/>
                <w:webHidden/>
              </w:rPr>
              <w:fldChar w:fldCharType="separate"/>
            </w:r>
            <w:r w:rsidR="00EC4203">
              <w:rPr>
                <w:noProof/>
                <w:webHidden/>
              </w:rPr>
              <w:t>21</w:t>
            </w:r>
            <w:r w:rsidR="00DC09DA">
              <w:rPr>
                <w:noProof/>
                <w:webHidden/>
              </w:rPr>
              <w:fldChar w:fldCharType="end"/>
            </w:r>
          </w:hyperlink>
        </w:p>
        <w:p w14:paraId="53341FF4"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19" w:history="1">
            <w:r w:rsidR="00DC09DA" w:rsidRPr="00B302D9">
              <w:rPr>
                <w:rStyle w:val="Hypertextovodkaz"/>
                <w:rFonts w:ascii="Times New Roman" w:eastAsia="Times New Roman" w:hAnsi="Times New Roman" w:cs="Times New Roman"/>
                <w:iCs/>
                <w:noProof/>
              </w:rPr>
              <w:t>5.4. Zasílání do smluvních laboratoří</w:t>
            </w:r>
            <w:r w:rsidR="00DC09DA">
              <w:rPr>
                <w:noProof/>
                <w:webHidden/>
              </w:rPr>
              <w:tab/>
            </w:r>
            <w:r w:rsidR="00DC09DA">
              <w:rPr>
                <w:noProof/>
                <w:webHidden/>
              </w:rPr>
              <w:fldChar w:fldCharType="begin"/>
            </w:r>
            <w:r w:rsidR="00DC09DA">
              <w:rPr>
                <w:noProof/>
                <w:webHidden/>
              </w:rPr>
              <w:instrText xml:space="preserve"> PAGEREF _Toc134599619 \h </w:instrText>
            </w:r>
            <w:r w:rsidR="00DC09DA">
              <w:rPr>
                <w:noProof/>
                <w:webHidden/>
              </w:rPr>
            </w:r>
            <w:r w:rsidR="00DC09DA">
              <w:rPr>
                <w:noProof/>
                <w:webHidden/>
              </w:rPr>
              <w:fldChar w:fldCharType="separate"/>
            </w:r>
            <w:r w:rsidR="00EC4203">
              <w:rPr>
                <w:noProof/>
                <w:webHidden/>
              </w:rPr>
              <w:t>22</w:t>
            </w:r>
            <w:r w:rsidR="00DC09DA">
              <w:rPr>
                <w:noProof/>
                <w:webHidden/>
              </w:rPr>
              <w:fldChar w:fldCharType="end"/>
            </w:r>
          </w:hyperlink>
        </w:p>
        <w:p w14:paraId="11BAB354"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20" w:history="1">
            <w:r w:rsidR="00DC09DA" w:rsidRPr="00B302D9">
              <w:rPr>
                <w:rStyle w:val="Hypertextovodkaz"/>
                <w:rFonts w:ascii="Times New Roman" w:eastAsia="Times New Roman" w:hAnsi="Times New Roman" w:cs="Times New Roman"/>
                <w:noProof/>
              </w:rPr>
              <w:t>6. DŮVODY PRO ODMÍTNUTÍ BIOLOGICKÉHO MATERIÁLU NEBO ŽÁDANKY</w:t>
            </w:r>
            <w:r w:rsidR="00DC09DA">
              <w:rPr>
                <w:noProof/>
                <w:webHidden/>
              </w:rPr>
              <w:tab/>
            </w:r>
            <w:r w:rsidR="00DC09DA">
              <w:rPr>
                <w:noProof/>
                <w:webHidden/>
              </w:rPr>
              <w:fldChar w:fldCharType="begin"/>
            </w:r>
            <w:r w:rsidR="00DC09DA">
              <w:rPr>
                <w:noProof/>
                <w:webHidden/>
              </w:rPr>
              <w:instrText xml:space="preserve"> PAGEREF _Toc134599620 \h </w:instrText>
            </w:r>
            <w:r w:rsidR="00DC09DA">
              <w:rPr>
                <w:noProof/>
                <w:webHidden/>
              </w:rPr>
            </w:r>
            <w:r w:rsidR="00DC09DA">
              <w:rPr>
                <w:noProof/>
                <w:webHidden/>
              </w:rPr>
              <w:fldChar w:fldCharType="separate"/>
            </w:r>
            <w:r w:rsidR="00EC4203">
              <w:rPr>
                <w:noProof/>
                <w:webHidden/>
              </w:rPr>
              <w:t>23</w:t>
            </w:r>
            <w:r w:rsidR="00DC09DA">
              <w:rPr>
                <w:noProof/>
                <w:webHidden/>
              </w:rPr>
              <w:fldChar w:fldCharType="end"/>
            </w:r>
          </w:hyperlink>
        </w:p>
        <w:p w14:paraId="427E4F45"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21" w:history="1">
            <w:r w:rsidR="00DC09DA" w:rsidRPr="00B302D9">
              <w:rPr>
                <w:rStyle w:val="Hypertextovodkaz"/>
                <w:rFonts w:ascii="Times New Roman" w:eastAsia="Times New Roman" w:hAnsi="Times New Roman" w:cs="Times New Roman"/>
                <w:noProof/>
              </w:rPr>
              <w:t>7. POŽADAVKY NA PACIENTŮV SOUHLAS</w:t>
            </w:r>
            <w:r w:rsidR="00DC09DA">
              <w:rPr>
                <w:noProof/>
                <w:webHidden/>
              </w:rPr>
              <w:tab/>
            </w:r>
            <w:r w:rsidR="00DC09DA">
              <w:rPr>
                <w:noProof/>
                <w:webHidden/>
              </w:rPr>
              <w:fldChar w:fldCharType="begin"/>
            </w:r>
            <w:r w:rsidR="00DC09DA">
              <w:rPr>
                <w:noProof/>
                <w:webHidden/>
              </w:rPr>
              <w:instrText xml:space="preserve"> PAGEREF _Toc134599621 \h </w:instrText>
            </w:r>
            <w:r w:rsidR="00DC09DA">
              <w:rPr>
                <w:noProof/>
                <w:webHidden/>
              </w:rPr>
            </w:r>
            <w:r w:rsidR="00DC09DA">
              <w:rPr>
                <w:noProof/>
                <w:webHidden/>
              </w:rPr>
              <w:fldChar w:fldCharType="separate"/>
            </w:r>
            <w:r w:rsidR="00EC4203">
              <w:rPr>
                <w:noProof/>
                <w:webHidden/>
              </w:rPr>
              <w:t>24</w:t>
            </w:r>
            <w:r w:rsidR="00DC09DA">
              <w:rPr>
                <w:noProof/>
                <w:webHidden/>
              </w:rPr>
              <w:fldChar w:fldCharType="end"/>
            </w:r>
          </w:hyperlink>
        </w:p>
        <w:p w14:paraId="02B3D4ED"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22" w:history="1">
            <w:r w:rsidR="00DC09DA" w:rsidRPr="00B302D9">
              <w:rPr>
                <w:rStyle w:val="Hypertextovodkaz"/>
                <w:rFonts w:ascii="Times New Roman" w:eastAsia="Times New Roman" w:hAnsi="Times New Roman" w:cs="Times New Roman"/>
                <w:noProof/>
              </w:rPr>
              <w:t>8. VYDÁVÁNÍ VÝSLEDKŮ A KOMUNIKACE S LABORATOŘEMI</w:t>
            </w:r>
            <w:r w:rsidR="00DC09DA">
              <w:rPr>
                <w:noProof/>
                <w:webHidden/>
              </w:rPr>
              <w:tab/>
            </w:r>
            <w:r w:rsidR="00DC09DA">
              <w:rPr>
                <w:noProof/>
                <w:webHidden/>
              </w:rPr>
              <w:fldChar w:fldCharType="begin"/>
            </w:r>
            <w:r w:rsidR="00DC09DA">
              <w:rPr>
                <w:noProof/>
                <w:webHidden/>
              </w:rPr>
              <w:instrText xml:space="preserve"> PAGEREF _Toc134599622 \h </w:instrText>
            </w:r>
            <w:r w:rsidR="00DC09DA">
              <w:rPr>
                <w:noProof/>
                <w:webHidden/>
              </w:rPr>
            </w:r>
            <w:r w:rsidR="00DC09DA">
              <w:rPr>
                <w:noProof/>
                <w:webHidden/>
              </w:rPr>
              <w:fldChar w:fldCharType="separate"/>
            </w:r>
            <w:r w:rsidR="00EC4203">
              <w:rPr>
                <w:noProof/>
                <w:webHidden/>
              </w:rPr>
              <w:t>24</w:t>
            </w:r>
            <w:r w:rsidR="00DC09DA">
              <w:rPr>
                <w:noProof/>
                <w:webHidden/>
              </w:rPr>
              <w:fldChar w:fldCharType="end"/>
            </w:r>
          </w:hyperlink>
        </w:p>
        <w:p w14:paraId="47FC26D1"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23" w:history="1">
            <w:r w:rsidR="00DC09DA" w:rsidRPr="00B302D9">
              <w:rPr>
                <w:rStyle w:val="Hypertextovodkaz"/>
                <w:rFonts w:ascii="Times New Roman" w:eastAsia="Times New Roman" w:hAnsi="Times New Roman" w:cs="Times New Roman"/>
                <w:iCs/>
                <w:noProof/>
              </w:rPr>
              <w:t>8.1. Uvolňování výsledků do LIS</w:t>
            </w:r>
            <w:r w:rsidR="00DC09DA">
              <w:rPr>
                <w:noProof/>
                <w:webHidden/>
              </w:rPr>
              <w:tab/>
            </w:r>
            <w:r w:rsidR="00DC09DA">
              <w:rPr>
                <w:noProof/>
                <w:webHidden/>
              </w:rPr>
              <w:fldChar w:fldCharType="begin"/>
            </w:r>
            <w:r w:rsidR="00DC09DA">
              <w:rPr>
                <w:noProof/>
                <w:webHidden/>
              </w:rPr>
              <w:instrText xml:space="preserve"> PAGEREF _Toc134599623 \h </w:instrText>
            </w:r>
            <w:r w:rsidR="00DC09DA">
              <w:rPr>
                <w:noProof/>
                <w:webHidden/>
              </w:rPr>
            </w:r>
            <w:r w:rsidR="00DC09DA">
              <w:rPr>
                <w:noProof/>
                <w:webHidden/>
              </w:rPr>
              <w:fldChar w:fldCharType="separate"/>
            </w:r>
            <w:r w:rsidR="00EC4203">
              <w:rPr>
                <w:noProof/>
                <w:webHidden/>
              </w:rPr>
              <w:t>24</w:t>
            </w:r>
            <w:r w:rsidR="00DC09DA">
              <w:rPr>
                <w:noProof/>
                <w:webHidden/>
              </w:rPr>
              <w:fldChar w:fldCharType="end"/>
            </w:r>
          </w:hyperlink>
        </w:p>
        <w:p w14:paraId="2F6A0BE7"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24" w:history="1">
            <w:r w:rsidR="00DC09DA" w:rsidRPr="00B302D9">
              <w:rPr>
                <w:rStyle w:val="Hypertextovodkaz"/>
                <w:rFonts w:ascii="Times New Roman" w:eastAsia="Times New Roman" w:hAnsi="Times New Roman" w:cs="Times New Roman"/>
                <w:iCs/>
                <w:noProof/>
              </w:rPr>
              <w:t>8.2. Hlášení výsledků v kritických intervalech</w:t>
            </w:r>
            <w:r w:rsidR="00DC09DA">
              <w:rPr>
                <w:noProof/>
                <w:webHidden/>
              </w:rPr>
              <w:tab/>
            </w:r>
            <w:r w:rsidR="00DC09DA">
              <w:rPr>
                <w:noProof/>
                <w:webHidden/>
              </w:rPr>
              <w:fldChar w:fldCharType="begin"/>
            </w:r>
            <w:r w:rsidR="00DC09DA">
              <w:rPr>
                <w:noProof/>
                <w:webHidden/>
              </w:rPr>
              <w:instrText xml:space="preserve"> PAGEREF _Toc134599624 \h </w:instrText>
            </w:r>
            <w:r w:rsidR="00DC09DA">
              <w:rPr>
                <w:noProof/>
                <w:webHidden/>
              </w:rPr>
            </w:r>
            <w:r w:rsidR="00DC09DA">
              <w:rPr>
                <w:noProof/>
                <w:webHidden/>
              </w:rPr>
              <w:fldChar w:fldCharType="separate"/>
            </w:r>
            <w:r w:rsidR="00EC4203">
              <w:rPr>
                <w:noProof/>
                <w:webHidden/>
              </w:rPr>
              <w:t>24</w:t>
            </w:r>
            <w:r w:rsidR="00DC09DA">
              <w:rPr>
                <w:noProof/>
                <w:webHidden/>
              </w:rPr>
              <w:fldChar w:fldCharType="end"/>
            </w:r>
          </w:hyperlink>
        </w:p>
        <w:p w14:paraId="12575D96"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25" w:history="1">
            <w:r w:rsidR="00DC09DA" w:rsidRPr="00B302D9">
              <w:rPr>
                <w:rStyle w:val="Hypertextovodkaz"/>
                <w:rFonts w:ascii="Times New Roman" w:hAnsi="Times New Roman"/>
                <w:noProof/>
              </w:rPr>
              <w:t>8.2.1. Pracoviště klinické biochemie</w:t>
            </w:r>
            <w:r w:rsidR="00DC09DA">
              <w:rPr>
                <w:noProof/>
                <w:webHidden/>
              </w:rPr>
              <w:tab/>
            </w:r>
            <w:r w:rsidR="00DC09DA">
              <w:rPr>
                <w:noProof/>
                <w:webHidden/>
              </w:rPr>
              <w:fldChar w:fldCharType="begin"/>
            </w:r>
            <w:r w:rsidR="00DC09DA">
              <w:rPr>
                <w:noProof/>
                <w:webHidden/>
              </w:rPr>
              <w:instrText xml:space="preserve"> PAGEREF _Toc134599625 \h </w:instrText>
            </w:r>
            <w:r w:rsidR="00DC09DA">
              <w:rPr>
                <w:noProof/>
                <w:webHidden/>
              </w:rPr>
            </w:r>
            <w:r w:rsidR="00DC09DA">
              <w:rPr>
                <w:noProof/>
                <w:webHidden/>
              </w:rPr>
              <w:fldChar w:fldCharType="separate"/>
            </w:r>
            <w:r w:rsidR="00EC4203">
              <w:rPr>
                <w:noProof/>
                <w:webHidden/>
              </w:rPr>
              <w:t>24</w:t>
            </w:r>
            <w:r w:rsidR="00DC09DA">
              <w:rPr>
                <w:noProof/>
                <w:webHidden/>
              </w:rPr>
              <w:fldChar w:fldCharType="end"/>
            </w:r>
          </w:hyperlink>
        </w:p>
        <w:p w14:paraId="3CADED9A"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26" w:history="1">
            <w:r w:rsidR="00DC09DA" w:rsidRPr="00B302D9">
              <w:rPr>
                <w:rStyle w:val="Hypertextovodkaz"/>
                <w:rFonts w:ascii="Times New Roman" w:hAnsi="Times New Roman"/>
                <w:noProof/>
              </w:rPr>
              <w:t>8.2.2. Pracoviště klinické mikrobiologie</w:t>
            </w:r>
            <w:r w:rsidR="00DC09DA">
              <w:rPr>
                <w:noProof/>
                <w:webHidden/>
              </w:rPr>
              <w:tab/>
            </w:r>
            <w:r w:rsidR="00DC09DA">
              <w:rPr>
                <w:noProof/>
                <w:webHidden/>
              </w:rPr>
              <w:fldChar w:fldCharType="begin"/>
            </w:r>
            <w:r w:rsidR="00DC09DA">
              <w:rPr>
                <w:noProof/>
                <w:webHidden/>
              </w:rPr>
              <w:instrText xml:space="preserve"> PAGEREF _Toc134599626 \h </w:instrText>
            </w:r>
            <w:r w:rsidR="00DC09DA">
              <w:rPr>
                <w:noProof/>
                <w:webHidden/>
              </w:rPr>
            </w:r>
            <w:r w:rsidR="00DC09DA">
              <w:rPr>
                <w:noProof/>
                <w:webHidden/>
              </w:rPr>
              <w:fldChar w:fldCharType="separate"/>
            </w:r>
            <w:r w:rsidR="00EC4203">
              <w:rPr>
                <w:noProof/>
                <w:webHidden/>
              </w:rPr>
              <w:t>25</w:t>
            </w:r>
            <w:r w:rsidR="00DC09DA">
              <w:rPr>
                <w:noProof/>
                <w:webHidden/>
              </w:rPr>
              <w:fldChar w:fldCharType="end"/>
            </w:r>
          </w:hyperlink>
        </w:p>
        <w:p w14:paraId="778109EE" w14:textId="77777777" w:rsidR="00DC09DA" w:rsidRDefault="00B339BC">
          <w:pPr>
            <w:pStyle w:val="Obsah3"/>
            <w:tabs>
              <w:tab w:val="right" w:leader="dot" w:pos="9350"/>
            </w:tabs>
            <w:rPr>
              <w:rFonts w:asciiTheme="minorHAnsi" w:eastAsiaTheme="minorEastAsia" w:hAnsiTheme="minorHAnsi" w:cstheme="minorBidi"/>
              <w:noProof/>
              <w:kern w:val="0"/>
              <w:szCs w:val="22"/>
              <w:lang w:eastAsia="cs-CZ" w:bidi="ar-SA"/>
            </w:rPr>
          </w:pPr>
          <w:hyperlink w:anchor="_Toc134599627" w:history="1">
            <w:r w:rsidR="00DC09DA" w:rsidRPr="00B302D9">
              <w:rPr>
                <w:rStyle w:val="Hypertextovodkaz"/>
                <w:rFonts w:ascii="Times New Roman" w:hAnsi="Times New Roman"/>
                <w:noProof/>
              </w:rPr>
              <w:t>8.2.3. Pracoviště hematologie a transfuzní služba</w:t>
            </w:r>
            <w:r w:rsidR="00DC09DA">
              <w:rPr>
                <w:noProof/>
                <w:webHidden/>
              </w:rPr>
              <w:tab/>
            </w:r>
            <w:r w:rsidR="00DC09DA">
              <w:rPr>
                <w:noProof/>
                <w:webHidden/>
              </w:rPr>
              <w:fldChar w:fldCharType="begin"/>
            </w:r>
            <w:r w:rsidR="00DC09DA">
              <w:rPr>
                <w:noProof/>
                <w:webHidden/>
              </w:rPr>
              <w:instrText xml:space="preserve"> PAGEREF _Toc134599627 \h </w:instrText>
            </w:r>
            <w:r w:rsidR="00DC09DA">
              <w:rPr>
                <w:noProof/>
                <w:webHidden/>
              </w:rPr>
            </w:r>
            <w:r w:rsidR="00DC09DA">
              <w:rPr>
                <w:noProof/>
                <w:webHidden/>
              </w:rPr>
              <w:fldChar w:fldCharType="separate"/>
            </w:r>
            <w:r w:rsidR="00EC4203">
              <w:rPr>
                <w:noProof/>
                <w:webHidden/>
              </w:rPr>
              <w:t>25</w:t>
            </w:r>
            <w:r w:rsidR="00DC09DA">
              <w:rPr>
                <w:noProof/>
                <w:webHidden/>
              </w:rPr>
              <w:fldChar w:fldCharType="end"/>
            </w:r>
          </w:hyperlink>
        </w:p>
        <w:p w14:paraId="2C66D943"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28" w:history="1">
            <w:r w:rsidR="00DC09DA" w:rsidRPr="00B302D9">
              <w:rPr>
                <w:rStyle w:val="Hypertextovodkaz"/>
                <w:rFonts w:ascii="Times New Roman" w:eastAsia="Times New Roman" w:hAnsi="Times New Roman" w:cs="Times New Roman"/>
                <w:iCs/>
                <w:noProof/>
              </w:rPr>
              <w:t>8.3. Vydávání a distribuce výsledků</w:t>
            </w:r>
            <w:r w:rsidR="00DC09DA">
              <w:rPr>
                <w:noProof/>
                <w:webHidden/>
              </w:rPr>
              <w:tab/>
            </w:r>
            <w:r w:rsidR="00DC09DA">
              <w:rPr>
                <w:noProof/>
                <w:webHidden/>
              </w:rPr>
              <w:fldChar w:fldCharType="begin"/>
            </w:r>
            <w:r w:rsidR="00DC09DA">
              <w:rPr>
                <w:noProof/>
                <w:webHidden/>
              </w:rPr>
              <w:instrText xml:space="preserve"> PAGEREF _Toc134599628 \h </w:instrText>
            </w:r>
            <w:r w:rsidR="00DC09DA">
              <w:rPr>
                <w:noProof/>
                <w:webHidden/>
              </w:rPr>
            </w:r>
            <w:r w:rsidR="00DC09DA">
              <w:rPr>
                <w:noProof/>
                <w:webHidden/>
              </w:rPr>
              <w:fldChar w:fldCharType="separate"/>
            </w:r>
            <w:r w:rsidR="00EC4203">
              <w:rPr>
                <w:noProof/>
                <w:webHidden/>
              </w:rPr>
              <w:t>26</w:t>
            </w:r>
            <w:r w:rsidR="00DC09DA">
              <w:rPr>
                <w:noProof/>
                <w:webHidden/>
              </w:rPr>
              <w:fldChar w:fldCharType="end"/>
            </w:r>
          </w:hyperlink>
        </w:p>
        <w:p w14:paraId="00A9A51A"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29" w:history="1">
            <w:r w:rsidR="00DC09DA" w:rsidRPr="00B302D9">
              <w:rPr>
                <w:rStyle w:val="Hypertextovodkaz"/>
                <w:rFonts w:ascii="Times New Roman" w:eastAsia="Times New Roman" w:hAnsi="Times New Roman" w:cs="Times New Roman"/>
                <w:iCs/>
                <w:noProof/>
              </w:rPr>
              <w:t>8.3.1. Vydávání výsledků přímo pacientům</w:t>
            </w:r>
            <w:r w:rsidR="00DC09DA">
              <w:rPr>
                <w:noProof/>
                <w:webHidden/>
              </w:rPr>
              <w:tab/>
            </w:r>
            <w:r w:rsidR="00DC09DA">
              <w:rPr>
                <w:noProof/>
                <w:webHidden/>
              </w:rPr>
              <w:fldChar w:fldCharType="begin"/>
            </w:r>
            <w:r w:rsidR="00DC09DA">
              <w:rPr>
                <w:noProof/>
                <w:webHidden/>
              </w:rPr>
              <w:instrText xml:space="preserve"> PAGEREF _Toc134599629 \h </w:instrText>
            </w:r>
            <w:r w:rsidR="00DC09DA">
              <w:rPr>
                <w:noProof/>
                <w:webHidden/>
              </w:rPr>
            </w:r>
            <w:r w:rsidR="00DC09DA">
              <w:rPr>
                <w:noProof/>
                <w:webHidden/>
              </w:rPr>
              <w:fldChar w:fldCharType="separate"/>
            </w:r>
            <w:r w:rsidR="00EC4203">
              <w:rPr>
                <w:noProof/>
                <w:webHidden/>
              </w:rPr>
              <w:t>26</w:t>
            </w:r>
            <w:r w:rsidR="00DC09DA">
              <w:rPr>
                <w:noProof/>
                <w:webHidden/>
              </w:rPr>
              <w:fldChar w:fldCharType="end"/>
            </w:r>
          </w:hyperlink>
        </w:p>
        <w:p w14:paraId="072F8E0C"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30" w:history="1">
            <w:r w:rsidR="00DC09DA" w:rsidRPr="00B302D9">
              <w:rPr>
                <w:rStyle w:val="Hypertextovodkaz"/>
                <w:rFonts w:ascii="Times New Roman" w:eastAsia="Times New Roman" w:hAnsi="Times New Roman" w:cs="Times New Roman"/>
                <w:iCs/>
                <w:noProof/>
              </w:rPr>
              <w:t>8.3.2. Sdělení výsledků telefonicky</w:t>
            </w:r>
            <w:r w:rsidR="00DC09DA">
              <w:rPr>
                <w:noProof/>
                <w:webHidden/>
              </w:rPr>
              <w:tab/>
            </w:r>
            <w:r w:rsidR="00DC09DA">
              <w:rPr>
                <w:noProof/>
                <w:webHidden/>
              </w:rPr>
              <w:fldChar w:fldCharType="begin"/>
            </w:r>
            <w:r w:rsidR="00DC09DA">
              <w:rPr>
                <w:noProof/>
                <w:webHidden/>
              </w:rPr>
              <w:instrText xml:space="preserve"> PAGEREF _Toc134599630 \h </w:instrText>
            </w:r>
            <w:r w:rsidR="00DC09DA">
              <w:rPr>
                <w:noProof/>
                <w:webHidden/>
              </w:rPr>
            </w:r>
            <w:r w:rsidR="00DC09DA">
              <w:rPr>
                <w:noProof/>
                <w:webHidden/>
              </w:rPr>
              <w:fldChar w:fldCharType="separate"/>
            </w:r>
            <w:r w:rsidR="00EC4203">
              <w:rPr>
                <w:noProof/>
                <w:webHidden/>
              </w:rPr>
              <w:t>26</w:t>
            </w:r>
            <w:r w:rsidR="00DC09DA">
              <w:rPr>
                <w:noProof/>
                <w:webHidden/>
              </w:rPr>
              <w:fldChar w:fldCharType="end"/>
            </w:r>
          </w:hyperlink>
        </w:p>
        <w:p w14:paraId="46690D4B"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31" w:history="1">
            <w:r w:rsidR="00DC09DA" w:rsidRPr="00B302D9">
              <w:rPr>
                <w:rStyle w:val="Hypertextovodkaz"/>
                <w:rFonts w:ascii="Times New Roman" w:eastAsia="Times New Roman" w:hAnsi="Times New Roman" w:cs="Times New Roman"/>
                <w:iCs/>
                <w:noProof/>
              </w:rPr>
              <w:t>8.4. Intervaly od dodání vzorku do vydání výsledku</w:t>
            </w:r>
            <w:r w:rsidR="00DC09DA">
              <w:rPr>
                <w:noProof/>
                <w:webHidden/>
              </w:rPr>
              <w:tab/>
            </w:r>
            <w:r w:rsidR="00DC09DA">
              <w:rPr>
                <w:noProof/>
                <w:webHidden/>
              </w:rPr>
              <w:fldChar w:fldCharType="begin"/>
            </w:r>
            <w:r w:rsidR="00DC09DA">
              <w:rPr>
                <w:noProof/>
                <w:webHidden/>
              </w:rPr>
              <w:instrText xml:space="preserve"> PAGEREF _Toc134599631 \h </w:instrText>
            </w:r>
            <w:r w:rsidR="00DC09DA">
              <w:rPr>
                <w:noProof/>
                <w:webHidden/>
              </w:rPr>
            </w:r>
            <w:r w:rsidR="00DC09DA">
              <w:rPr>
                <w:noProof/>
                <w:webHidden/>
              </w:rPr>
              <w:fldChar w:fldCharType="separate"/>
            </w:r>
            <w:r w:rsidR="00EC4203">
              <w:rPr>
                <w:noProof/>
                <w:webHidden/>
              </w:rPr>
              <w:t>26</w:t>
            </w:r>
            <w:r w:rsidR="00DC09DA">
              <w:rPr>
                <w:noProof/>
                <w:webHidden/>
              </w:rPr>
              <w:fldChar w:fldCharType="end"/>
            </w:r>
          </w:hyperlink>
        </w:p>
        <w:p w14:paraId="472FDEA9"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32" w:history="1">
            <w:r w:rsidR="00DC09DA" w:rsidRPr="00B302D9">
              <w:rPr>
                <w:rStyle w:val="Hypertextovodkaz"/>
                <w:rFonts w:ascii="Times New Roman" w:eastAsia="Times New Roman" w:hAnsi="Times New Roman" w:cs="Times New Roman"/>
                <w:iCs/>
                <w:noProof/>
              </w:rPr>
              <w:t>8.4.1. Pracoviště klinické biochemie</w:t>
            </w:r>
            <w:r w:rsidR="00DC09DA">
              <w:rPr>
                <w:noProof/>
                <w:webHidden/>
              </w:rPr>
              <w:tab/>
            </w:r>
            <w:r w:rsidR="00DC09DA">
              <w:rPr>
                <w:noProof/>
                <w:webHidden/>
              </w:rPr>
              <w:fldChar w:fldCharType="begin"/>
            </w:r>
            <w:r w:rsidR="00DC09DA">
              <w:rPr>
                <w:noProof/>
                <w:webHidden/>
              </w:rPr>
              <w:instrText xml:space="preserve"> PAGEREF _Toc134599632 \h </w:instrText>
            </w:r>
            <w:r w:rsidR="00DC09DA">
              <w:rPr>
                <w:noProof/>
                <w:webHidden/>
              </w:rPr>
            </w:r>
            <w:r w:rsidR="00DC09DA">
              <w:rPr>
                <w:noProof/>
                <w:webHidden/>
              </w:rPr>
              <w:fldChar w:fldCharType="separate"/>
            </w:r>
            <w:r w:rsidR="00EC4203">
              <w:rPr>
                <w:noProof/>
                <w:webHidden/>
              </w:rPr>
              <w:t>27</w:t>
            </w:r>
            <w:r w:rsidR="00DC09DA">
              <w:rPr>
                <w:noProof/>
                <w:webHidden/>
              </w:rPr>
              <w:fldChar w:fldCharType="end"/>
            </w:r>
          </w:hyperlink>
        </w:p>
        <w:p w14:paraId="127DC47A"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33" w:history="1">
            <w:r w:rsidR="00DC09DA" w:rsidRPr="00B302D9">
              <w:rPr>
                <w:rStyle w:val="Hypertextovodkaz"/>
                <w:rFonts w:ascii="Times New Roman" w:eastAsia="Times New Roman" w:hAnsi="Times New Roman" w:cs="Times New Roman"/>
                <w:iCs/>
                <w:noProof/>
              </w:rPr>
              <w:t>8.4.2. Pracoviště klinické mikrobiologie</w:t>
            </w:r>
            <w:r w:rsidR="00DC09DA">
              <w:rPr>
                <w:noProof/>
                <w:webHidden/>
              </w:rPr>
              <w:tab/>
            </w:r>
            <w:r w:rsidR="00DC09DA">
              <w:rPr>
                <w:noProof/>
                <w:webHidden/>
              </w:rPr>
              <w:fldChar w:fldCharType="begin"/>
            </w:r>
            <w:r w:rsidR="00DC09DA">
              <w:rPr>
                <w:noProof/>
                <w:webHidden/>
              </w:rPr>
              <w:instrText xml:space="preserve"> PAGEREF _Toc134599633 \h </w:instrText>
            </w:r>
            <w:r w:rsidR="00DC09DA">
              <w:rPr>
                <w:noProof/>
                <w:webHidden/>
              </w:rPr>
            </w:r>
            <w:r w:rsidR="00DC09DA">
              <w:rPr>
                <w:noProof/>
                <w:webHidden/>
              </w:rPr>
              <w:fldChar w:fldCharType="separate"/>
            </w:r>
            <w:r w:rsidR="00EC4203">
              <w:rPr>
                <w:noProof/>
                <w:webHidden/>
              </w:rPr>
              <w:t>27</w:t>
            </w:r>
            <w:r w:rsidR="00DC09DA">
              <w:rPr>
                <w:noProof/>
                <w:webHidden/>
              </w:rPr>
              <w:fldChar w:fldCharType="end"/>
            </w:r>
          </w:hyperlink>
        </w:p>
        <w:p w14:paraId="7DE72FF1"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34" w:history="1">
            <w:r w:rsidR="00DC09DA" w:rsidRPr="00B302D9">
              <w:rPr>
                <w:rStyle w:val="Hypertextovodkaz"/>
                <w:rFonts w:ascii="Times New Roman" w:eastAsia="Times New Roman" w:hAnsi="Times New Roman" w:cs="Times New Roman"/>
                <w:iCs/>
                <w:noProof/>
              </w:rPr>
              <w:t>8.4.3. Pracoviště hematologie a transfuzní služba</w:t>
            </w:r>
            <w:r w:rsidR="00DC09DA">
              <w:rPr>
                <w:noProof/>
                <w:webHidden/>
              </w:rPr>
              <w:tab/>
            </w:r>
            <w:r w:rsidR="00DC09DA">
              <w:rPr>
                <w:noProof/>
                <w:webHidden/>
              </w:rPr>
              <w:fldChar w:fldCharType="begin"/>
            </w:r>
            <w:r w:rsidR="00DC09DA">
              <w:rPr>
                <w:noProof/>
                <w:webHidden/>
              </w:rPr>
              <w:instrText xml:space="preserve"> PAGEREF _Toc134599634 \h </w:instrText>
            </w:r>
            <w:r w:rsidR="00DC09DA">
              <w:rPr>
                <w:noProof/>
                <w:webHidden/>
              </w:rPr>
            </w:r>
            <w:r w:rsidR="00DC09DA">
              <w:rPr>
                <w:noProof/>
                <w:webHidden/>
              </w:rPr>
              <w:fldChar w:fldCharType="separate"/>
            </w:r>
            <w:r w:rsidR="00EC4203">
              <w:rPr>
                <w:noProof/>
                <w:webHidden/>
              </w:rPr>
              <w:t>27</w:t>
            </w:r>
            <w:r w:rsidR="00DC09DA">
              <w:rPr>
                <w:noProof/>
                <w:webHidden/>
              </w:rPr>
              <w:fldChar w:fldCharType="end"/>
            </w:r>
          </w:hyperlink>
        </w:p>
        <w:p w14:paraId="29273686"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35" w:history="1">
            <w:r w:rsidR="00DC09DA" w:rsidRPr="00B302D9">
              <w:rPr>
                <w:rStyle w:val="Hypertextovodkaz"/>
                <w:rFonts w:ascii="Times New Roman" w:eastAsia="Times New Roman" w:hAnsi="Times New Roman" w:cs="Times New Roman"/>
                <w:iCs/>
                <w:noProof/>
              </w:rPr>
              <w:t>8.5. Dostupnost odborných konzultací</w:t>
            </w:r>
            <w:r w:rsidR="00DC09DA">
              <w:rPr>
                <w:noProof/>
                <w:webHidden/>
              </w:rPr>
              <w:tab/>
            </w:r>
            <w:r w:rsidR="00DC09DA">
              <w:rPr>
                <w:noProof/>
                <w:webHidden/>
              </w:rPr>
              <w:fldChar w:fldCharType="begin"/>
            </w:r>
            <w:r w:rsidR="00DC09DA">
              <w:rPr>
                <w:noProof/>
                <w:webHidden/>
              </w:rPr>
              <w:instrText xml:space="preserve"> PAGEREF _Toc134599635 \h </w:instrText>
            </w:r>
            <w:r w:rsidR="00DC09DA">
              <w:rPr>
                <w:noProof/>
                <w:webHidden/>
              </w:rPr>
            </w:r>
            <w:r w:rsidR="00DC09DA">
              <w:rPr>
                <w:noProof/>
                <w:webHidden/>
              </w:rPr>
              <w:fldChar w:fldCharType="separate"/>
            </w:r>
            <w:r w:rsidR="00EC4203">
              <w:rPr>
                <w:noProof/>
                <w:webHidden/>
              </w:rPr>
              <w:t>27</w:t>
            </w:r>
            <w:r w:rsidR="00DC09DA">
              <w:rPr>
                <w:noProof/>
                <w:webHidden/>
              </w:rPr>
              <w:fldChar w:fldCharType="end"/>
            </w:r>
          </w:hyperlink>
        </w:p>
        <w:p w14:paraId="606383D3"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36" w:history="1">
            <w:r w:rsidR="00DC09DA" w:rsidRPr="00B302D9">
              <w:rPr>
                <w:rStyle w:val="Hypertextovodkaz"/>
                <w:rFonts w:ascii="Times New Roman" w:eastAsia="Times New Roman" w:hAnsi="Times New Roman" w:cs="Times New Roman"/>
                <w:iCs/>
                <w:noProof/>
              </w:rPr>
              <w:t>8.6. Postup pro vyřizování stížností</w:t>
            </w:r>
            <w:r w:rsidR="00DC09DA">
              <w:rPr>
                <w:noProof/>
                <w:webHidden/>
              </w:rPr>
              <w:tab/>
            </w:r>
            <w:r w:rsidR="00DC09DA">
              <w:rPr>
                <w:noProof/>
                <w:webHidden/>
              </w:rPr>
              <w:fldChar w:fldCharType="begin"/>
            </w:r>
            <w:r w:rsidR="00DC09DA">
              <w:rPr>
                <w:noProof/>
                <w:webHidden/>
              </w:rPr>
              <w:instrText xml:space="preserve"> PAGEREF _Toc134599636 \h </w:instrText>
            </w:r>
            <w:r w:rsidR="00DC09DA">
              <w:rPr>
                <w:noProof/>
                <w:webHidden/>
              </w:rPr>
            </w:r>
            <w:r w:rsidR="00DC09DA">
              <w:rPr>
                <w:noProof/>
                <w:webHidden/>
              </w:rPr>
              <w:fldChar w:fldCharType="separate"/>
            </w:r>
            <w:r w:rsidR="00EC4203">
              <w:rPr>
                <w:noProof/>
                <w:webHidden/>
              </w:rPr>
              <w:t>27</w:t>
            </w:r>
            <w:r w:rsidR="00DC09DA">
              <w:rPr>
                <w:noProof/>
                <w:webHidden/>
              </w:rPr>
              <w:fldChar w:fldCharType="end"/>
            </w:r>
          </w:hyperlink>
        </w:p>
        <w:p w14:paraId="64C52AFD"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37" w:history="1">
            <w:r w:rsidR="00DC09DA" w:rsidRPr="00B302D9">
              <w:rPr>
                <w:rStyle w:val="Hypertextovodkaz"/>
                <w:rFonts w:ascii="Times New Roman" w:eastAsia="Times New Roman" w:hAnsi="Times New Roman" w:cs="Times New Roman"/>
                <w:noProof/>
              </w:rPr>
              <w:t>9. SAMOPLÁTCI</w:t>
            </w:r>
            <w:r w:rsidR="00DC09DA">
              <w:rPr>
                <w:noProof/>
                <w:webHidden/>
              </w:rPr>
              <w:tab/>
            </w:r>
            <w:r w:rsidR="00DC09DA">
              <w:rPr>
                <w:noProof/>
                <w:webHidden/>
              </w:rPr>
              <w:fldChar w:fldCharType="begin"/>
            </w:r>
            <w:r w:rsidR="00DC09DA">
              <w:rPr>
                <w:noProof/>
                <w:webHidden/>
              </w:rPr>
              <w:instrText xml:space="preserve"> PAGEREF _Toc134599637 \h </w:instrText>
            </w:r>
            <w:r w:rsidR="00DC09DA">
              <w:rPr>
                <w:noProof/>
                <w:webHidden/>
              </w:rPr>
            </w:r>
            <w:r w:rsidR="00DC09DA">
              <w:rPr>
                <w:noProof/>
                <w:webHidden/>
              </w:rPr>
              <w:fldChar w:fldCharType="separate"/>
            </w:r>
            <w:r w:rsidR="00EC4203">
              <w:rPr>
                <w:noProof/>
                <w:webHidden/>
              </w:rPr>
              <w:t>28</w:t>
            </w:r>
            <w:r w:rsidR="00DC09DA">
              <w:rPr>
                <w:noProof/>
                <w:webHidden/>
              </w:rPr>
              <w:fldChar w:fldCharType="end"/>
            </w:r>
          </w:hyperlink>
        </w:p>
        <w:p w14:paraId="7B0F16FB"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38" w:history="1">
            <w:r w:rsidR="00DC09DA" w:rsidRPr="00B302D9">
              <w:rPr>
                <w:rStyle w:val="Hypertextovodkaz"/>
                <w:rFonts w:ascii="Times New Roman" w:eastAsia="Times New Roman" w:hAnsi="Times New Roman" w:cs="Times New Roman"/>
                <w:noProof/>
              </w:rPr>
              <w:t>10. ZÁSADY LABORATOŘE NA OCHRANU OSOBNÍCH INFORMACÍ</w:t>
            </w:r>
            <w:r w:rsidR="00DC09DA">
              <w:rPr>
                <w:noProof/>
                <w:webHidden/>
              </w:rPr>
              <w:tab/>
            </w:r>
            <w:r w:rsidR="00DC09DA">
              <w:rPr>
                <w:noProof/>
                <w:webHidden/>
              </w:rPr>
              <w:fldChar w:fldCharType="begin"/>
            </w:r>
            <w:r w:rsidR="00DC09DA">
              <w:rPr>
                <w:noProof/>
                <w:webHidden/>
              </w:rPr>
              <w:instrText xml:space="preserve"> PAGEREF _Toc134599638 \h </w:instrText>
            </w:r>
            <w:r w:rsidR="00DC09DA">
              <w:rPr>
                <w:noProof/>
                <w:webHidden/>
              </w:rPr>
            </w:r>
            <w:r w:rsidR="00DC09DA">
              <w:rPr>
                <w:noProof/>
                <w:webHidden/>
              </w:rPr>
              <w:fldChar w:fldCharType="separate"/>
            </w:r>
            <w:r w:rsidR="00EC4203">
              <w:rPr>
                <w:noProof/>
                <w:webHidden/>
              </w:rPr>
              <w:t>28</w:t>
            </w:r>
            <w:r w:rsidR="00DC09DA">
              <w:rPr>
                <w:noProof/>
                <w:webHidden/>
              </w:rPr>
              <w:fldChar w:fldCharType="end"/>
            </w:r>
          </w:hyperlink>
        </w:p>
        <w:p w14:paraId="0CF18AAE"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39" w:history="1">
            <w:r w:rsidR="00DC09DA" w:rsidRPr="00B302D9">
              <w:rPr>
                <w:rStyle w:val="Hypertextovodkaz"/>
                <w:rFonts w:ascii="Times New Roman" w:eastAsia="Times New Roman" w:hAnsi="Times New Roman" w:cs="Times New Roman"/>
                <w:noProof/>
              </w:rPr>
              <w:t>11. KLINICKÁ BIOCHEMIE</w:t>
            </w:r>
            <w:r w:rsidR="00DC09DA">
              <w:rPr>
                <w:noProof/>
                <w:webHidden/>
              </w:rPr>
              <w:tab/>
            </w:r>
            <w:r w:rsidR="00DC09DA">
              <w:rPr>
                <w:noProof/>
                <w:webHidden/>
              </w:rPr>
              <w:fldChar w:fldCharType="begin"/>
            </w:r>
            <w:r w:rsidR="00DC09DA">
              <w:rPr>
                <w:noProof/>
                <w:webHidden/>
              </w:rPr>
              <w:instrText xml:space="preserve"> PAGEREF _Toc134599639 \h </w:instrText>
            </w:r>
            <w:r w:rsidR="00DC09DA">
              <w:rPr>
                <w:noProof/>
                <w:webHidden/>
              </w:rPr>
            </w:r>
            <w:r w:rsidR="00DC09DA">
              <w:rPr>
                <w:noProof/>
                <w:webHidden/>
              </w:rPr>
              <w:fldChar w:fldCharType="separate"/>
            </w:r>
            <w:r w:rsidR="00EC4203">
              <w:rPr>
                <w:noProof/>
                <w:webHidden/>
              </w:rPr>
              <w:t>29</w:t>
            </w:r>
            <w:r w:rsidR="00DC09DA">
              <w:rPr>
                <w:noProof/>
                <w:webHidden/>
              </w:rPr>
              <w:fldChar w:fldCharType="end"/>
            </w:r>
          </w:hyperlink>
        </w:p>
        <w:p w14:paraId="2961F37A"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40" w:history="1">
            <w:r w:rsidR="00DC09DA" w:rsidRPr="00B302D9">
              <w:rPr>
                <w:rStyle w:val="Hypertextovodkaz"/>
                <w:rFonts w:ascii="Times New Roman" w:eastAsia="Times New Roman" w:hAnsi="Times New Roman" w:cs="Times New Roman"/>
                <w:iCs/>
                <w:noProof/>
              </w:rPr>
              <w:t>11.1. Vyšetření prováděná v krevním séru</w:t>
            </w:r>
            <w:r w:rsidR="00DC09DA">
              <w:rPr>
                <w:noProof/>
                <w:webHidden/>
              </w:rPr>
              <w:tab/>
            </w:r>
            <w:r w:rsidR="00DC09DA">
              <w:rPr>
                <w:noProof/>
                <w:webHidden/>
              </w:rPr>
              <w:fldChar w:fldCharType="begin"/>
            </w:r>
            <w:r w:rsidR="00DC09DA">
              <w:rPr>
                <w:noProof/>
                <w:webHidden/>
              </w:rPr>
              <w:instrText xml:space="preserve"> PAGEREF _Toc134599640 \h </w:instrText>
            </w:r>
            <w:r w:rsidR="00DC09DA">
              <w:rPr>
                <w:noProof/>
                <w:webHidden/>
              </w:rPr>
            </w:r>
            <w:r w:rsidR="00DC09DA">
              <w:rPr>
                <w:noProof/>
                <w:webHidden/>
              </w:rPr>
              <w:fldChar w:fldCharType="separate"/>
            </w:r>
            <w:r w:rsidR="00EC4203">
              <w:rPr>
                <w:noProof/>
                <w:webHidden/>
              </w:rPr>
              <w:t>29</w:t>
            </w:r>
            <w:r w:rsidR="00DC09DA">
              <w:rPr>
                <w:noProof/>
                <w:webHidden/>
              </w:rPr>
              <w:fldChar w:fldCharType="end"/>
            </w:r>
          </w:hyperlink>
        </w:p>
        <w:p w14:paraId="2DC666FD" w14:textId="77777777" w:rsidR="00DC09DA" w:rsidRDefault="00B339BC">
          <w:pPr>
            <w:pStyle w:val="Obsah1"/>
            <w:tabs>
              <w:tab w:val="right" w:leader="dot" w:pos="9350"/>
            </w:tabs>
            <w:rPr>
              <w:rFonts w:asciiTheme="minorHAnsi" w:eastAsiaTheme="minorEastAsia" w:hAnsiTheme="minorHAnsi" w:cstheme="minorBidi"/>
              <w:noProof/>
              <w:kern w:val="0"/>
              <w:szCs w:val="22"/>
              <w:lang w:eastAsia="cs-CZ" w:bidi="ar-SA"/>
            </w:rPr>
          </w:pPr>
          <w:hyperlink w:anchor="_Toc134599641" w:history="1">
            <w:r w:rsidR="00DC09DA" w:rsidRPr="00B302D9">
              <w:rPr>
                <w:rStyle w:val="Hypertextovodkaz"/>
                <w:rFonts w:ascii="Times New Roman" w:hAnsi="Times New Roman" w:cs="Times New Roman"/>
                <w:noProof/>
              </w:rPr>
              <w:t>ORÁLNÍ GLUKOSOVÝ TOLERANČNÍ TEST - OGTT</w:t>
            </w:r>
            <w:r w:rsidR="00DC09DA">
              <w:rPr>
                <w:noProof/>
                <w:webHidden/>
              </w:rPr>
              <w:tab/>
            </w:r>
            <w:r w:rsidR="00DC09DA">
              <w:rPr>
                <w:noProof/>
                <w:webHidden/>
              </w:rPr>
              <w:fldChar w:fldCharType="begin"/>
            </w:r>
            <w:r w:rsidR="00DC09DA">
              <w:rPr>
                <w:noProof/>
                <w:webHidden/>
              </w:rPr>
              <w:instrText xml:space="preserve"> PAGEREF _Toc134599641 \h </w:instrText>
            </w:r>
            <w:r w:rsidR="00DC09DA">
              <w:rPr>
                <w:noProof/>
                <w:webHidden/>
              </w:rPr>
            </w:r>
            <w:r w:rsidR="00DC09DA">
              <w:rPr>
                <w:noProof/>
                <w:webHidden/>
              </w:rPr>
              <w:fldChar w:fldCharType="separate"/>
            </w:r>
            <w:r w:rsidR="00EC4203">
              <w:rPr>
                <w:noProof/>
                <w:webHidden/>
              </w:rPr>
              <w:t>40</w:t>
            </w:r>
            <w:r w:rsidR="00DC09DA">
              <w:rPr>
                <w:noProof/>
                <w:webHidden/>
              </w:rPr>
              <w:fldChar w:fldCharType="end"/>
            </w:r>
          </w:hyperlink>
        </w:p>
        <w:p w14:paraId="2F69BF51"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42" w:history="1">
            <w:r w:rsidR="00DC09DA" w:rsidRPr="00B302D9">
              <w:rPr>
                <w:rStyle w:val="Hypertextovodkaz"/>
                <w:rFonts w:ascii="Times New Roman" w:eastAsia="Times New Roman" w:hAnsi="Times New Roman" w:cs="Times New Roman"/>
                <w:iCs/>
                <w:noProof/>
              </w:rPr>
              <w:t>11.2. Vyšetření prováděná v moči</w:t>
            </w:r>
            <w:r w:rsidR="00DC09DA">
              <w:rPr>
                <w:noProof/>
                <w:webHidden/>
              </w:rPr>
              <w:tab/>
            </w:r>
            <w:r w:rsidR="00DC09DA">
              <w:rPr>
                <w:noProof/>
                <w:webHidden/>
              </w:rPr>
              <w:fldChar w:fldCharType="begin"/>
            </w:r>
            <w:r w:rsidR="00DC09DA">
              <w:rPr>
                <w:noProof/>
                <w:webHidden/>
              </w:rPr>
              <w:instrText xml:space="preserve"> PAGEREF _Toc134599642 \h </w:instrText>
            </w:r>
            <w:r w:rsidR="00DC09DA">
              <w:rPr>
                <w:noProof/>
                <w:webHidden/>
              </w:rPr>
            </w:r>
            <w:r w:rsidR="00DC09DA">
              <w:rPr>
                <w:noProof/>
                <w:webHidden/>
              </w:rPr>
              <w:fldChar w:fldCharType="separate"/>
            </w:r>
            <w:r w:rsidR="00EC4203">
              <w:rPr>
                <w:noProof/>
                <w:webHidden/>
              </w:rPr>
              <w:t>54</w:t>
            </w:r>
            <w:r w:rsidR="00DC09DA">
              <w:rPr>
                <w:noProof/>
                <w:webHidden/>
              </w:rPr>
              <w:fldChar w:fldCharType="end"/>
            </w:r>
          </w:hyperlink>
        </w:p>
        <w:p w14:paraId="06DD643D"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43" w:history="1">
            <w:r w:rsidR="00DC09DA" w:rsidRPr="00B302D9">
              <w:rPr>
                <w:rStyle w:val="Hypertextovodkaz"/>
                <w:rFonts w:ascii="Times New Roman" w:eastAsia="Times New Roman" w:hAnsi="Times New Roman" w:cs="Times New Roman"/>
                <w:iCs/>
                <w:noProof/>
              </w:rPr>
              <w:t>11.3. Vyšetření prováděná v mozkomíšním moku</w:t>
            </w:r>
            <w:r w:rsidR="00DC09DA">
              <w:rPr>
                <w:noProof/>
                <w:webHidden/>
              </w:rPr>
              <w:tab/>
            </w:r>
            <w:r w:rsidR="00DC09DA">
              <w:rPr>
                <w:noProof/>
                <w:webHidden/>
              </w:rPr>
              <w:fldChar w:fldCharType="begin"/>
            </w:r>
            <w:r w:rsidR="00DC09DA">
              <w:rPr>
                <w:noProof/>
                <w:webHidden/>
              </w:rPr>
              <w:instrText xml:space="preserve"> PAGEREF _Toc134599643 \h </w:instrText>
            </w:r>
            <w:r w:rsidR="00DC09DA">
              <w:rPr>
                <w:noProof/>
                <w:webHidden/>
              </w:rPr>
            </w:r>
            <w:r w:rsidR="00DC09DA">
              <w:rPr>
                <w:noProof/>
                <w:webHidden/>
              </w:rPr>
              <w:fldChar w:fldCharType="separate"/>
            </w:r>
            <w:r w:rsidR="00EC4203">
              <w:rPr>
                <w:noProof/>
                <w:webHidden/>
              </w:rPr>
              <w:t>60</w:t>
            </w:r>
            <w:r w:rsidR="00DC09DA">
              <w:rPr>
                <w:noProof/>
                <w:webHidden/>
              </w:rPr>
              <w:fldChar w:fldCharType="end"/>
            </w:r>
          </w:hyperlink>
        </w:p>
        <w:p w14:paraId="765B3B85"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44" w:history="1">
            <w:r w:rsidR="00DC09DA" w:rsidRPr="00B302D9">
              <w:rPr>
                <w:rStyle w:val="Hypertextovodkaz"/>
                <w:rFonts w:ascii="Times New Roman" w:eastAsia="Times New Roman" w:hAnsi="Times New Roman" w:cs="Times New Roman"/>
                <w:iCs/>
                <w:noProof/>
              </w:rPr>
              <w:t>11.4. Vyšetření prováděná ve stolici</w:t>
            </w:r>
            <w:r w:rsidR="00DC09DA">
              <w:rPr>
                <w:noProof/>
                <w:webHidden/>
              </w:rPr>
              <w:tab/>
            </w:r>
            <w:r w:rsidR="00DC09DA">
              <w:rPr>
                <w:noProof/>
                <w:webHidden/>
              </w:rPr>
              <w:fldChar w:fldCharType="begin"/>
            </w:r>
            <w:r w:rsidR="00DC09DA">
              <w:rPr>
                <w:noProof/>
                <w:webHidden/>
              </w:rPr>
              <w:instrText xml:space="preserve"> PAGEREF _Toc134599644 \h </w:instrText>
            </w:r>
            <w:r w:rsidR="00DC09DA">
              <w:rPr>
                <w:noProof/>
                <w:webHidden/>
              </w:rPr>
            </w:r>
            <w:r w:rsidR="00DC09DA">
              <w:rPr>
                <w:noProof/>
                <w:webHidden/>
              </w:rPr>
              <w:fldChar w:fldCharType="separate"/>
            </w:r>
            <w:r w:rsidR="00EC4203">
              <w:rPr>
                <w:noProof/>
                <w:webHidden/>
              </w:rPr>
              <w:t>61</w:t>
            </w:r>
            <w:r w:rsidR="00DC09DA">
              <w:rPr>
                <w:noProof/>
                <w:webHidden/>
              </w:rPr>
              <w:fldChar w:fldCharType="end"/>
            </w:r>
          </w:hyperlink>
        </w:p>
        <w:p w14:paraId="25074279"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45" w:history="1">
            <w:r w:rsidR="00DC09DA" w:rsidRPr="00B302D9">
              <w:rPr>
                <w:rStyle w:val="Hypertextovodkaz"/>
                <w:rFonts w:ascii="Times New Roman" w:eastAsia="Times New Roman" w:hAnsi="Times New Roman" w:cs="Times New Roman"/>
                <w:iCs/>
                <w:noProof/>
              </w:rPr>
              <w:t>11.5. Vyšetření prováděná v punktátu</w:t>
            </w:r>
            <w:r w:rsidR="00DC09DA">
              <w:rPr>
                <w:noProof/>
                <w:webHidden/>
              </w:rPr>
              <w:tab/>
            </w:r>
            <w:r w:rsidR="00DC09DA">
              <w:rPr>
                <w:noProof/>
                <w:webHidden/>
              </w:rPr>
              <w:fldChar w:fldCharType="begin"/>
            </w:r>
            <w:r w:rsidR="00DC09DA">
              <w:rPr>
                <w:noProof/>
                <w:webHidden/>
              </w:rPr>
              <w:instrText xml:space="preserve"> PAGEREF _Toc134599645 \h </w:instrText>
            </w:r>
            <w:r w:rsidR="00DC09DA">
              <w:rPr>
                <w:noProof/>
                <w:webHidden/>
              </w:rPr>
            </w:r>
            <w:r w:rsidR="00DC09DA">
              <w:rPr>
                <w:noProof/>
                <w:webHidden/>
              </w:rPr>
              <w:fldChar w:fldCharType="separate"/>
            </w:r>
            <w:r w:rsidR="00EC4203">
              <w:rPr>
                <w:noProof/>
                <w:webHidden/>
              </w:rPr>
              <w:t>61</w:t>
            </w:r>
            <w:r w:rsidR="00DC09DA">
              <w:rPr>
                <w:noProof/>
                <w:webHidden/>
              </w:rPr>
              <w:fldChar w:fldCharType="end"/>
            </w:r>
          </w:hyperlink>
        </w:p>
        <w:p w14:paraId="228DD7D4"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46" w:history="1">
            <w:r w:rsidR="00DC09DA" w:rsidRPr="00B302D9">
              <w:rPr>
                <w:rStyle w:val="Hypertextovodkaz"/>
                <w:rFonts w:ascii="Times New Roman" w:eastAsia="Times New Roman" w:hAnsi="Times New Roman" w:cs="Times New Roman"/>
                <w:noProof/>
              </w:rPr>
              <w:t>12. KLINICKÁ MIKROBIOLOGIE</w:t>
            </w:r>
            <w:r w:rsidR="00DC09DA">
              <w:rPr>
                <w:noProof/>
                <w:webHidden/>
              </w:rPr>
              <w:tab/>
            </w:r>
            <w:r w:rsidR="00DC09DA">
              <w:rPr>
                <w:noProof/>
                <w:webHidden/>
              </w:rPr>
              <w:fldChar w:fldCharType="begin"/>
            </w:r>
            <w:r w:rsidR="00DC09DA">
              <w:rPr>
                <w:noProof/>
                <w:webHidden/>
              </w:rPr>
              <w:instrText xml:space="preserve"> PAGEREF _Toc134599646 \h </w:instrText>
            </w:r>
            <w:r w:rsidR="00DC09DA">
              <w:rPr>
                <w:noProof/>
                <w:webHidden/>
              </w:rPr>
            </w:r>
            <w:r w:rsidR="00DC09DA">
              <w:rPr>
                <w:noProof/>
                <w:webHidden/>
              </w:rPr>
              <w:fldChar w:fldCharType="separate"/>
            </w:r>
            <w:r w:rsidR="00EC4203">
              <w:rPr>
                <w:noProof/>
                <w:webHidden/>
              </w:rPr>
              <w:t>63</w:t>
            </w:r>
            <w:r w:rsidR="00DC09DA">
              <w:rPr>
                <w:noProof/>
                <w:webHidden/>
              </w:rPr>
              <w:fldChar w:fldCharType="end"/>
            </w:r>
          </w:hyperlink>
        </w:p>
        <w:p w14:paraId="369D9883"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47" w:history="1">
            <w:r w:rsidR="00DC09DA" w:rsidRPr="00B302D9">
              <w:rPr>
                <w:rStyle w:val="Hypertextovodkaz"/>
                <w:rFonts w:ascii="Times New Roman" w:eastAsia="Times New Roman" w:hAnsi="Times New Roman" w:cs="Times New Roman"/>
                <w:iCs/>
                <w:noProof/>
              </w:rPr>
              <w:t>12.1. Bakteriologická a mykologická vyšetření</w:t>
            </w:r>
            <w:r w:rsidR="00DC09DA">
              <w:rPr>
                <w:noProof/>
                <w:webHidden/>
              </w:rPr>
              <w:tab/>
            </w:r>
            <w:r w:rsidR="00DC09DA">
              <w:rPr>
                <w:noProof/>
                <w:webHidden/>
              </w:rPr>
              <w:fldChar w:fldCharType="begin"/>
            </w:r>
            <w:r w:rsidR="00DC09DA">
              <w:rPr>
                <w:noProof/>
                <w:webHidden/>
              </w:rPr>
              <w:instrText xml:space="preserve"> PAGEREF _Toc134599647 \h </w:instrText>
            </w:r>
            <w:r w:rsidR="00DC09DA">
              <w:rPr>
                <w:noProof/>
                <w:webHidden/>
              </w:rPr>
            </w:r>
            <w:r w:rsidR="00DC09DA">
              <w:rPr>
                <w:noProof/>
                <w:webHidden/>
              </w:rPr>
              <w:fldChar w:fldCharType="separate"/>
            </w:r>
            <w:r w:rsidR="00EC4203">
              <w:rPr>
                <w:noProof/>
                <w:webHidden/>
              </w:rPr>
              <w:t>63</w:t>
            </w:r>
            <w:r w:rsidR="00DC09DA">
              <w:rPr>
                <w:noProof/>
                <w:webHidden/>
              </w:rPr>
              <w:fldChar w:fldCharType="end"/>
            </w:r>
          </w:hyperlink>
        </w:p>
        <w:p w14:paraId="56F0B1C8"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48" w:history="1">
            <w:r w:rsidR="00DC09DA" w:rsidRPr="00B302D9">
              <w:rPr>
                <w:rStyle w:val="Hypertextovodkaz"/>
                <w:rFonts w:ascii="Times New Roman" w:eastAsia="Times New Roman" w:hAnsi="Times New Roman" w:cs="Times New Roman"/>
                <w:iCs/>
                <w:noProof/>
              </w:rPr>
              <w:t>12.2. Průkaz antigenu</w:t>
            </w:r>
            <w:r w:rsidR="00DC09DA">
              <w:rPr>
                <w:noProof/>
                <w:webHidden/>
              </w:rPr>
              <w:tab/>
            </w:r>
            <w:r w:rsidR="00DC09DA">
              <w:rPr>
                <w:noProof/>
                <w:webHidden/>
              </w:rPr>
              <w:fldChar w:fldCharType="begin"/>
            </w:r>
            <w:r w:rsidR="00DC09DA">
              <w:rPr>
                <w:noProof/>
                <w:webHidden/>
              </w:rPr>
              <w:instrText xml:space="preserve"> PAGEREF _Toc134599648 \h </w:instrText>
            </w:r>
            <w:r w:rsidR="00DC09DA">
              <w:rPr>
                <w:noProof/>
                <w:webHidden/>
              </w:rPr>
            </w:r>
            <w:r w:rsidR="00DC09DA">
              <w:rPr>
                <w:noProof/>
                <w:webHidden/>
              </w:rPr>
              <w:fldChar w:fldCharType="separate"/>
            </w:r>
            <w:r w:rsidR="00EC4203">
              <w:rPr>
                <w:noProof/>
                <w:webHidden/>
              </w:rPr>
              <w:t>66</w:t>
            </w:r>
            <w:r w:rsidR="00DC09DA">
              <w:rPr>
                <w:noProof/>
                <w:webHidden/>
              </w:rPr>
              <w:fldChar w:fldCharType="end"/>
            </w:r>
          </w:hyperlink>
        </w:p>
        <w:p w14:paraId="6AE1177A"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49" w:history="1">
            <w:r w:rsidR="00DC09DA" w:rsidRPr="00B302D9">
              <w:rPr>
                <w:rStyle w:val="Hypertextovodkaz"/>
                <w:rFonts w:ascii="Times New Roman" w:eastAsia="Times New Roman" w:hAnsi="Times New Roman" w:cs="Times New Roman"/>
                <w:iCs/>
                <w:noProof/>
              </w:rPr>
              <w:t>12.3. Sérologická vyšetření</w:t>
            </w:r>
            <w:r w:rsidR="00DC09DA">
              <w:rPr>
                <w:noProof/>
                <w:webHidden/>
              </w:rPr>
              <w:tab/>
            </w:r>
            <w:r w:rsidR="00DC09DA">
              <w:rPr>
                <w:noProof/>
                <w:webHidden/>
              </w:rPr>
              <w:fldChar w:fldCharType="begin"/>
            </w:r>
            <w:r w:rsidR="00DC09DA">
              <w:rPr>
                <w:noProof/>
                <w:webHidden/>
              </w:rPr>
              <w:instrText xml:space="preserve"> PAGEREF _Toc134599649 \h </w:instrText>
            </w:r>
            <w:r w:rsidR="00DC09DA">
              <w:rPr>
                <w:noProof/>
                <w:webHidden/>
              </w:rPr>
            </w:r>
            <w:r w:rsidR="00DC09DA">
              <w:rPr>
                <w:noProof/>
                <w:webHidden/>
              </w:rPr>
              <w:fldChar w:fldCharType="separate"/>
            </w:r>
            <w:r w:rsidR="00EC4203">
              <w:rPr>
                <w:noProof/>
                <w:webHidden/>
              </w:rPr>
              <w:t>68</w:t>
            </w:r>
            <w:r w:rsidR="00DC09DA">
              <w:rPr>
                <w:noProof/>
                <w:webHidden/>
              </w:rPr>
              <w:fldChar w:fldCharType="end"/>
            </w:r>
          </w:hyperlink>
        </w:p>
        <w:p w14:paraId="584E8AA5"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50" w:history="1">
            <w:r w:rsidR="00DC09DA" w:rsidRPr="00B302D9">
              <w:rPr>
                <w:rStyle w:val="Hypertextovodkaz"/>
                <w:rFonts w:ascii="Times New Roman" w:eastAsia="Times New Roman" w:hAnsi="Times New Roman" w:cs="Times New Roman"/>
                <w:iCs/>
                <w:noProof/>
              </w:rPr>
              <w:t>12.4. PCR</w:t>
            </w:r>
            <w:r w:rsidR="00DC09DA">
              <w:rPr>
                <w:noProof/>
                <w:webHidden/>
              </w:rPr>
              <w:tab/>
            </w:r>
            <w:r w:rsidR="00DC09DA">
              <w:rPr>
                <w:noProof/>
                <w:webHidden/>
              </w:rPr>
              <w:fldChar w:fldCharType="begin"/>
            </w:r>
            <w:r w:rsidR="00DC09DA">
              <w:rPr>
                <w:noProof/>
                <w:webHidden/>
              </w:rPr>
              <w:instrText xml:space="preserve"> PAGEREF _Toc134599650 \h </w:instrText>
            </w:r>
            <w:r w:rsidR="00DC09DA">
              <w:rPr>
                <w:noProof/>
                <w:webHidden/>
              </w:rPr>
            </w:r>
            <w:r w:rsidR="00DC09DA">
              <w:rPr>
                <w:noProof/>
                <w:webHidden/>
              </w:rPr>
              <w:fldChar w:fldCharType="separate"/>
            </w:r>
            <w:r w:rsidR="00EC4203">
              <w:rPr>
                <w:noProof/>
                <w:webHidden/>
              </w:rPr>
              <w:t>73</w:t>
            </w:r>
            <w:r w:rsidR="00DC09DA">
              <w:rPr>
                <w:noProof/>
                <w:webHidden/>
              </w:rPr>
              <w:fldChar w:fldCharType="end"/>
            </w:r>
          </w:hyperlink>
        </w:p>
        <w:p w14:paraId="5829C85D"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51" w:history="1">
            <w:r w:rsidR="00DC09DA" w:rsidRPr="00B302D9">
              <w:rPr>
                <w:rStyle w:val="Hypertextovodkaz"/>
                <w:rFonts w:ascii="Times New Roman" w:eastAsia="Times New Roman" w:hAnsi="Times New Roman" w:cs="Times New Roman"/>
                <w:noProof/>
              </w:rPr>
              <w:t>13. HEMATOLOGIE A TRANSFUZNÍ SLUŽBA</w:t>
            </w:r>
            <w:r w:rsidR="00DC09DA">
              <w:rPr>
                <w:noProof/>
                <w:webHidden/>
              </w:rPr>
              <w:tab/>
            </w:r>
            <w:r w:rsidR="00DC09DA">
              <w:rPr>
                <w:noProof/>
                <w:webHidden/>
              </w:rPr>
              <w:fldChar w:fldCharType="begin"/>
            </w:r>
            <w:r w:rsidR="00DC09DA">
              <w:rPr>
                <w:noProof/>
                <w:webHidden/>
              </w:rPr>
              <w:instrText xml:space="preserve"> PAGEREF _Toc134599651 \h </w:instrText>
            </w:r>
            <w:r w:rsidR="00DC09DA">
              <w:rPr>
                <w:noProof/>
                <w:webHidden/>
              </w:rPr>
            </w:r>
            <w:r w:rsidR="00DC09DA">
              <w:rPr>
                <w:noProof/>
                <w:webHidden/>
              </w:rPr>
              <w:fldChar w:fldCharType="separate"/>
            </w:r>
            <w:r w:rsidR="00EC4203">
              <w:rPr>
                <w:noProof/>
                <w:webHidden/>
              </w:rPr>
              <w:t>75</w:t>
            </w:r>
            <w:r w:rsidR="00DC09DA">
              <w:rPr>
                <w:noProof/>
                <w:webHidden/>
              </w:rPr>
              <w:fldChar w:fldCharType="end"/>
            </w:r>
          </w:hyperlink>
        </w:p>
        <w:p w14:paraId="55F86B41"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52" w:history="1">
            <w:r w:rsidR="00DC09DA" w:rsidRPr="00B302D9">
              <w:rPr>
                <w:rStyle w:val="Hypertextovodkaz"/>
                <w:rFonts w:ascii="Times New Roman" w:eastAsia="Times New Roman" w:hAnsi="Times New Roman" w:cs="Times New Roman"/>
                <w:iCs/>
                <w:noProof/>
              </w:rPr>
              <w:t>13.1. Hematologické vyšetřovací metody</w:t>
            </w:r>
            <w:r w:rsidR="00DC09DA">
              <w:rPr>
                <w:noProof/>
                <w:webHidden/>
              </w:rPr>
              <w:tab/>
            </w:r>
            <w:r w:rsidR="00DC09DA">
              <w:rPr>
                <w:noProof/>
                <w:webHidden/>
              </w:rPr>
              <w:fldChar w:fldCharType="begin"/>
            </w:r>
            <w:r w:rsidR="00DC09DA">
              <w:rPr>
                <w:noProof/>
                <w:webHidden/>
              </w:rPr>
              <w:instrText xml:space="preserve"> PAGEREF _Toc134599652 \h </w:instrText>
            </w:r>
            <w:r w:rsidR="00DC09DA">
              <w:rPr>
                <w:noProof/>
                <w:webHidden/>
              </w:rPr>
            </w:r>
            <w:r w:rsidR="00DC09DA">
              <w:rPr>
                <w:noProof/>
                <w:webHidden/>
              </w:rPr>
              <w:fldChar w:fldCharType="separate"/>
            </w:r>
            <w:r w:rsidR="00EC4203">
              <w:rPr>
                <w:noProof/>
                <w:webHidden/>
              </w:rPr>
              <w:t>75</w:t>
            </w:r>
            <w:r w:rsidR="00DC09DA">
              <w:rPr>
                <w:noProof/>
                <w:webHidden/>
              </w:rPr>
              <w:fldChar w:fldCharType="end"/>
            </w:r>
          </w:hyperlink>
        </w:p>
        <w:p w14:paraId="363783CA"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53" w:history="1">
            <w:r w:rsidR="00DC09DA" w:rsidRPr="00B302D9">
              <w:rPr>
                <w:rStyle w:val="Hypertextovodkaz"/>
                <w:rFonts w:ascii="Times New Roman" w:eastAsia="Times New Roman" w:hAnsi="Times New Roman" w:cs="Times New Roman"/>
                <w:iCs/>
                <w:noProof/>
              </w:rPr>
              <w:t>13.2. Hemokoagulační vyšetřovací metody</w:t>
            </w:r>
            <w:r w:rsidR="00DC09DA">
              <w:rPr>
                <w:noProof/>
                <w:webHidden/>
              </w:rPr>
              <w:tab/>
            </w:r>
            <w:r w:rsidR="00DC09DA">
              <w:rPr>
                <w:noProof/>
                <w:webHidden/>
              </w:rPr>
              <w:fldChar w:fldCharType="begin"/>
            </w:r>
            <w:r w:rsidR="00DC09DA">
              <w:rPr>
                <w:noProof/>
                <w:webHidden/>
              </w:rPr>
              <w:instrText xml:space="preserve"> PAGEREF _Toc134599653 \h </w:instrText>
            </w:r>
            <w:r w:rsidR="00DC09DA">
              <w:rPr>
                <w:noProof/>
                <w:webHidden/>
              </w:rPr>
            </w:r>
            <w:r w:rsidR="00DC09DA">
              <w:rPr>
                <w:noProof/>
                <w:webHidden/>
              </w:rPr>
              <w:fldChar w:fldCharType="separate"/>
            </w:r>
            <w:r w:rsidR="00EC4203">
              <w:rPr>
                <w:noProof/>
                <w:webHidden/>
              </w:rPr>
              <w:t>82</w:t>
            </w:r>
            <w:r w:rsidR="00DC09DA">
              <w:rPr>
                <w:noProof/>
                <w:webHidden/>
              </w:rPr>
              <w:fldChar w:fldCharType="end"/>
            </w:r>
          </w:hyperlink>
        </w:p>
        <w:p w14:paraId="0AC7BACC"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54" w:history="1">
            <w:r w:rsidR="00DC09DA" w:rsidRPr="00B302D9">
              <w:rPr>
                <w:rStyle w:val="Hypertextovodkaz"/>
                <w:rFonts w:ascii="Times New Roman" w:eastAsia="Times New Roman" w:hAnsi="Times New Roman" w:cs="Times New Roman"/>
                <w:iCs/>
                <w:noProof/>
              </w:rPr>
              <w:t>13.3. Speciální vyšetření</w:t>
            </w:r>
            <w:r w:rsidR="00DC09DA">
              <w:rPr>
                <w:noProof/>
                <w:webHidden/>
              </w:rPr>
              <w:tab/>
            </w:r>
            <w:r w:rsidR="00DC09DA">
              <w:rPr>
                <w:noProof/>
                <w:webHidden/>
              </w:rPr>
              <w:fldChar w:fldCharType="begin"/>
            </w:r>
            <w:r w:rsidR="00DC09DA">
              <w:rPr>
                <w:noProof/>
                <w:webHidden/>
              </w:rPr>
              <w:instrText xml:space="preserve"> PAGEREF _Toc134599654 \h </w:instrText>
            </w:r>
            <w:r w:rsidR="00DC09DA">
              <w:rPr>
                <w:noProof/>
                <w:webHidden/>
              </w:rPr>
            </w:r>
            <w:r w:rsidR="00DC09DA">
              <w:rPr>
                <w:noProof/>
                <w:webHidden/>
              </w:rPr>
              <w:fldChar w:fldCharType="separate"/>
            </w:r>
            <w:r w:rsidR="00EC4203">
              <w:rPr>
                <w:noProof/>
                <w:webHidden/>
              </w:rPr>
              <w:t>86</w:t>
            </w:r>
            <w:r w:rsidR="00DC09DA">
              <w:rPr>
                <w:noProof/>
                <w:webHidden/>
              </w:rPr>
              <w:fldChar w:fldCharType="end"/>
            </w:r>
          </w:hyperlink>
        </w:p>
        <w:p w14:paraId="2B55D27E"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55" w:history="1">
            <w:r w:rsidR="00DC09DA" w:rsidRPr="00B302D9">
              <w:rPr>
                <w:rStyle w:val="Hypertextovodkaz"/>
                <w:rFonts w:ascii="Times New Roman" w:eastAsia="Times New Roman" w:hAnsi="Times New Roman" w:cs="Times New Roman"/>
                <w:iCs/>
                <w:noProof/>
              </w:rPr>
              <w:t>13.4. Imunohematologické vyšetření</w:t>
            </w:r>
            <w:r w:rsidR="00DC09DA">
              <w:rPr>
                <w:noProof/>
                <w:webHidden/>
              </w:rPr>
              <w:tab/>
            </w:r>
            <w:r w:rsidR="00DC09DA">
              <w:rPr>
                <w:noProof/>
                <w:webHidden/>
              </w:rPr>
              <w:fldChar w:fldCharType="begin"/>
            </w:r>
            <w:r w:rsidR="00DC09DA">
              <w:rPr>
                <w:noProof/>
                <w:webHidden/>
              </w:rPr>
              <w:instrText xml:space="preserve"> PAGEREF _Toc134599655 \h </w:instrText>
            </w:r>
            <w:r w:rsidR="00DC09DA">
              <w:rPr>
                <w:noProof/>
                <w:webHidden/>
              </w:rPr>
            </w:r>
            <w:r w:rsidR="00DC09DA">
              <w:rPr>
                <w:noProof/>
                <w:webHidden/>
              </w:rPr>
              <w:fldChar w:fldCharType="separate"/>
            </w:r>
            <w:r w:rsidR="00EC4203">
              <w:rPr>
                <w:noProof/>
                <w:webHidden/>
              </w:rPr>
              <w:t>87</w:t>
            </w:r>
            <w:r w:rsidR="00DC09DA">
              <w:rPr>
                <w:noProof/>
                <w:webHidden/>
              </w:rPr>
              <w:fldChar w:fldCharType="end"/>
            </w:r>
          </w:hyperlink>
        </w:p>
        <w:p w14:paraId="1678EFF6"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56" w:history="1">
            <w:r w:rsidR="00DC09DA" w:rsidRPr="00B302D9">
              <w:rPr>
                <w:rStyle w:val="Hypertextovodkaz"/>
                <w:rFonts w:ascii="Times New Roman" w:eastAsia="Times New Roman" w:hAnsi="Times New Roman" w:cs="Times New Roman"/>
                <w:iCs/>
                <w:noProof/>
              </w:rPr>
              <w:t>13.5. Vyšetření chladových protilátek</w:t>
            </w:r>
            <w:r w:rsidR="00DC09DA">
              <w:rPr>
                <w:noProof/>
                <w:webHidden/>
              </w:rPr>
              <w:tab/>
            </w:r>
            <w:r w:rsidR="00DC09DA">
              <w:rPr>
                <w:noProof/>
                <w:webHidden/>
              </w:rPr>
              <w:fldChar w:fldCharType="begin"/>
            </w:r>
            <w:r w:rsidR="00DC09DA">
              <w:rPr>
                <w:noProof/>
                <w:webHidden/>
              </w:rPr>
              <w:instrText xml:space="preserve"> PAGEREF _Toc134599656 \h </w:instrText>
            </w:r>
            <w:r w:rsidR="00DC09DA">
              <w:rPr>
                <w:noProof/>
                <w:webHidden/>
              </w:rPr>
            </w:r>
            <w:r w:rsidR="00DC09DA">
              <w:rPr>
                <w:noProof/>
                <w:webHidden/>
              </w:rPr>
              <w:fldChar w:fldCharType="separate"/>
            </w:r>
            <w:r w:rsidR="00EC4203">
              <w:rPr>
                <w:noProof/>
                <w:webHidden/>
              </w:rPr>
              <w:t>88</w:t>
            </w:r>
            <w:r w:rsidR="00DC09DA">
              <w:rPr>
                <w:noProof/>
                <w:webHidden/>
              </w:rPr>
              <w:fldChar w:fldCharType="end"/>
            </w:r>
          </w:hyperlink>
        </w:p>
        <w:p w14:paraId="389A6F15" w14:textId="77777777" w:rsidR="00DC09DA" w:rsidRDefault="00B339BC">
          <w:pPr>
            <w:pStyle w:val="Obsah2"/>
            <w:tabs>
              <w:tab w:val="right" w:leader="dot" w:pos="9350"/>
            </w:tabs>
            <w:rPr>
              <w:rFonts w:asciiTheme="minorHAnsi" w:eastAsiaTheme="minorEastAsia" w:hAnsiTheme="minorHAnsi" w:cstheme="minorBidi"/>
              <w:noProof/>
              <w:kern w:val="0"/>
              <w:szCs w:val="22"/>
              <w:lang w:eastAsia="cs-CZ" w:bidi="ar-SA"/>
            </w:rPr>
          </w:pPr>
          <w:hyperlink w:anchor="_Toc134599657" w:history="1">
            <w:r w:rsidR="00DC09DA" w:rsidRPr="00B302D9">
              <w:rPr>
                <w:rStyle w:val="Hypertextovodkaz"/>
                <w:rFonts w:ascii="Times New Roman" w:eastAsia="Times New Roman" w:hAnsi="Times New Roman" w:cs="Times New Roman"/>
                <w:noProof/>
              </w:rPr>
              <w:t>14. POŽADAVKOVÉ LISTY</w:t>
            </w:r>
            <w:r w:rsidR="00DC09DA">
              <w:rPr>
                <w:noProof/>
                <w:webHidden/>
              </w:rPr>
              <w:tab/>
            </w:r>
            <w:r w:rsidR="00DC09DA">
              <w:rPr>
                <w:noProof/>
                <w:webHidden/>
              </w:rPr>
              <w:fldChar w:fldCharType="begin"/>
            </w:r>
            <w:r w:rsidR="00DC09DA">
              <w:rPr>
                <w:noProof/>
                <w:webHidden/>
              </w:rPr>
              <w:instrText xml:space="preserve"> PAGEREF _Toc134599657 \h </w:instrText>
            </w:r>
            <w:r w:rsidR="00DC09DA">
              <w:rPr>
                <w:noProof/>
                <w:webHidden/>
              </w:rPr>
            </w:r>
            <w:r w:rsidR="00DC09DA">
              <w:rPr>
                <w:noProof/>
                <w:webHidden/>
              </w:rPr>
              <w:fldChar w:fldCharType="separate"/>
            </w:r>
            <w:r w:rsidR="00EC4203">
              <w:rPr>
                <w:noProof/>
                <w:webHidden/>
              </w:rPr>
              <w:t>88</w:t>
            </w:r>
            <w:r w:rsidR="00DC09DA">
              <w:rPr>
                <w:noProof/>
                <w:webHidden/>
              </w:rPr>
              <w:fldChar w:fldCharType="end"/>
            </w:r>
          </w:hyperlink>
        </w:p>
        <w:p w14:paraId="17A453BF" w14:textId="77777777" w:rsidR="00096DB6" w:rsidRDefault="00950B21">
          <w:r>
            <w:fldChar w:fldCharType="end"/>
          </w:r>
        </w:p>
      </w:sdtContent>
    </w:sdt>
    <w:p w14:paraId="162D7512" w14:textId="77777777" w:rsidR="00096DB6" w:rsidRDefault="00950B21">
      <w:pPr>
        <w:pStyle w:val="Nadpis2"/>
        <w:rPr>
          <w:rFonts w:ascii="Times New Roman" w:eastAsia="Times New Roman" w:hAnsi="Times New Roman" w:cs="Times New Roman"/>
          <w:bCs w:val="0"/>
          <w:color w:val="auto"/>
          <w:sz w:val="28"/>
          <w:szCs w:val="24"/>
        </w:rPr>
      </w:pPr>
      <w:bookmarkStart w:id="0" w:name="_Toc134599591"/>
      <w:r>
        <w:rPr>
          <w:rFonts w:ascii="Times New Roman" w:eastAsia="Times New Roman" w:hAnsi="Times New Roman" w:cs="Times New Roman"/>
          <w:bCs w:val="0"/>
          <w:color w:val="auto"/>
          <w:sz w:val="28"/>
          <w:szCs w:val="24"/>
        </w:rPr>
        <w:t>1. ÚVOD</w:t>
      </w:r>
      <w:bookmarkEnd w:id="0"/>
    </w:p>
    <w:p w14:paraId="68F0ED3B" w14:textId="77777777" w:rsidR="00096DB6" w:rsidRDefault="00096DB6">
      <w:pPr>
        <w:spacing w:line="240" w:lineRule="exact"/>
        <w:rPr>
          <w:rFonts w:ascii="Times New Roman" w:eastAsia="Times New Roman" w:hAnsi="Times New Roman" w:cs="Times New Roman"/>
          <w:b/>
          <w:sz w:val="28"/>
        </w:rPr>
      </w:pPr>
    </w:p>
    <w:p w14:paraId="7DC9EB6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Vážené kolegyně, vážení kolegové,</w:t>
      </w:r>
    </w:p>
    <w:p w14:paraId="465837F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předkládáme Vám ve formě Laboratorní příručky nabídku našich služeb, které poskytujeme   v rámci Nemocnice TGM Hodonín, </w:t>
      </w:r>
      <w:proofErr w:type="spellStart"/>
      <w:r>
        <w:rPr>
          <w:rFonts w:ascii="Times New Roman" w:eastAsia="Times New Roman" w:hAnsi="Times New Roman" w:cs="Times New Roman"/>
          <w:sz w:val="24"/>
        </w:rPr>
        <w:t>p.o</w:t>
      </w:r>
      <w:proofErr w:type="spellEnd"/>
      <w:r>
        <w:rPr>
          <w:rFonts w:ascii="Times New Roman" w:eastAsia="Times New Roman" w:hAnsi="Times New Roman" w:cs="Times New Roman"/>
          <w:sz w:val="24"/>
        </w:rPr>
        <w:t xml:space="preserve">. Kromě přehledu všech vyšetření zde najdete také informace z </w:t>
      </w:r>
      <w:proofErr w:type="spellStart"/>
      <w:r>
        <w:rPr>
          <w:rFonts w:ascii="Times New Roman" w:eastAsia="Times New Roman" w:hAnsi="Times New Roman" w:cs="Times New Roman"/>
          <w:sz w:val="24"/>
        </w:rPr>
        <w:t>preanalytické</w:t>
      </w:r>
      <w:proofErr w:type="spellEnd"/>
      <w:r>
        <w:rPr>
          <w:rFonts w:ascii="Times New Roman" w:eastAsia="Times New Roman" w:hAnsi="Times New Roman" w:cs="Times New Roman"/>
          <w:sz w:val="24"/>
        </w:rPr>
        <w:t xml:space="preserve">, analytické i </w:t>
      </w:r>
      <w:proofErr w:type="spellStart"/>
      <w:r>
        <w:rPr>
          <w:rFonts w:ascii="Times New Roman" w:eastAsia="Times New Roman" w:hAnsi="Times New Roman" w:cs="Times New Roman"/>
          <w:sz w:val="24"/>
        </w:rPr>
        <w:t>postanalytické</w:t>
      </w:r>
      <w:proofErr w:type="spellEnd"/>
      <w:r>
        <w:rPr>
          <w:rFonts w:ascii="Times New Roman" w:eastAsia="Times New Roman" w:hAnsi="Times New Roman" w:cs="Times New Roman"/>
          <w:sz w:val="24"/>
        </w:rPr>
        <w:t xml:space="preserve"> fáze, které jsou potřebné k docílení správného výsledku analýzy a jeho vyhodnocení v diagnostickém procesu.</w:t>
      </w:r>
    </w:p>
    <w:p w14:paraId="4166DF82"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b/>
          <w:sz w:val="24"/>
        </w:rPr>
        <w:t>Oddělení laboratorní medicíny (OLM)</w:t>
      </w:r>
      <w:r>
        <w:rPr>
          <w:rFonts w:ascii="Times New Roman" w:eastAsia="Times New Roman" w:hAnsi="Times New Roman" w:cs="Times New Roman"/>
          <w:sz w:val="24"/>
        </w:rPr>
        <w:t xml:space="preserve"> je součástí Nemocnice TGM Hodonín, </w:t>
      </w:r>
      <w:proofErr w:type="spellStart"/>
      <w:r>
        <w:rPr>
          <w:rFonts w:ascii="Times New Roman" w:eastAsia="Times New Roman" w:hAnsi="Times New Roman" w:cs="Times New Roman"/>
          <w:sz w:val="24"/>
        </w:rPr>
        <w:t>p.o</w:t>
      </w:r>
      <w:proofErr w:type="spellEnd"/>
      <w:r>
        <w:rPr>
          <w:rFonts w:ascii="Times New Roman" w:eastAsia="Times New Roman" w:hAnsi="Times New Roman" w:cs="Times New Roman"/>
          <w:sz w:val="24"/>
        </w:rPr>
        <w:t xml:space="preserve">. </w:t>
      </w:r>
    </w:p>
    <w:p w14:paraId="22995898" w14:textId="77777777" w:rsidR="00096DB6" w:rsidRDefault="00950B21">
      <w:pPr>
        <w:spacing w:line="240" w:lineRule="exact"/>
        <w:jc w:val="both"/>
      </w:pPr>
      <w:r>
        <w:rPr>
          <w:rFonts w:ascii="Times New Roman" w:eastAsia="Times New Roman" w:hAnsi="Times New Roman" w:cs="Times New Roman"/>
          <w:sz w:val="24"/>
        </w:rPr>
        <w:t xml:space="preserve">Naše laboratoře tvoří komplex Oddělení laboratorní medicíny OLM sestávající ze tří </w:t>
      </w:r>
      <w:r>
        <w:rPr>
          <w:rFonts w:ascii="Times New Roman" w:eastAsia="Times New Roman" w:hAnsi="Times New Roman" w:cs="Times New Roman"/>
          <w:b/>
          <w:sz w:val="24"/>
        </w:rPr>
        <w:t>pracovišť, a to</w:t>
      </w:r>
      <w:r>
        <w:rPr>
          <w:rFonts w:ascii="Times New Roman" w:eastAsia="Times New Roman" w:hAnsi="Times New Roman" w:cs="Times New Roman"/>
          <w:sz w:val="24"/>
        </w:rPr>
        <w:t xml:space="preserve"> </w:t>
      </w:r>
      <w:r>
        <w:rPr>
          <w:rFonts w:ascii="Times New Roman" w:eastAsia="Times New Roman" w:hAnsi="Times New Roman" w:cs="Times New Roman"/>
          <w:b/>
          <w:sz w:val="24"/>
        </w:rPr>
        <w:t>Hematologie a transfuzní služby, Klinické biochemie a Klinické mikrobiologie</w:t>
      </w:r>
      <w:r>
        <w:rPr>
          <w:rFonts w:ascii="Times New Roman" w:eastAsia="Times New Roman" w:hAnsi="Times New Roman" w:cs="Times New Roman"/>
          <w:sz w:val="24"/>
        </w:rPr>
        <w:t xml:space="preserve">. Dále </w:t>
      </w:r>
      <w:r>
        <w:rPr>
          <w:rFonts w:ascii="Times New Roman" w:eastAsia="Times New Roman" w:hAnsi="Times New Roman" w:cs="Times New Roman"/>
          <w:color w:val="000000"/>
          <w:sz w:val="24"/>
        </w:rPr>
        <w:t xml:space="preserve">OLM disponuje odběrovou místností a centrálním příjmem materiálu. </w:t>
      </w:r>
    </w:p>
    <w:p w14:paraId="6FE874F1" w14:textId="77777777" w:rsidR="00096DB6" w:rsidRDefault="00950B21">
      <w:pPr>
        <w:pStyle w:val="Nadpis2"/>
        <w:rPr>
          <w:rFonts w:ascii="Times New Roman" w:eastAsia="Times New Roman" w:hAnsi="Times New Roman" w:cs="Times New Roman"/>
          <w:bCs w:val="0"/>
          <w:color w:val="auto"/>
          <w:sz w:val="28"/>
          <w:szCs w:val="24"/>
        </w:rPr>
      </w:pPr>
      <w:bookmarkStart w:id="1" w:name="_Toc134599592"/>
      <w:r>
        <w:rPr>
          <w:rFonts w:ascii="Times New Roman" w:eastAsia="Times New Roman" w:hAnsi="Times New Roman" w:cs="Times New Roman"/>
          <w:bCs w:val="0"/>
          <w:color w:val="auto"/>
          <w:sz w:val="28"/>
          <w:szCs w:val="24"/>
        </w:rPr>
        <w:t>2. IDENTIFIKACE A UMÍSTĚNÍ PRACOVIŠŤ  OLM</w:t>
      </w:r>
      <w:bookmarkEnd w:id="1"/>
    </w:p>
    <w:p w14:paraId="43DB2475"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2" w:name="_Toc134599593"/>
      <w:r>
        <w:rPr>
          <w:rFonts w:ascii="Times New Roman" w:eastAsia="Times New Roman" w:hAnsi="Times New Roman" w:cs="Times New Roman"/>
          <w:iCs/>
          <w:color w:val="auto"/>
          <w:kern w:val="0"/>
          <w:szCs w:val="26"/>
          <w:lang w:bidi="ar-SA"/>
        </w:rPr>
        <w:t>2.1. Základní informace a kontakty</w:t>
      </w:r>
      <w:bookmarkEnd w:id="2"/>
    </w:p>
    <w:p w14:paraId="49126D5A" w14:textId="77777777" w:rsidR="00096DB6" w:rsidRDefault="00950B21">
      <w:pPr>
        <w:spacing w:line="240" w:lineRule="exact"/>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 xml:space="preserve">Oddělení laboratorní medicíny je součástí Nemocnice TGM Hodonín, </w:t>
      </w:r>
      <w:proofErr w:type="spellStart"/>
      <w:r>
        <w:rPr>
          <w:rFonts w:ascii="Times New Roman" w:eastAsia="Times New Roman" w:hAnsi="Times New Roman" w:cs="Times New Roman"/>
          <w:color w:val="000000"/>
          <w:sz w:val="24"/>
        </w:rPr>
        <w:t>p.o</w:t>
      </w:r>
      <w:proofErr w:type="spellEnd"/>
      <w:r>
        <w:rPr>
          <w:rFonts w:ascii="Times New Roman" w:eastAsia="Times New Roman" w:hAnsi="Times New Roman" w:cs="Times New Roman"/>
          <w:color w:val="000000"/>
          <w:sz w:val="24"/>
        </w:rPr>
        <w:t>. disponující právní subjektivitou:</w:t>
      </w:r>
    </w:p>
    <w:p w14:paraId="62F9EF28" w14:textId="77777777" w:rsidR="00096DB6" w:rsidRDefault="00096DB6">
      <w:pPr>
        <w:spacing w:line="240" w:lineRule="exact"/>
        <w:jc w:val="both"/>
        <w:rPr>
          <w:rFonts w:ascii="Times New Roman" w:eastAsia="Times New Roman" w:hAnsi="Times New Roman" w:cs="Times New Roman"/>
          <w:color w:val="000000"/>
          <w:sz w:val="24"/>
        </w:rPr>
      </w:pPr>
    </w:p>
    <w:p w14:paraId="2958CD17" w14:textId="77777777" w:rsidR="00096DB6" w:rsidRDefault="00950B21">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b/>
          <w:sz w:val="24"/>
        </w:rPr>
        <w:t>Název zdravotnického zařízení:</w:t>
      </w:r>
      <w:r>
        <w:rPr>
          <w:rFonts w:ascii="Times New Roman" w:eastAsia="Times New Roman" w:hAnsi="Times New Roman" w:cs="Times New Roman"/>
          <w:sz w:val="24"/>
        </w:rPr>
        <w:tab/>
      </w:r>
      <w:r>
        <w:rPr>
          <w:rFonts w:ascii="Times New Roman" w:eastAsia="Times New Roman" w:hAnsi="Times New Roman" w:cs="Times New Roman"/>
          <w:b/>
          <w:sz w:val="24"/>
        </w:rPr>
        <w:t xml:space="preserve">Nemocnice TGM Hodonín, příspěvková organizace </w:t>
      </w:r>
    </w:p>
    <w:p w14:paraId="4EC0B2FD"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Právní forma: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příspěvková organizace</w:t>
      </w:r>
    </w:p>
    <w:p w14:paraId="519F604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IČ:</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002 26 637</w:t>
      </w:r>
    </w:p>
    <w:p w14:paraId="6A3CC7B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Sídlo: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Purkyňova 2731/11, 695 01 Hodonín</w:t>
      </w:r>
      <w:r>
        <w:rPr>
          <w:rFonts w:ascii="Times New Roman" w:eastAsia="Times New Roman" w:hAnsi="Times New Roman" w:cs="Times New Roman"/>
          <w:sz w:val="24"/>
        </w:rPr>
        <w:tab/>
      </w:r>
      <w:r>
        <w:rPr>
          <w:rFonts w:ascii="Times New Roman" w:eastAsia="Times New Roman" w:hAnsi="Times New Roman" w:cs="Times New Roman"/>
          <w:sz w:val="24"/>
        </w:rPr>
        <w:tab/>
      </w:r>
    </w:p>
    <w:p w14:paraId="38C6044E" w14:textId="77777777" w:rsidR="00096DB6" w:rsidRDefault="00096DB6">
      <w:pPr>
        <w:spacing w:line="240" w:lineRule="exact"/>
        <w:jc w:val="both"/>
        <w:rPr>
          <w:rFonts w:ascii="Times New Roman" w:eastAsia="Times New Roman" w:hAnsi="Times New Roman" w:cs="Times New Roman"/>
          <w:b/>
          <w:sz w:val="24"/>
        </w:rPr>
      </w:pPr>
    </w:p>
    <w:p w14:paraId="1F9FFBDB" w14:textId="77777777" w:rsidR="00096DB6" w:rsidRDefault="00950B21">
      <w:pPr>
        <w:spacing w:line="240" w:lineRule="exact"/>
        <w:jc w:val="both"/>
        <w:rPr>
          <w:rFonts w:ascii="Times New Roman" w:hAnsi="Times New Roman"/>
        </w:rPr>
      </w:pPr>
      <w:r>
        <w:rPr>
          <w:rFonts w:ascii="Times New Roman" w:eastAsia="Times New Roman" w:hAnsi="Times New Roman" w:cs="Times New Roman"/>
          <w:b/>
          <w:sz w:val="24"/>
        </w:rPr>
        <w:t>Název oddělení:</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bCs/>
          <w:sz w:val="24"/>
        </w:rPr>
        <w:t xml:space="preserve"> Oddělení laboratorní medicíny</w:t>
      </w:r>
    </w:p>
    <w:p w14:paraId="578DBA07"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b/>
          <w:sz w:val="24"/>
        </w:rPr>
        <w:t>Umístění laboratoří:</w:t>
      </w:r>
    </w:p>
    <w:tbl>
      <w:tblPr>
        <w:tblStyle w:val="Mkatabulky"/>
        <w:tblpPr w:leftFromText="141" w:rightFromText="141" w:vertAnchor="text" w:horzAnchor="margin" w:tblpY="23"/>
        <w:tblW w:w="9576" w:type="dxa"/>
        <w:tblLayout w:type="fixed"/>
        <w:tblLook w:val="04A0" w:firstRow="1" w:lastRow="0" w:firstColumn="1" w:lastColumn="0" w:noHBand="0" w:noVBand="1"/>
      </w:tblPr>
      <w:tblGrid>
        <w:gridCol w:w="4978"/>
        <w:gridCol w:w="4598"/>
      </w:tblGrid>
      <w:tr w:rsidR="00096DB6" w14:paraId="17DCD813" w14:textId="77777777">
        <w:trPr>
          <w:trHeight w:val="506"/>
        </w:trPr>
        <w:tc>
          <w:tcPr>
            <w:tcW w:w="4977" w:type="dxa"/>
            <w:vMerge w:val="restart"/>
          </w:tcPr>
          <w:p w14:paraId="73268498" w14:textId="77777777" w:rsidR="00096DB6" w:rsidRDefault="00950B21">
            <w:pPr>
              <w:jc w:val="center"/>
              <w:rPr>
                <w:lang w:eastAsia="cs-CZ" w:bidi="ar-SA"/>
              </w:rPr>
            </w:pPr>
            <w:r>
              <w:rPr>
                <w:sz w:val="20"/>
                <w:lang w:eastAsia="cs-CZ" w:bidi="ar-SA"/>
              </w:rPr>
              <w:t xml:space="preserve"> </w:t>
            </w:r>
            <w:r>
              <w:rPr>
                <w:noProof/>
                <w:lang w:eastAsia="cs-CZ" w:bidi="ar-SA"/>
              </w:rPr>
              <w:drawing>
                <wp:inline distT="0" distB="0" distL="0" distR="0" wp14:anchorId="763153EA" wp14:editId="5D6D27F3">
                  <wp:extent cx="3023870" cy="2203450"/>
                  <wp:effectExtent l="0" t="0" r="0" b="0"/>
                  <wp:docPr id="2" name="Obrázek 12" descr="https://mail.nemho.cz/webmail/api/download/attachment/nemho.cz/kamenovska/5bea2c89-3987-4cf4-bee8-0e312ec5e13a/2118/0-2/image002.jpg?version=11181&amp;sid=caae3a1a0d7ad2273a0ace1bdec388b5e5bb715b1015717856542fd56e6506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descr="https://mail.nemho.cz/webmail/api/download/attachment/nemho.cz/kamenovska/5bea2c89-3987-4cf4-bee8-0e312ec5e13a/2118/0-2/image002.jpg?version=11181&amp;sid=caae3a1a0d7ad2273a0ace1bdec388b5e5bb715b1015717856542fd56e6506fe"/>
                          <pic:cNvPicPr>
                            <a:picLocks noChangeAspect="1" noChangeArrowheads="1"/>
                          </pic:cNvPicPr>
                        </pic:nvPicPr>
                        <pic:blipFill>
                          <a:blip r:embed="rId10"/>
                          <a:stretch>
                            <a:fillRect/>
                          </a:stretch>
                        </pic:blipFill>
                        <pic:spPr bwMode="auto">
                          <a:xfrm>
                            <a:off x="0" y="0"/>
                            <a:ext cx="3023870" cy="2203450"/>
                          </a:xfrm>
                          <a:prstGeom prst="rect">
                            <a:avLst/>
                          </a:prstGeom>
                        </pic:spPr>
                      </pic:pic>
                    </a:graphicData>
                  </a:graphic>
                </wp:inline>
              </w:drawing>
            </w:r>
          </w:p>
        </w:tc>
        <w:tc>
          <w:tcPr>
            <w:tcW w:w="4598" w:type="dxa"/>
            <w:vAlign w:val="center"/>
          </w:tcPr>
          <w:p w14:paraId="27B9A432" w14:textId="77777777" w:rsidR="00096DB6" w:rsidRDefault="00950B21">
            <w:pPr>
              <w:rPr>
                <w:szCs w:val="22"/>
                <w:lang w:eastAsia="cs-CZ" w:bidi="ar-SA"/>
              </w:rPr>
            </w:pPr>
            <w:r>
              <w:rPr>
                <w:rFonts w:ascii="Times New Roman" w:eastAsia="Times New Roman" w:hAnsi="Times New Roman" w:cs="Times New Roman"/>
                <w:b/>
                <w:color w:val="000000"/>
                <w:sz w:val="20"/>
                <w:szCs w:val="22"/>
              </w:rPr>
              <w:t>Pracoviště klinické biochemie</w:t>
            </w:r>
          </w:p>
        </w:tc>
      </w:tr>
      <w:tr w:rsidR="00096DB6" w14:paraId="096649B0" w14:textId="77777777">
        <w:trPr>
          <w:trHeight w:val="506"/>
        </w:trPr>
        <w:tc>
          <w:tcPr>
            <w:tcW w:w="4977" w:type="dxa"/>
            <w:vMerge/>
          </w:tcPr>
          <w:p w14:paraId="0E5A1670" w14:textId="77777777" w:rsidR="00096DB6" w:rsidRDefault="00096DB6">
            <w:pPr>
              <w:rPr>
                <w:lang w:eastAsia="cs-CZ" w:bidi="ar-SA"/>
              </w:rPr>
            </w:pPr>
          </w:p>
        </w:tc>
        <w:tc>
          <w:tcPr>
            <w:tcW w:w="4598" w:type="dxa"/>
            <w:vAlign w:val="center"/>
          </w:tcPr>
          <w:p w14:paraId="311B8FBE" w14:textId="77777777" w:rsidR="00096DB6" w:rsidRDefault="00950B21">
            <w:pPr>
              <w:rPr>
                <w:szCs w:val="22"/>
                <w:lang w:eastAsia="cs-CZ" w:bidi="ar-SA"/>
              </w:rPr>
            </w:pPr>
            <w:r>
              <w:rPr>
                <w:rFonts w:ascii="Times New Roman" w:eastAsia="Times New Roman" w:hAnsi="Times New Roman" w:cs="Times New Roman"/>
                <w:color w:val="000000"/>
                <w:sz w:val="20"/>
                <w:szCs w:val="22"/>
              </w:rPr>
              <w:t>suterén budovy č. 4</w:t>
            </w:r>
          </w:p>
        </w:tc>
      </w:tr>
      <w:tr w:rsidR="00096DB6" w14:paraId="051C3B43" w14:textId="77777777">
        <w:trPr>
          <w:trHeight w:val="506"/>
        </w:trPr>
        <w:tc>
          <w:tcPr>
            <w:tcW w:w="4977" w:type="dxa"/>
            <w:vMerge/>
          </w:tcPr>
          <w:p w14:paraId="34259A5D" w14:textId="77777777" w:rsidR="00096DB6" w:rsidRDefault="00096DB6">
            <w:pPr>
              <w:rPr>
                <w:lang w:eastAsia="cs-CZ" w:bidi="ar-SA"/>
              </w:rPr>
            </w:pPr>
          </w:p>
        </w:tc>
        <w:tc>
          <w:tcPr>
            <w:tcW w:w="4598" w:type="dxa"/>
            <w:vAlign w:val="center"/>
          </w:tcPr>
          <w:p w14:paraId="219FA8D2" w14:textId="77777777" w:rsidR="00096DB6" w:rsidRDefault="00950B21">
            <w:pPr>
              <w:rPr>
                <w:szCs w:val="22"/>
                <w:lang w:eastAsia="cs-CZ" w:bidi="ar-SA"/>
              </w:rPr>
            </w:pPr>
            <w:r>
              <w:rPr>
                <w:rFonts w:ascii="Times New Roman" w:eastAsia="Times New Roman" w:hAnsi="Times New Roman" w:cs="Times New Roman"/>
                <w:b/>
                <w:color w:val="000000"/>
                <w:sz w:val="20"/>
                <w:szCs w:val="22"/>
              </w:rPr>
              <w:t>Pracoviště klinické mikrobiologie a centrální příjem materiálu</w:t>
            </w:r>
          </w:p>
        </w:tc>
      </w:tr>
      <w:tr w:rsidR="00096DB6" w14:paraId="1C86B2B5" w14:textId="77777777">
        <w:trPr>
          <w:trHeight w:val="506"/>
        </w:trPr>
        <w:tc>
          <w:tcPr>
            <w:tcW w:w="4977" w:type="dxa"/>
            <w:vMerge/>
          </w:tcPr>
          <w:p w14:paraId="271A2AF2" w14:textId="77777777" w:rsidR="00096DB6" w:rsidRDefault="00096DB6">
            <w:pPr>
              <w:rPr>
                <w:lang w:eastAsia="cs-CZ" w:bidi="ar-SA"/>
              </w:rPr>
            </w:pPr>
          </w:p>
        </w:tc>
        <w:tc>
          <w:tcPr>
            <w:tcW w:w="4598" w:type="dxa"/>
            <w:vAlign w:val="center"/>
          </w:tcPr>
          <w:p w14:paraId="31EE42D5" w14:textId="77777777" w:rsidR="00096DB6" w:rsidRDefault="00950B21">
            <w:pPr>
              <w:rPr>
                <w:szCs w:val="22"/>
                <w:lang w:eastAsia="cs-CZ" w:bidi="ar-SA"/>
              </w:rPr>
            </w:pPr>
            <w:r>
              <w:rPr>
                <w:rFonts w:ascii="Times New Roman" w:eastAsia="Times New Roman" w:hAnsi="Times New Roman" w:cs="Times New Roman"/>
                <w:color w:val="000000"/>
                <w:sz w:val="20"/>
                <w:szCs w:val="22"/>
              </w:rPr>
              <w:t>suterén budovy č. 4</w:t>
            </w:r>
          </w:p>
        </w:tc>
      </w:tr>
      <w:tr w:rsidR="00096DB6" w14:paraId="3E9265FB" w14:textId="77777777">
        <w:trPr>
          <w:trHeight w:val="506"/>
        </w:trPr>
        <w:tc>
          <w:tcPr>
            <w:tcW w:w="4977" w:type="dxa"/>
            <w:vMerge/>
          </w:tcPr>
          <w:p w14:paraId="76828E9C" w14:textId="77777777" w:rsidR="00096DB6" w:rsidRDefault="00096DB6">
            <w:pPr>
              <w:rPr>
                <w:lang w:eastAsia="cs-CZ" w:bidi="ar-SA"/>
              </w:rPr>
            </w:pPr>
          </w:p>
        </w:tc>
        <w:tc>
          <w:tcPr>
            <w:tcW w:w="4598" w:type="dxa"/>
            <w:vAlign w:val="center"/>
          </w:tcPr>
          <w:p w14:paraId="09A5F41B" w14:textId="77777777" w:rsidR="00096DB6" w:rsidRDefault="00950B21">
            <w:pPr>
              <w:rPr>
                <w:szCs w:val="22"/>
                <w:lang w:eastAsia="cs-CZ" w:bidi="ar-SA"/>
              </w:rPr>
            </w:pPr>
            <w:r>
              <w:rPr>
                <w:rFonts w:ascii="Times New Roman" w:eastAsia="Times New Roman" w:hAnsi="Times New Roman" w:cs="Times New Roman"/>
                <w:b/>
                <w:color w:val="000000"/>
                <w:sz w:val="20"/>
                <w:szCs w:val="22"/>
              </w:rPr>
              <w:t>Pracoviště hematologie a transfuzní služby</w:t>
            </w:r>
          </w:p>
        </w:tc>
      </w:tr>
      <w:tr w:rsidR="00096DB6" w14:paraId="24807B54" w14:textId="77777777">
        <w:trPr>
          <w:trHeight w:val="506"/>
        </w:trPr>
        <w:tc>
          <w:tcPr>
            <w:tcW w:w="4977" w:type="dxa"/>
            <w:vMerge/>
          </w:tcPr>
          <w:p w14:paraId="115F348A" w14:textId="77777777" w:rsidR="00096DB6" w:rsidRDefault="00096DB6">
            <w:pPr>
              <w:rPr>
                <w:lang w:eastAsia="cs-CZ" w:bidi="ar-SA"/>
              </w:rPr>
            </w:pPr>
          </w:p>
        </w:tc>
        <w:tc>
          <w:tcPr>
            <w:tcW w:w="4598" w:type="dxa"/>
            <w:vAlign w:val="center"/>
          </w:tcPr>
          <w:p w14:paraId="0C6F4A42" w14:textId="77777777" w:rsidR="00096DB6" w:rsidRDefault="00950B21">
            <w:pPr>
              <w:rPr>
                <w:rFonts w:ascii="Times New Roman" w:hAnsi="Times New Roman" w:cs="Times New Roman"/>
                <w:szCs w:val="22"/>
                <w:lang w:eastAsia="cs-CZ" w:bidi="ar-SA"/>
              </w:rPr>
            </w:pPr>
            <w:r>
              <w:rPr>
                <w:rFonts w:ascii="Times New Roman" w:hAnsi="Times New Roman" w:cs="Times New Roman"/>
                <w:sz w:val="20"/>
                <w:szCs w:val="22"/>
              </w:rPr>
              <w:t>1. patro budovy č. 7</w:t>
            </w:r>
          </w:p>
        </w:tc>
      </w:tr>
      <w:tr w:rsidR="00096DB6" w14:paraId="48A21016" w14:textId="77777777">
        <w:trPr>
          <w:trHeight w:val="506"/>
        </w:trPr>
        <w:tc>
          <w:tcPr>
            <w:tcW w:w="4977" w:type="dxa"/>
            <w:vMerge/>
          </w:tcPr>
          <w:p w14:paraId="70080594" w14:textId="77777777" w:rsidR="00096DB6" w:rsidRDefault="00096DB6">
            <w:pPr>
              <w:rPr>
                <w:lang w:eastAsia="cs-CZ" w:bidi="ar-SA"/>
              </w:rPr>
            </w:pPr>
          </w:p>
        </w:tc>
        <w:tc>
          <w:tcPr>
            <w:tcW w:w="4598" w:type="dxa"/>
            <w:vAlign w:val="center"/>
          </w:tcPr>
          <w:p w14:paraId="7ECAE437" w14:textId="77777777" w:rsidR="00096DB6" w:rsidRDefault="00950B21">
            <w:pPr>
              <w:rPr>
                <w:szCs w:val="22"/>
                <w:lang w:eastAsia="cs-CZ" w:bidi="ar-SA"/>
              </w:rPr>
            </w:pPr>
            <w:r>
              <w:rPr>
                <w:rFonts w:ascii="Times New Roman" w:eastAsia="Times New Roman" w:hAnsi="Times New Roman" w:cs="Times New Roman"/>
                <w:b/>
                <w:bCs/>
                <w:color w:val="000000"/>
                <w:sz w:val="20"/>
                <w:szCs w:val="22"/>
              </w:rPr>
              <w:t>Odběrová místnost</w:t>
            </w:r>
          </w:p>
        </w:tc>
      </w:tr>
      <w:tr w:rsidR="00096DB6" w14:paraId="2236F2BC" w14:textId="77777777">
        <w:trPr>
          <w:trHeight w:val="506"/>
        </w:trPr>
        <w:tc>
          <w:tcPr>
            <w:tcW w:w="4977" w:type="dxa"/>
            <w:vMerge/>
          </w:tcPr>
          <w:p w14:paraId="0C4FEA72" w14:textId="77777777" w:rsidR="00096DB6" w:rsidRDefault="00096DB6">
            <w:pPr>
              <w:rPr>
                <w:lang w:eastAsia="cs-CZ" w:bidi="ar-SA"/>
              </w:rPr>
            </w:pPr>
          </w:p>
        </w:tc>
        <w:tc>
          <w:tcPr>
            <w:tcW w:w="4598" w:type="dxa"/>
            <w:vAlign w:val="center"/>
          </w:tcPr>
          <w:p w14:paraId="70E1D1B5" w14:textId="77777777" w:rsidR="00096DB6" w:rsidRDefault="00950B21">
            <w:pPr>
              <w:rPr>
                <w:rFonts w:ascii="Times New Roman" w:hAnsi="Times New Roman"/>
                <w:color w:val="000000"/>
                <w:sz w:val="20"/>
                <w:szCs w:val="20"/>
              </w:rPr>
            </w:pPr>
            <w:r>
              <w:rPr>
                <w:rFonts w:ascii="Times New Roman" w:eastAsia="Times New Roman" w:hAnsi="Times New Roman" w:cs="Times New Roman"/>
                <w:color w:val="000000"/>
                <w:sz w:val="20"/>
                <w:szCs w:val="20"/>
              </w:rPr>
              <w:t>přízemí budovy č. 3</w:t>
            </w:r>
            <w:r>
              <w:rPr>
                <w:rFonts w:ascii="Times New Roman" w:hAnsi="Times New Roman"/>
                <w:color w:val="000000"/>
                <w:sz w:val="20"/>
                <w:szCs w:val="20"/>
              </w:rPr>
              <w:t xml:space="preserve">, </w:t>
            </w:r>
            <w:r>
              <w:rPr>
                <w:rFonts w:ascii="Times New Roman" w:eastAsia="Times New Roman" w:hAnsi="Times New Roman" w:cs="Times New Roman"/>
                <w:color w:val="000000"/>
                <w:sz w:val="20"/>
                <w:szCs w:val="20"/>
              </w:rPr>
              <w:t>vedle kaple sv. Anežky České</w:t>
            </w:r>
          </w:p>
        </w:tc>
      </w:tr>
    </w:tbl>
    <w:p w14:paraId="310AD204" w14:textId="77777777" w:rsidR="00096DB6" w:rsidRDefault="00950B21">
      <w:r>
        <w:t xml:space="preserve">                                                    </w:t>
      </w:r>
    </w:p>
    <w:p w14:paraId="0727B461" w14:textId="77777777" w:rsidR="00096DB6" w:rsidRDefault="00096DB6">
      <w:pPr>
        <w:sectPr w:rsidR="00096DB6">
          <w:headerReference w:type="default" r:id="rId11"/>
          <w:footerReference w:type="default" r:id="rId12"/>
          <w:headerReference w:type="first" r:id="rId13"/>
          <w:footerReference w:type="first" r:id="rId14"/>
          <w:pgSz w:w="12240" w:h="15840"/>
          <w:pgMar w:top="1992" w:right="1440" w:bottom="1440" w:left="1440" w:header="567" w:footer="283" w:gutter="0"/>
          <w:cols w:space="708"/>
          <w:formProt w:val="0"/>
          <w:docGrid w:linePitch="299" w:charSpace="8192"/>
        </w:sectPr>
      </w:pPr>
    </w:p>
    <w:p w14:paraId="193FA74F" w14:textId="77777777" w:rsidR="00096DB6" w:rsidRDefault="00950B21">
      <w:pPr>
        <w:spacing w:line="240" w:lineRule="exact"/>
        <w:jc w:val="both"/>
        <w:rPr>
          <w:rFonts w:ascii="Times New Roman" w:eastAsia="Times New Roman" w:hAnsi="Times New Roman" w:cs="Times New Roman"/>
          <w:color w:val="0000FF"/>
          <w:sz w:val="24"/>
          <w:u w:val="single"/>
        </w:rPr>
      </w:pPr>
      <w:r>
        <w:rPr>
          <w:rFonts w:ascii="Times New Roman" w:eastAsia="Times New Roman" w:hAnsi="Times New Roman" w:cs="Times New Roman"/>
          <w:b/>
          <w:sz w:val="24"/>
        </w:rPr>
        <w:t>Web:</w:t>
      </w:r>
      <w:r>
        <w:rPr>
          <w:rFonts w:ascii="Times New Roman" w:eastAsia="Times New Roman" w:hAnsi="Times New Roman" w:cs="Times New Roman"/>
          <w:sz w:val="24"/>
        </w:rPr>
        <w:tab/>
      </w:r>
      <w:hyperlink r:id="rId15">
        <w:r>
          <w:rPr>
            <w:rFonts w:ascii="Times New Roman" w:eastAsia="Times New Roman" w:hAnsi="Times New Roman" w:cs="Times New Roman"/>
            <w:color w:val="0000FF"/>
            <w:sz w:val="24"/>
            <w:u w:val="single"/>
          </w:rPr>
          <w:t>www.nemho.cz</w:t>
        </w:r>
      </w:hyperlink>
    </w:p>
    <w:p w14:paraId="3A0252C6" w14:textId="77777777" w:rsidR="001970B9" w:rsidRDefault="001970B9">
      <w:pPr>
        <w:rPr>
          <w:rFonts w:ascii="Times New Roman" w:hAnsi="Times New Roman" w:cs="Times New Roman"/>
          <w:b/>
          <w:szCs w:val="22"/>
        </w:rPr>
      </w:pPr>
    </w:p>
    <w:p w14:paraId="062E3DF1" w14:textId="77777777" w:rsidR="001970B9" w:rsidRDefault="001970B9">
      <w:pPr>
        <w:rPr>
          <w:rFonts w:ascii="Times New Roman" w:hAnsi="Times New Roman" w:cs="Times New Roman"/>
          <w:b/>
          <w:szCs w:val="22"/>
        </w:rPr>
      </w:pPr>
    </w:p>
    <w:p w14:paraId="370AE905" w14:textId="77777777" w:rsidR="00096DB6" w:rsidRDefault="00950B21">
      <w:pPr>
        <w:rPr>
          <w:rFonts w:ascii="Times New Roman" w:hAnsi="Times New Roman" w:cs="Times New Roman"/>
          <w:b/>
          <w:szCs w:val="22"/>
        </w:rPr>
      </w:pPr>
      <w:r>
        <w:rPr>
          <w:rFonts w:ascii="Times New Roman" w:hAnsi="Times New Roman" w:cs="Times New Roman"/>
          <w:b/>
          <w:szCs w:val="22"/>
        </w:rPr>
        <w:lastRenderedPageBreak/>
        <w:t>Kontakty:</w:t>
      </w:r>
    </w:p>
    <w:p w14:paraId="389A2D93" w14:textId="77777777" w:rsidR="00096DB6" w:rsidRDefault="00096DB6">
      <w:pPr>
        <w:rPr>
          <w:rFonts w:ascii="Times New Roman" w:hAnsi="Times New Roman" w:cs="Times New Roman"/>
          <w:b/>
          <w:sz w:val="12"/>
          <w:szCs w:val="12"/>
        </w:rPr>
      </w:pPr>
    </w:p>
    <w:p w14:paraId="0DD32231" w14:textId="77777777" w:rsidR="00096DB6" w:rsidRDefault="00096DB6">
      <w:pPr>
        <w:rPr>
          <w:rFonts w:ascii="Times New Roman" w:hAnsi="Times New Roman" w:cs="Times New Roman"/>
          <w:b/>
          <w:sz w:val="12"/>
          <w:szCs w:val="12"/>
        </w:rPr>
      </w:pPr>
    </w:p>
    <w:tbl>
      <w:tblPr>
        <w:tblW w:w="9924" w:type="dxa"/>
        <w:tblInd w:w="-318" w:type="dxa"/>
        <w:tblLayout w:type="fixed"/>
        <w:tblLook w:val="0000" w:firstRow="0" w:lastRow="0" w:firstColumn="0" w:lastColumn="0" w:noHBand="0" w:noVBand="0"/>
      </w:tblPr>
      <w:tblGrid>
        <w:gridCol w:w="4108"/>
        <w:gridCol w:w="2835"/>
        <w:gridCol w:w="2981"/>
      </w:tblGrid>
      <w:tr w:rsidR="00096DB6" w14:paraId="1995422E"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77D377B5" w14:textId="77777777" w:rsidR="00096DB6" w:rsidRDefault="00950B21">
            <w:pPr>
              <w:rPr>
                <w:rFonts w:ascii="Times New Roman" w:hAnsi="Times New Roman" w:cs="Times New Roman"/>
                <w:szCs w:val="22"/>
              </w:rPr>
            </w:pPr>
            <w:r>
              <w:rPr>
                <w:rFonts w:ascii="Times New Roman" w:hAnsi="Times New Roman" w:cs="Times New Roman"/>
                <w:b/>
                <w:szCs w:val="22"/>
              </w:rPr>
              <w:t>primářka OLM  a</w:t>
            </w:r>
          </w:p>
          <w:p w14:paraId="06A446A8" w14:textId="77777777" w:rsidR="00096DB6" w:rsidRDefault="00950B21">
            <w:pPr>
              <w:rPr>
                <w:rFonts w:ascii="Times New Roman" w:hAnsi="Times New Roman" w:cs="Times New Roman"/>
                <w:szCs w:val="22"/>
              </w:rPr>
            </w:pPr>
            <w:r>
              <w:rPr>
                <w:rFonts w:ascii="Times New Roman" w:hAnsi="Times New Roman" w:cs="Times New Roman"/>
                <w:b/>
                <w:szCs w:val="22"/>
              </w:rPr>
              <w:t>primářka Laboratoří OLM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7373DB9" w14:textId="77777777" w:rsidR="00096DB6" w:rsidRDefault="00950B21">
            <w:pPr>
              <w:jc w:val="both"/>
              <w:rPr>
                <w:rFonts w:ascii="Times New Roman" w:hAnsi="Times New Roman" w:cs="Times New Roman"/>
                <w:szCs w:val="22"/>
              </w:rPr>
            </w:pPr>
            <w:r>
              <w:rPr>
                <w:rFonts w:ascii="Times New Roman" w:eastAsia="Arial" w:hAnsi="Times New Roman" w:cs="Times New Roman"/>
                <w:szCs w:val="22"/>
              </w:rPr>
              <w:t xml:space="preserve">Prim. MUDr. Jana </w:t>
            </w:r>
            <w:proofErr w:type="spellStart"/>
            <w:r>
              <w:rPr>
                <w:rFonts w:ascii="Times New Roman" w:eastAsia="Arial" w:hAnsi="Times New Roman" w:cs="Times New Roman"/>
                <w:szCs w:val="22"/>
              </w:rPr>
              <w:t>Misorina</w:t>
            </w:r>
            <w:proofErr w:type="spellEnd"/>
          </w:p>
          <w:p w14:paraId="4D47BFDE" w14:textId="77777777" w:rsidR="00096DB6" w:rsidRDefault="00096DB6">
            <w:pPr>
              <w:rPr>
                <w:rFonts w:ascii="Times New Roman" w:eastAsia="Arial"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498836F" w14:textId="77777777" w:rsidR="00096DB6" w:rsidRDefault="00950B21">
            <w:pPr>
              <w:rPr>
                <w:rFonts w:ascii="Times New Roman" w:hAnsi="Times New Roman" w:cs="Times New Roman"/>
                <w:szCs w:val="22"/>
              </w:rPr>
            </w:pPr>
            <w:r>
              <w:rPr>
                <w:rFonts w:ascii="Times New Roman" w:hAnsi="Times New Roman" w:cs="Times New Roman"/>
                <w:szCs w:val="22"/>
              </w:rPr>
              <w:t>518 306 174</w:t>
            </w:r>
          </w:p>
          <w:p w14:paraId="79F726B7" w14:textId="77777777" w:rsidR="00096DB6" w:rsidRDefault="00950B21">
            <w:pPr>
              <w:rPr>
                <w:rFonts w:ascii="Times New Roman" w:hAnsi="Times New Roman" w:cs="Times New Roman"/>
                <w:szCs w:val="22"/>
              </w:rPr>
            </w:pPr>
            <w:r>
              <w:rPr>
                <w:rFonts w:ascii="Times New Roman" w:hAnsi="Times New Roman" w:cs="Times New Roman"/>
                <w:szCs w:val="22"/>
              </w:rPr>
              <w:t>misorina@nemho.cz</w:t>
            </w:r>
          </w:p>
        </w:tc>
      </w:tr>
      <w:tr w:rsidR="00096DB6" w14:paraId="388045B0" w14:textId="77777777">
        <w:tc>
          <w:tcPr>
            <w:tcW w:w="4108" w:type="dxa"/>
            <w:tcBorders>
              <w:top w:val="single" w:sz="4" w:space="0" w:color="000000"/>
              <w:left w:val="single" w:sz="4" w:space="0" w:color="000000"/>
              <w:bottom w:val="single" w:sz="4" w:space="0" w:color="000000"/>
              <w:right w:val="single" w:sz="4" w:space="0" w:color="000000"/>
            </w:tcBorders>
            <w:shd w:val="clear" w:color="auto" w:fill="FFFFFF"/>
          </w:tcPr>
          <w:p w14:paraId="0E189064" w14:textId="77777777" w:rsidR="00096DB6" w:rsidRDefault="00950B21">
            <w:pPr>
              <w:rPr>
                <w:rFonts w:ascii="Times New Roman" w:hAnsi="Times New Roman" w:cs="Times New Roman"/>
                <w:szCs w:val="22"/>
              </w:rPr>
            </w:pPr>
            <w:r>
              <w:rPr>
                <w:rFonts w:ascii="Times New Roman" w:hAnsi="Times New Roman" w:cs="Times New Roman"/>
                <w:b/>
                <w:szCs w:val="22"/>
              </w:rPr>
              <w:t>vrchní laborantka OLM  a</w:t>
            </w:r>
          </w:p>
          <w:p w14:paraId="5F681036" w14:textId="77777777" w:rsidR="00096DB6" w:rsidRDefault="00950B21">
            <w:pPr>
              <w:rPr>
                <w:rFonts w:ascii="Times New Roman" w:hAnsi="Times New Roman" w:cs="Times New Roman"/>
                <w:szCs w:val="22"/>
              </w:rPr>
            </w:pPr>
            <w:r>
              <w:rPr>
                <w:rFonts w:ascii="Times New Roman" w:hAnsi="Times New Roman" w:cs="Times New Roman"/>
                <w:b/>
                <w:szCs w:val="22"/>
              </w:rPr>
              <w:t>vrchní laborantka Laboratoří OLM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642D730" w14:textId="77777777" w:rsidR="00096DB6" w:rsidRDefault="00950B21">
            <w:pPr>
              <w:rPr>
                <w:rFonts w:ascii="Times New Roman" w:hAnsi="Times New Roman" w:cs="Times New Roman"/>
                <w:szCs w:val="22"/>
              </w:rPr>
            </w:pPr>
            <w:r>
              <w:rPr>
                <w:rFonts w:ascii="Times New Roman" w:eastAsia="Arial" w:hAnsi="Times New Roman" w:cs="Times New Roman"/>
                <w:szCs w:val="22"/>
              </w:rPr>
              <w:t>Mgr. Zuzana Sečková</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3D4611AC" w14:textId="77777777" w:rsidR="00096DB6" w:rsidRDefault="00950B21">
            <w:pPr>
              <w:rPr>
                <w:rFonts w:ascii="Times New Roman" w:hAnsi="Times New Roman" w:cs="Times New Roman"/>
                <w:szCs w:val="22"/>
              </w:rPr>
            </w:pPr>
            <w:r>
              <w:rPr>
                <w:rFonts w:ascii="Times New Roman" w:hAnsi="Times New Roman" w:cs="Times New Roman"/>
                <w:szCs w:val="22"/>
              </w:rPr>
              <w:t>518 306 285</w:t>
            </w:r>
          </w:p>
          <w:p w14:paraId="4420C708" w14:textId="77777777" w:rsidR="00096DB6" w:rsidRDefault="00950B21">
            <w:pPr>
              <w:rPr>
                <w:rFonts w:ascii="Times New Roman" w:hAnsi="Times New Roman" w:cs="Times New Roman"/>
                <w:szCs w:val="22"/>
              </w:rPr>
            </w:pPr>
            <w:r>
              <w:rPr>
                <w:rFonts w:ascii="Times New Roman" w:hAnsi="Times New Roman" w:cs="Times New Roman"/>
                <w:szCs w:val="22"/>
              </w:rPr>
              <w:t>seckova@nemho.cz</w:t>
            </w:r>
          </w:p>
        </w:tc>
      </w:tr>
      <w:tr w:rsidR="00096DB6" w14:paraId="672A7860"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2BFE4B3A" w14:textId="77777777" w:rsidR="00096DB6" w:rsidRDefault="00950B21">
            <w:pPr>
              <w:rPr>
                <w:rFonts w:ascii="Times New Roman" w:hAnsi="Times New Roman" w:cs="Times New Roman"/>
                <w:szCs w:val="22"/>
              </w:rPr>
            </w:pPr>
            <w:r>
              <w:rPr>
                <w:rFonts w:ascii="Times New Roman" w:hAnsi="Times New Roman" w:cs="Times New Roman"/>
                <w:b/>
                <w:szCs w:val="22"/>
              </w:rPr>
              <w:t>manažer kvality LOLM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598C530" w14:textId="77777777" w:rsidR="00096DB6" w:rsidRDefault="00950B21">
            <w:pPr>
              <w:rPr>
                <w:rFonts w:ascii="Times New Roman" w:hAnsi="Times New Roman" w:cs="Times New Roman"/>
                <w:szCs w:val="22"/>
              </w:rPr>
            </w:pPr>
            <w:r>
              <w:rPr>
                <w:rFonts w:ascii="Times New Roman" w:eastAsia="Arial" w:hAnsi="Times New Roman" w:cs="Times New Roman"/>
                <w:bCs/>
                <w:szCs w:val="22"/>
              </w:rPr>
              <w:t>Jana Raisová</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0D1A976" w14:textId="77777777" w:rsidR="00096DB6" w:rsidRDefault="00950B21">
            <w:pPr>
              <w:rPr>
                <w:rFonts w:ascii="Times New Roman" w:hAnsi="Times New Roman" w:cs="Times New Roman"/>
                <w:szCs w:val="22"/>
              </w:rPr>
            </w:pPr>
            <w:r>
              <w:rPr>
                <w:rFonts w:ascii="Times New Roman" w:hAnsi="Times New Roman" w:cs="Times New Roman"/>
                <w:bCs/>
                <w:szCs w:val="22"/>
              </w:rPr>
              <w:t>518 306 172</w:t>
            </w:r>
          </w:p>
          <w:p w14:paraId="665F0AB4" w14:textId="77777777" w:rsidR="00096DB6" w:rsidRDefault="00950B21">
            <w:pPr>
              <w:rPr>
                <w:rFonts w:ascii="Times New Roman" w:hAnsi="Times New Roman" w:cs="Times New Roman"/>
                <w:szCs w:val="22"/>
              </w:rPr>
            </w:pPr>
            <w:r>
              <w:rPr>
                <w:rFonts w:ascii="Times New Roman" w:hAnsi="Times New Roman" w:cs="Times New Roman"/>
                <w:bCs/>
                <w:szCs w:val="22"/>
              </w:rPr>
              <w:t>raisova@nemho.cz</w:t>
            </w:r>
          </w:p>
        </w:tc>
      </w:tr>
      <w:tr w:rsidR="00096DB6" w14:paraId="5B49D15D"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6358E4AC" w14:textId="77777777" w:rsidR="00096DB6" w:rsidRDefault="00096DB6">
            <w:pPr>
              <w:rPr>
                <w:rFonts w:ascii="Times New Roman" w:hAnsi="Times New Roman" w:cs="Times New Roman"/>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449869B" w14:textId="77777777" w:rsidR="00096DB6" w:rsidRDefault="00950B21">
            <w:pPr>
              <w:rPr>
                <w:rFonts w:ascii="Times New Roman" w:hAnsi="Times New Roman" w:cs="Times New Roman"/>
                <w:szCs w:val="22"/>
              </w:rPr>
            </w:pPr>
            <w:r>
              <w:rPr>
                <w:rFonts w:ascii="Times New Roman" w:eastAsia="Arial" w:hAnsi="Times New Roman" w:cs="Times New Roman"/>
                <w:szCs w:val="22"/>
              </w:rPr>
              <w:t xml:space="preserve">Ing. Markéta </w:t>
            </w:r>
            <w:proofErr w:type="spellStart"/>
            <w:r>
              <w:rPr>
                <w:rFonts w:ascii="Times New Roman" w:eastAsia="Arial" w:hAnsi="Times New Roman" w:cs="Times New Roman"/>
                <w:szCs w:val="22"/>
              </w:rPr>
              <w:t>Kamenovská</w:t>
            </w:r>
            <w:proofErr w:type="spellEnd"/>
          </w:p>
          <w:p w14:paraId="73BDC644" w14:textId="77777777" w:rsidR="00096DB6" w:rsidRDefault="00096DB6">
            <w:pPr>
              <w:rPr>
                <w:rFonts w:ascii="Times New Roman" w:eastAsia="Arial"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26C165D" w14:textId="77777777" w:rsidR="00096DB6" w:rsidRDefault="00950B21">
            <w:pPr>
              <w:rPr>
                <w:rFonts w:ascii="Times New Roman" w:hAnsi="Times New Roman" w:cs="Times New Roman"/>
                <w:szCs w:val="22"/>
              </w:rPr>
            </w:pPr>
            <w:r>
              <w:rPr>
                <w:rFonts w:ascii="Times New Roman" w:hAnsi="Times New Roman" w:cs="Times New Roman"/>
                <w:bCs/>
                <w:szCs w:val="22"/>
              </w:rPr>
              <w:t>518 306 172</w:t>
            </w:r>
          </w:p>
          <w:p w14:paraId="17A2CAC6" w14:textId="77777777" w:rsidR="00096DB6" w:rsidRDefault="00950B21">
            <w:pPr>
              <w:rPr>
                <w:rFonts w:ascii="Times New Roman" w:hAnsi="Times New Roman" w:cs="Times New Roman"/>
                <w:szCs w:val="22"/>
              </w:rPr>
            </w:pPr>
            <w:r>
              <w:rPr>
                <w:rFonts w:ascii="Times New Roman" w:hAnsi="Times New Roman" w:cs="Times New Roman"/>
                <w:bCs/>
                <w:szCs w:val="22"/>
              </w:rPr>
              <w:t>kamenovska@nemho.cz</w:t>
            </w:r>
          </w:p>
        </w:tc>
      </w:tr>
      <w:tr w:rsidR="00096DB6" w14:paraId="0BB54A3F" w14:textId="77777777">
        <w:tc>
          <w:tcPr>
            <w:tcW w:w="9924" w:type="dxa"/>
            <w:gridSpan w:val="3"/>
            <w:tcBorders>
              <w:top w:val="single" w:sz="4" w:space="0" w:color="000000"/>
              <w:left w:val="single" w:sz="4" w:space="0" w:color="000000"/>
              <w:bottom w:val="single" w:sz="4" w:space="0" w:color="000000"/>
              <w:right w:val="single" w:sz="4" w:space="0" w:color="000000"/>
            </w:tcBorders>
            <w:shd w:val="clear" w:color="auto" w:fill="A6A6A6"/>
          </w:tcPr>
          <w:p w14:paraId="39F1C8E8" w14:textId="77777777" w:rsidR="00096DB6" w:rsidRDefault="00950B21">
            <w:pPr>
              <w:tabs>
                <w:tab w:val="left" w:pos="3495"/>
              </w:tabs>
              <w:jc w:val="center"/>
              <w:rPr>
                <w:rFonts w:ascii="Times New Roman" w:hAnsi="Times New Roman" w:cs="Times New Roman"/>
                <w:szCs w:val="22"/>
              </w:rPr>
            </w:pPr>
            <w:r>
              <w:rPr>
                <w:rFonts w:ascii="Times New Roman" w:hAnsi="Times New Roman" w:cs="Times New Roman"/>
                <w:b/>
                <w:szCs w:val="22"/>
              </w:rPr>
              <w:t>Pracoviště klinické biochemie</w:t>
            </w:r>
          </w:p>
        </w:tc>
      </w:tr>
      <w:tr w:rsidR="00096DB6" w14:paraId="24720D5C" w14:textId="77777777">
        <w:trPr>
          <w:trHeight w:val="506"/>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44EDFDD2" w14:textId="77777777" w:rsidR="00096DB6" w:rsidRDefault="00950B21">
            <w:pPr>
              <w:rPr>
                <w:rFonts w:ascii="Times New Roman" w:hAnsi="Times New Roman" w:cs="Times New Roman"/>
                <w:b/>
                <w:szCs w:val="22"/>
              </w:rPr>
            </w:pPr>
            <w:r>
              <w:rPr>
                <w:rFonts w:ascii="Times New Roman" w:hAnsi="Times New Roman" w:cs="Times New Roman"/>
                <w:b/>
                <w:szCs w:val="22"/>
              </w:rPr>
              <w:t>provozní doba</w:t>
            </w:r>
          </w:p>
        </w:tc>
        <w:tc>
          <w:tcPr>
            <w:tcW w:w="5816" w:type="dxa"/>
            <w:gridSpan w:val="2"/>
            <w:tcBorders>
              <w:top w:val="single" w:sz="4" w:space="0" w:color="000000"/>
              <w:left w:val="single" w:sz="4" w:space="0" w:color="000000"/>
              <w:bottom w:val="single" w:sz="4" w:space="0" w:color="000000"/>
              <w:right w:val="single" w:sz="4" w:space="0" w:color="000000"/>
            </w:tcBorders>
            <w:shd w:val="clear" w:color="auto" w:fill="auto"/>
          </w:tcPr>
          <w:p w14:paraId="792F3E32" w14:textId="77777777" w:rsidR="00096DB6" w:rsidRDefault="00950B21">
            <w:pPr>
              <w:snapToGrid w:val="0"/>
              <w:rPr>
                <w:rFonts w:ascii="Times New Roman" w:hAnsi="Times New Roman" w:cs="Times New Roman"/>
                <w:szCs w:val="22"/>
              </w:rPr>
            </w:pPr>
            <w:r>
              <w:rPr>
                <w:rFonts w:ascii="Times New Roman" w:hAnsi="Times New Roman" w:cs="Times New Roman"/>
                <w:szCs w:val="22"/>
              </w:rPr>
              <w:t>nepřetržitý 24 hodinový provoz</w:t>
            </w:r>
          </w:p>
        </w:tc>
      </w:tr>
      <w:tr w:rsidR="00096DB6" w14:paraId="22933C2C" w14:textId="77777777">
        <w:trPr>
          <w:trHeight w:val="506"/>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46774C60" w14:textId="77777777" w:rsidR="00096DB6" w:rsidRDefault="00950B21">
            <w:pPr>
              <w:rPr>
                <w:rFonts w:ascii="Times New Roman" w:hAnsi="Times New Roman" w:cs="Times New Roman"/>
                <w:b/>
                <w:szCs w:val="22"/>
              </w:rPr>
            </w:pPr>
            <w:r>
              <w:rPr>
                <w:rFonts w:ascii="Times New Roman" w:hAnsi="Times New Roman" w:cs="Times New Roman"/>
                <w:b/>
                <w:szCs w:val="22"/>
              </w:rPr>
              <w:t>ústavní pohotovostní služba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9B9E36D" w14:textId="77777777" w:rsidR="00096DB6" w:rsidRDefault="00950B21">
            <w:pPr>
              <w:rPr>
                <w:rFonts w:ascii="Times New Roman" w:hAnsi="Times New Roman" w:cs="Times New Roman"/>
                <w:szCs w:val="22"/>
              </w:rPr>
            </w:pPr>
            <w:r>
              <w:rPr>
                <w:rFonts w:ascii="Times New Roman" w:hAnsi="Times New Roman" w:cs="Times New Roman"/>
                <w:szCs w:val="22"/>
              </w:rPr>
              <w:t>po – pá 15:30 – 7:00</w:t>
            </w:r>
          </w:p>
          <w:p w14:paraId="1B56C3A9" w14:textId="77777777" w:rsidR="00096DB6" w:rsidRDefault="00950B21">
            <w:pPr>
              <w:rPr>
                <w:rFonts w:ascii="Times New Roman" w:hAnsi="Times New Roman" w:cs="Times New Roman"/>
                <w:szCs w:val="22"/>
              </w:rPr>
            </w:pPr>
            <w:r>
              <w:rPr>
                <w:rFonts w:ascii="Times New Roman" w:hAnsi="Times New Roman" w:cs="Times New Roman"/>
                <w:szCs w:val="22"/>
              </w:rPr>
              <w:t>so, ne, svátky</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A9CF5EC" w14:textId="77777777" w:rsidR="00096DB6" w:rsidRDefault="00950B21">
            <w:pPr>
              <w:rPr>
                <w:rFonts w:ascii="Times New Roman" w:hAnsi="Times New Roman" w:cs="Times New Roman"/>
                <w:szCs w:val="22"/>
              </w:rPr>
            </w:pPr>
            <w:r>
              <w:rPr>
                <w:rFonts w:ascii="Times New Roman" w:hAnsi="Times New Roman" w:cs="Times New Roman"/>
                <w:szCs w:val="22"/>
              </w:rPr>
              <w:t>518 306 171</w:t>
            </w:r>
          </w:p>
        </w:tc>
      </w:tr>
      <w:tr w:rsidR="00096DB6" w14:paraId="466E062A" w14:textId="77777777">
        <w:trPr>
          <w:trHeight w:val="506"/>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05782ADF" w14:textId="77777777" w:rsidR="00096DB6" w:rsidRDefault="00950B21">
            <w:pPr>
              <w:rPr>
                <w:rFonts w:ascii="Times New Roman" w:hAnsi="Times New Roman" w:cs="Times New Roman"/>
                <w:szCs w:val="22"/>
              </w:rPr>
            </w:pPr>
            <w:r>
              <w:rPr>
                <w:rFonts w:ascii="Times New Roman" w:hAnsi="Times New Roman" w:cs="Times New Roman"/>
                <w:b/>
                <w:szCs w:val="22"/>
              </w:rPr>
              <w:t>vedoucí pracoviště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E115A0B" w14:textId="77777777" w:rsidR="00096DB6" w:rsidRDefault="00950B21">
            <w:pPr>
              <w:rPr>
                <w:rFonts w:ascii="Times New Roman" w:hAnsi="Times New Roman" w:cs="Times New Roman"/>
                <w:szCs w:val="22"/>
              </w:rPr>
            </w:pPr>
            <w:r>
              <w:rPr>
                <w:rFonts w:ascii="Times New Roman" w:eastAsia="Arial" w:hAnsi="Times New Roman" w:cs="Times New Roman"/>
                <w:szCs w:val="22"/>
              </w:rPr>
              <w:t>Ing. Jana Rumíšková</w:t>
            </w:r>
          </w:p>
          <w:p w14:paraId="2AB83835" w14:textId="77777777" w:rsidR="00096DB6" w:rsidRDefault="00096DB6">
            <w:pPr>
              <w:rPr>
                <w:rFonts w:ascii="Times New Roman" w:eastAsia="Arial"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7851056B" w14:textId="77777777" w:rsidR="00096DB6" w:rsidRDefault="00950B21">
            <w:pPr>
              <w:rPr>
                <w:rFonts w:ascii="Times New Roman" w:hAnsi="Times New Roman" w:cs="Times New Roman"/>
                <w:szCs w:val="22"/>
              </w:rPr>
            </w:pPr>
            <w:r>
              <w:rPr>
                <w:rFonts w:ascii="Times New Roman" w:hAnsi="Times New Roman" w:cs="Times New Roman"/>
                <w:szCs w:val="22"/>
              </w:rPr>
              <w:t>518 306 175</w:t>
            </w:r>
          </w:p>
          <w:p w14:paraId="5749D49A" w14:textId="77777777" w:rsidR="00096DB6" w:rsidRDefault="00950B21">
            <w:pPr>
              <w:rPr>
                <w:rFonts w:ascii="Times New Roman" w:hAnsi="Times New Roman" w:cs="Times New Roman"/>
                <w:szCs w:val="22"/>
              </w:rPr>
            </w:pPr>
            <w:r>
              <w:rPr>
                <w:rFonts w:ascii="Times New Roman" w:hAnsi="Times New Roman" w:cs="Times New Roman"/>
                <w:szCs w:val="22"/>
              </w:rPr>
              <w:t>rumiskova@nemho.cz</w:t>
            </w:r>
          </w:p>
        </w:tc>
      </w:tr>
      <w:tr w:rsidR="00096DB6" w14:paraId="707C1EE2" w14:textId="77777777">
        <w:trPr>
          <w:trHeight w:val="506"/>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05EF5A85" w14:textId="77777777" w:rsidR="00096DB6" w:rsidRDefault="00950B21">
            <w:pPr>
              <w:rPr>
                <w:rFonts w:ascii="Times New Roman" w:hAnsi="Times New Roman" w:cs="Times New Roman"/>
                <w:szCs w:val="22"/>
              </w:rPr>
            </w:pPr>
            <w:r>
              <w:rPr>
                <w:rFonts w:ascii="Times New Roman" w:hAnsi="Times New Roman" w:cs="Times New Roman"/>
                <w:szCs w:val="22"/>
              </w:rPr>
              <w:t>zástupce vedoucího pracoviště, odborný garant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A704AF3" w14:textId="77777777" w:rsidR="00096DB6" w:rsidRDefault="00950B21">
            <w:pPr>
              <w:jc w:val="both"/>
              <w:rPr>
                <w:rFonts w:ascii="Times New Roman" w:hAnsi="Times New Roman" w:cs="Times New Roman"/>
                <w:szCs w:val="22"/>
              </w:rPr>
            </w:pPr>
            <w:r>
              <w:rPr>
                <w:rFonts w:ascii="Times New Roman" w:eastAsia="Arial" w:hAnsi="Times New Roman" w:cs="Times New Roman"/>
                <w:szCs w:val="22"/>
              </w:rPr>
              <w:t xml:space="preserve">Prim. MUDr. Jana </w:t>
            </w:r>
            <w:proofErr w:type="spellStart"/>
            <w:r>
              <w:rPr>
                <w:rFonts w:ascii="Times New Roman" w:eastAsia="Arial" w:hAnsi="Times New Roman" w:cs="Times New Roman"/>
                <w:szCs w:val="22"/>
              </w:rPr>
              <w:t>Misorina</w:t>
            </w:r>
            <w:proofErr w:type="spellEnd"/>
          </w:p>
          <w:p w14:paraId="50F833AD" w14:textId="77777777" w:rsidR="00096DB6" w:rsidRDefault="00096DB6">
            <w:pPr>
              <w:rPr>
                <w:rFonts w:ascii="Times New Roman" w:eastAsia="Arial"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CE36729" w14:textId="77777777" w:rsidR="00096DB6" w:rsidRDefault="00950B21">
            <w:pPr>
              <w:rPr>
                <w:rFonts w:ascii="Times New Roman" w:hAnsi="Times New Roman" w:cs="Times New Roman"/>
                <w:szCs w:val="22"/>
              </w:rPr>
            </w:pPr>
            <w:r>
              <w:rPr>
                <w:rFonts w:ascii="Times New Roman" w:hAnsi="Times New Roman" w:cs="Times New Roman"/>
                <w:szCs w:val="22"/>
              </w:rPr>
              <w:t>518 306 174</w:t>
            </w:r>
          </w:p>
          <w:p w14:paraId="1AF97EA4" w14:textId="77777777" w:rsidR="00096DB6" w:rsidRDefault="00950B21">
            <w:pPr>
              <w:rPr>
                <w:rFonts w:ascii="Times New Roman" w:hAnsi="Times New Roman" w:cs="Times New Roman"/>
                <w:szCs w:val="22"/>
              </w:rPr>
            </w:pPr>
            <w:r>
              <w:rPr>
                <w:rFonts w:ascii="Times New Roman" w:hAnsi="Times New Roman" w:cs="Times New Roman"/>
                <w:szCs w:val="22"/>
              </w:rPr>
              <w:t>misorina@nemho.cz</w:t>
            </w:r>
          </w:p>
        </w:tc>
      </w:tr>
      <w:tr w:rsidR="00096DB6" w14:paraId="566086C6" w14:textId="77777777">
        <w:trPr>
          <w:trHeight w:val="506"/>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64B9C4FA" w14:textId="77777777" w:rsidR="00096DB6" w:rsidRDefault="00950B21">
            <w:pPr>
              <w:rPr>
                <w:rFonts w:ascii="Times New Roman" w:hAnsi="Times New Roman" w:cs="Times New Roman"/>
                <w:szCs w:val="22"/>
              </w:rPr>
            </w:pPr>
            <w:r>
              <w:rPr>
                <w:rFonts w:ascii="Times New Roman" w:hAnsi="Times New Roman" w:cs="Times New Roman"/>
                <w:szCs w:val="22"/>
              </w:rPr>
              <w:t>odborný pracovník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C694D8" w14:textId="77777777" w:rsidR="00096DB6" w:rsidRDefault="00950B21">
            <w:pPr>
              <w:jc w:val="both"/>
              <w:rPr>
                <w:rFonts w:ascii="Times New Roman" w:eastAsia="Arial" w:hAnsi="Times New Roman" w:cs="Times New Roman"/>
                <w:szCs w:val="22"/>
              </w:rPr>
            </w:pPr>
            <w:r>
              <w:rPr>
                <w:rFonts w:ascii="Times New Roman" w:eastAsia="Arial" w:hAnsi="Times New Roman" w:cs="Times New Roman"/>
                <w:szCs w:val="22"/>
              </w:rPr>
              <w:t xml:space="preserve">Ing. Markéta </w:t>
            </w:r>
            <w:proofErr w:type="spellStart"/>
            <w:r>
              <w:rPr>
                <w:rFonts w:ascii="Times New Roman" w:eastAsia="Arial" w:hAnsi="Times New Roman" w:cs="Times New Roman"/>
                <w:szCs w:val="22"/>
              </w:rPr>
              <w:t>Kamenovská</w:t>
            </w:r>
            <w:proofErr w:type="spellEnd"/>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E48FD21" w14:textId="77777777" w:rsidR="00096DB6" w:rsidRDefault="00950B21">
            <w:pPr>
              <w:rPr>
                <w:rFonts w:ascii="Times New Roman" w:hAnsi="Times New Roman" w:cs="Times New Roman"/>
                <w:szCs w:val="22"/>
              </w:rPr>
            </w:pPr>
            <w:r>
              <w:rPr>
                <w:rFonts w:ascii="Times New Roman" w:hAnsi="Times New Roman" w:cs="Times New Roman"/>
                <w:bCs/>
                <w:szCs w:val="22"/>
              </w:rPr>
              <w:t>518 306 172</w:t>
            </w:r>
          </w:p>
          <w:p w14:paraId="0123D2F4" w14:textId="77777777" w:rsidR="00096DB6" w:rsidRDefault="00950B21">
            <w:pPr>
              <w:rPr>
                <w:rFonts w:ascii="Times New Roman" w:hAnsi="Times New Roman" w:cs="Times New Roman"/>
                <w:szCs w:val="22"/>
              </w:rPr>
            </w:pPr>
            <w:r>
              <w:rPr>
                <w:rFonts w:ascii="Times New Roman" w:hAnsi="Times New Roman" w:cs="Times New Roman"/>
                <w:bCs/>
                <w:szCs w:val="22"/>
              </w:rPr>
              <w:t>kamenovska@nemho.cz</w:t>
            </w:r>
          </w:p>
        </w:tc>
      </w:tr>
      <w:tr w:rsidR="00096DB6" w14:paraId="34F7E0F9" w14:textId="77777777">
        <w:trPr>
          <w:trHeight w:val="506"/>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501F333F" w14:textId="77777777" w:rsidR="00096DB6" w:rsidRDefault="00950B21">
            <w:pPr>
              <w:rPr>
                <w:rFonts w:ascii="Times New Roman" w:hAnsi="Times New Roman" w:cs="Times New Roman"/>
                <w:szCs w:val="22"/>
              </w:rPr>
            </w:pPr>
            <w:r>
              <w:rPr>
                <w:rFonts w:ascii="Times New Roman" w:hAnsi="Times New Roman" w:cs="Times New Roman"/>
                <w:szCs w:val="22"/>
              </w:rPr>
              <w:t>staniční laborantka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7FDCA9B" w14:textId="77777777" w:rsidR="00096DB6" w:rsidRDefault="00950B21">
            <w:pPr>
              <w:rPr>
                <w:rFonts w:ascii="Times New Roman" w:hAnsi="Times New Roman" w:cs="Times New Roman"/>
                <w:szCs w:val="22"/>
              </w:rPr>
            </w:pPr>
            <w:r>
              <w:rPr>
                <w:rFonts w:ascii="Times New Roman" w:hAnsi="Times New Roman" w:cs="Times New Roman"/>
                <w:szCs w:val="22"/>
              </w:rPr>
              <w:t xml:space="preserve">Petra </w:t>
            </w:r>
            <w:proofErr w:type="spellStart"/>
            <w:r>
              <w:rPr>
                <w:rFonts w:ascii="Times New Roman" w:hAnsi="Times New Roman" w:cs="Times New Roman"/>
                <w:szCs w:val="22"/>
              </w:rPr>
              <w:t>Crhonková</w:t>
            </w:r>
            <w:proofErr w:type="spellEnd"/>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3E528A87" w14:textId="77777777" w:rsidR="00096DB6" w:rsidRDefault="00950B21">
            <w:pPr>
              <w:rPr>
                <w:rFonts w:ascii="Times New Roman" w:hAnsi="Times New Roman" w:cs="Times New Roman"/>
                <w:szCs w:val="22"/>
              </w:rPr>
            </w:pPr>
            <w:r>
              <w:rPr>
                <w:rFonts w:ascii="Times New Roman" w:hAnsi="Times New Roman" w:cs="Times New Roman"/>
                <w:szCs w:val="22"/>
              </w:rPr>
              <w:t>518 306 175</w:t>
            </w:r>
          </w:p>
          <w:p w14:paraId="7F993E4C" w14:textId="77777777" w:rsidR="00096DB6" w:rsidRDefault="00950B21">
            <w:pPr>
              <w:rPr>
                <w:rFonts w:ascii="Times New Roman" w:hAnsi="Times New Roman" w:cs="Times New Roman"/>
                <w:szCs w:val="22"/>
              </w:rPr>
            </w:pPr>
            <w:r>
              <w:rPr>
                <w:rFonts w:ascii="Times New Roman" w:hAnsi="Times New Roman" w:cs="Times New Roman"/>
                <w:szCs w:val="22"/>
              </w:rPr>
              <w:t>crhonkova@nemho.cz</w:t>
            </w:r>
          </w:p>
        </w:tc>
      </w:tr>
      <w:tr w:rsidR="00096DB6" w14:paraId="34F5EC2C" w14:textId="77777777">
        <w:trPr>
          <w:trHeight w:val="260"/>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247E7192" w14:textId="77777777" w:rsidR="00096DB6" w:rsidRDefault="00950B21">
            <w:pPr>
              <w:rPr>
                <w:rFonts w:ascii="Times New Roman" w:hAnsi="Times New Roman" w:cs="Times New Roman"/>
                <w:szCs w:val="22"/>
              </w:rPr>
            </w:pPr>
            <w:r>
              <w:rPr>
                <w:rFonts w:ascii="Times New Roman" w:eastAsia="Times New Roman" w:hAnsi="Times New Roman" w:cs="Times New Roman"/>
                <w:b/>
                <w:szCs w:val="22"/>
              </w:rPr>
              <w:t>jednotlivé úseky laboratoře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1D7C1F6"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D38BEA0" w14:textId="77777777" w:rsidR="00096DB6" w:rsidRDefault="00096DB6">
            <w:pPr>
              <w:snapToGrid w:val="0"/>
              <w:rPr>
                <w:rFonts w:ascii="Times New Roman" w:hAnsi="Times New Roman" w:cs="Times New Roman"/>
                <w:szCs w:val="22"/>
              </w:rPr>
            </w:pPr>
          </w:p>
        </w:tc>
      </w:tr>
      <w:tr w:rsidR="00096DB6" w14:paraId="7B62B16B" w14:textId="77777777">
        <w:trPr>
          <w:trHeight w:val="260"/>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59722B20"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příjem materiálu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BED4DFC"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29D56A7B"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518 306 170</w:t>
            </w:r>
          </w:p>
        </w:tc>
      </w:tr>
      <w:tr w:rsidR="00096DB6" w14:paraId="01042561" w14:textId="77777777">
        <w:trPr>
          <w:trHeight w:val="260"/>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143D53AE"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laboratoř močí a speciálních metod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FBFECCA"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0EBCC29"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518 306 173</w:t>
            </w:r>
          </w:p>
        </w:tc>
      </w:tr>
      <w:tr w:rsidR="00096DB6" w14:paraId="1FE078C5" w14:textId="77777777">
        <w:trPr>
          <w:trHeight w:val="260"/>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171A9D9B"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laboratoř biochemická a imunochemická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31D12F5"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3D6D2991"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518 306 174</w:t>
            </w:r>
          </w:p>
        </w:tc>
      </w:tr>
      <w:tr w:rsidR="00096DB6" w14:paraId="0586469D" w14:textId="77777777">
        <w:tc>
          <w:tcPr>
            <w:tcW w:w="9924" w:type="dxa"/>
            <w:gridSpan w:val="3"/>
            <w:tcBorders>
              <w:top w:val="single" w:sz="4" w:space="0" w:color="000000"/>
              <w:left w:val="single" w:sz="4" w:space="0" w:color="000000"/>
              <w:bottom w:val="single" w:sz="4" w:space="0" w:color="000000"/>
              <w:right w:val="single" w:sz="4" w:space="0" w:color="000000"/>
            </w:tcBorders>
            <w:shd w:val="clear" w:color="auto" w:fill="A6A6A6"/>
          </w:tcPr>
          <w:p w14:paraId="0185CFEC" w14:textId="77777777" w:rsidR="00096DB6" w:rsidRDefault="00950B21">
            <w:pPr>
              <w:jc w:val="center"/>
              <w:rPr>
                <w:rFonts w:ascii="Times New Roman" w:hAnsi="Times New Roman" w:cs="Times New Roman"/>
                <w:szCs w:val="22"/>
              </w:rPr>
            </w:pPr>
            <w:r>
              <w:rPr>
                <w:rFonts w:ascii="Times New Roman" w:hAnsi="Times New Roman" w:cs="Times New Roman"/>
                <w:b/>
                <w:szCs w:val="22"/>
              </w:rPr>
              <w:t>Pracoviště klinické mikrobiologie a Centrální příjem materiálu</w:t>
            </w:r>
          </w:p>
        </w:tc>
      </w:tr>
      <w:tr w:rsidR="00096DB6" w14:paraId="02DBD54F" w14:textId="77777777">
        <w:trPr>
          <w:trHeight w:val="506"/>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0B4F9928" w14:textId="77777777" w:rsidR="00096DB6" w:rsidRDefault="00950B21">
            <w:pPr>
              <w:rPr>
                <w:rFonts w:ascii="Times New Roman" w:hAnsi="Times New Roman" w:cs="Times New Roman"/>
                <w:b/>
                <w:szCs w:val="22"/>
              </w:rPr>
            </w:pPr>
            <w:r>
              <w:rPr>
                <w:rFonts w:ascii="Times New Roman" w:hAnsi="Times New Roman" w:cs="Times New Roman"/>
                <w:b/>
                <w:szCs w:val="22"/>
              </w:rPr>
              <w:t>provozní doba</w:t>
            </w:r>
          </w:p>
        </w:tc>
        <w:tc>
          <w:tcPr>
            <w:tcW w:w="5816" w:type="dxa"/>
            <w:gridSpan w:val="2"/>
            <w:tcBorders>
              <w:top w:val="single" w:sz="4" w:space="0" w:color="000000"/>
              <w:left w:val="single" w:sz="4" w:space="0" w:color="000000"/>
              <w:bottom w:val="single" w:sz="4" w:space="0" w:color="000000"/>
              <w:right w:val="single" w:sz="4" w:space="0" w:color="000000"/>
            </w:tcBorders>
            <w:shd w:val="clear" w:color="auto" w:fill="auto"/>
          </w:tcPr>
          <w:p w14:paraId="07B34146" w14:textId="77777777" w:rsidR="00096DB6" w:rsidRDefault="00950B21">
            <w:pPr>
              <w:snapToGrid w:val="0"/>
              <w:rPr>
                <w:rFonts w:ascii="Times New Roman" w:hAnsi="Times New Roman" w:cs="Times New Roman"/>
                <w:szCs w:val="22"/>
              </w:rPr>
            </w:pPr>
            <w:r>
              <w:rPr>
                <w:rFonts w:ascii="Times New Roman" w:hAnsi="Times New Roman" w:cs="Times New Roman"/>
                <w:szCs w:val="22"/>
              </w:rPr>
              <w:t>po – pá 7:00 – 15:30</w:t>
            </w:r>
          </w:p>
        </w:tc>
      </w:tr>
      <w:tr w:rsidR="00096DB6" w14:paraId="289E050F" w14:textId="77777777">
        <w:trPr>
          <w:trHeight w:val="506"/>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4692EA2F" w14:textId="77777777" w:rsidR="00096DB6" w:rsidRDefault="00950B21">
            <w:pPr>
              <w:rPr>
                <w:rFonts w:ascii="Times New Roman" w:hAnsi="Times New Roman" w:cs="Times New Roman"/>
                <w:b/>
                <w:szCs w:val="22"/>
              </w:rPr>
            </w:pPr>
            <w:r>
              <w:rPr>
                <w:rFonts w:ascii="Times New Roman" w:hAnsi="Times New Roman" w:cs="Times New Roman"/>
                <w:b/>
                <w:szCs w:val="22"/>
              </w:rPr>
              <w:t>ústavní pohotovostní služba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D2ED8BD" w14:textId="77777777" w:rsidR="00096DB6" w:rsidRDefault="00950B21">
            <w:pPr>
              <w:rPr>
                <w:rFonts w:ascii="Times New Roman" w:hAnsi="Times New Roman" w:cs="Times New Roman"/>
                <w:szCs w:val="22"/>
              </w:rPr>
            </w:pPr>
            <w:r>
              <w:rPr>
                <w:rFonts w:ascii="Times New Roman" w:hAnsi="Times New Roman" w:cs="Times New Roman"/>
                <w:szCs w:val="22"/>
              </w:rPr>
              <w:t>sobota 6:00 – 14:30</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93D882D" w14:textId="77777777" w:rsidR="00096DB6" w:rsidRDefault="00950B21">
            <w:pPr>
              <w:rPr>
                <w:rFonts w:ascii="Times New Roman" w:hAnsi="Times New Roman" w:cs="Times New Roman"/>
                <w:szCs w:val="22"/>
              </w:rPr>
            </w:pPr>
            <w:r>
              <w:rPr>
                <w:rFonts w:ascii="Times New Roman" w:hAnsi="Times New Roman" w:cs="Times New Roman"/>
                <w:szCs w:val="22"/>
              </w:rPr>
              <w:t>518 306 160</w:t>
            </w:r>
          </w:p>
        </w:tc>
      </w:tr>
      <w:tr w:rsidR="00096DB6" w14:paraId="0AE340DE" w14:textId="77777777">
        <w:trPr>
          <w:trHeight w:val="506"/>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5134DAB4" w14:textId="77777777" w:rsidR="00096DB6" w:rsidRDefault="00950B21">
            <w:pPr>
              <w:rPr>
                <w:rFonts w:ascii="Times New Roman" w:hAnsi="Times New Roman" w:cs="Times New Roman"/>
                <w:szCs w:val="22"/>
              </w:rPr>
            </w:pPr>
            <w:r>
              <w:rPr>
                <w:rFonts w:ascii="Times New Roman" w:hAnsi="Times New Roman" w:cs="Times New Roman"/>
                <w:b/>
                <w:szCs w:val="22"/>
              </w:rPr>
              <w:t>vedoucí pracoviště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3B70574" w14:textId="77777777" w:rsidR="00096DB6" w:rsidRDefault="00950B21">
            <w:pPr>
              <w:rPr>
                <w:rFonts w:ascii="Times New Roman" w:hAnsi="Times New Roman" w:cs="Times New Roman"/>
                <w:szCs w:val="22"/>
              </w:rPr>
            </w:pPr>
            <w:r>
              <w:rPr>
                <w:rFonts w:ascii="Times New Roman" w:eastAsia="Arial" w:hAnsi="Times New Roman" w:cs="Times New Roman"/>
                <w:szCs w:val="22"/>
              </w:rPr>
              <w:t xml:space="preserve">Mgr. Lenka </w:t>
            </w:r>
            <w:proofErr w:type="spellStart"/>
            <w:r>
              <w:rPr>
                <w:rFonts w:ascii="Times New Roman" w:eastAsia="Arial" w:hAnsi="Times New Roman" w:cs="Times New Roman"/>
                <w:szCs w:val="22"/>
              </w:rPr>
              <w:t>Naňáková</w:t>
            </w:r>
            <w:proofErr w:type="spellEnd"/>
          </w:p>
          <w:p w14:paraId="4F5919B8" w14:textId="77777777" w:rsidR="00096DB6" w:rsidRDefault="00096DB6">
            <w:pPr>
              <w:jc w:val="center"/>
              <w:rPr>
                <w:rFonts w:ascii="Times New Roman" w:eastAsia="Arial"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283C74F2" w14:textId="77777777" w:rsidR="00096DB6" w:rsidRDefault="00950B21">
            <w:pPr>
              <w:rPr>
                <w:rFonts w:ascii="Times New Roman" w:hAnsi="Times New Roman" w:cs="Times New Roman"/>
                <w:szCs w:val="22"/>
              </w:rPr>
            </w:pPr>
            <w:r>
              <w:rPr>
                <w:rFonts w:ascii="Times New Roman" w:hAnsi="Times New Roman" w:cs="Times New Roman"/>
                <w:szCs w:val="22"/>
              </w:rPr>
              <w:t>518 306 167</w:t>
            </w:r>
          </w:p>
          <w:p w14:paraId="325F3E3C" w14:textId="77777777" w:rsidR="00096DB6" w:rsidRDefault="00950B21">
            <w:pPr>
              <w:rPr>
                <w:rFonts w:ascii="Times New Roman" w:hAnsi="Times New Roman" w:cs="Times New Roman"/>
                <w:szCs w:val="22"/>
              </w:rPr>
            </w:pPr>
            <w:r>
              <w:rPr>
                <w:rFonts w:ascii="Times New Roman" w:hAnsi="Times New Roman" w:cs="Times New Roman"/>
                <w:szCs w:val="22"/>
              </w:rPr>
              <w:t>nanakova@nemho.cz</w:t>
            </w:r>
          </w:p>
        </w:tc>
      </w:tr>
      <w:tr w:rsidR="00096DB6" w14:paraId="5902FCD5"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4B3C398C" w14:textId="77777777" w:rsidR="00096DB6" w:rsidRDefault="00950B21">
            <w:pPr>
              <w:rPr>
                <w:rFonts w:ascii="Times New Roman" w:hAnsi="Times New Roman" w:cs="Times New Roman"/>
                <w:b/>
                <w:szCs w:val="22"/>
              </w:rPr>
            </w:pPr>
            <w:r>
              <w:rPr>
                <w:rFonts w:ascii="Times New Roman" w:hAnsi="Times New Roman" w:cs="Times New Roman"/>
                <w:szCs w:val="22"/>
              </w:rPr>
              <w:t>zástupce vedoucího pracoviště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07892D7" w14:textId="77777777" w:rsidR="00096DB6" w:rsidRDefault="00950B21">
            <w:pPr>
              <w:rPr>
                <w:rFonts w:ascii="Times New Roman" w:eastAsia="Arial" w:hAnsi="Times New Roman" w:cs="Times New Roman"/>
                <w:szCs w:val="22"/>
              </w:rPr>
            </w:pPr>
            <w:r>
              <w:rPr>
                <w:rFonts w:ascii="Times New Roman" w:eastAsia="Liberation Serif" w:hAnsi="Times New Roman" w:cs="Times New Roman"/>
                <w:szCs w:val="22"/>
              </w:rPr>
              <w:t>MVDr. Jana Hrdinová</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0CA619ED" w14:textId="77777777" w:rsidR="00096DB6" w:rsidRDefault="00950B21">
            <w:pPr>
              <w:rPr>
                <w:rFonts w:ascii="Times New Roman" w:eastAsia="Times New Roman" w:hAnsi="Times New Roman" w:cs="Times New Roman"/>
                <w:szCs w:val="22"/>
              </w:rPr>
            </w:pPr>
            <w:r>
              <w:rPr>
                <w:rFonts w:ascii="Times New Roman" w:eastAsia="Times New Roman" w:hAnsi="Times New Roman" w:cs="Times New Roman"/>
                <w:color w:val="000000"/>
                <w:szCs w:val="22"/>
              </w:rPr>
              <w:t>518 306 166</w:t>
            </w:r>
          </w:p>
          <w:p w14:paraId="5B3D4814" w14:textId="77777777" w:rsidR="00096DB6" w:rsidRDefault="00950B21">
            <w:pPr>
              <w:rPr>
                <w:rFonts w:ascii="Times New Roman" w:hAnsi="Times New Roman" w:cs="Times New Roman"/>
                <w:szCs w:val="22"/>
              </w:rPr>
            </w:pPr>
            <w:r>
              <w:rPr>
                <w:rFonts w:ascii="Times New Roman" w:hAnsi="Times New Roman" w:cs="Times New Roman"/>
                <w:szCs w:val="22"/>
              </w:rPr>
              <w:t>hrdinova@nemho.cz</w:t>
            </w:r>
          </w:p>
        </w:tc>
      </w:tr>
      <w:tr w:rsidR="00096DB6" w14:paraId="7688E955"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62AA61DA" w14:textId="77777777" w:rsidR="00096DB6" w:rsidRDefault="00950B21">
            <w:pPr>
              <w:rPr>
                <w:rFonts w:ascii="Times New Roman" w:hAnsi="Times New Roman" w:cs="Times New Roman"/>
                <w:szCs w:val="22"/>
              </w:rPr>
            </w:pPr>
            <w:r>
              <w:rPr>
                <w:rFonts w:ascii="Times New Roman" w:eastAsia="Times New Roman" w:hAnsi="Times New Roman" w:cs="Times New Roman"/>
                <w:color w:val="000000"/>
                <w:szCs w:val="22"/>
              </w:rPr>
              <w:t>odborný garant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D78C64E" w14:textId="77777777" w:rsidR="00096DB6" w:rsidRDefault="00950B21">
            <w:pPr>
              <w:spacing w:line="240" w:lineRule="exact"/>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MUDr. Alice Machová</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D5C7D91" w14:textId="77777777" w:rsidR="00096DB6" w:rsidRDefault="00950B21">
            <w:pP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518 306 166</w:t>
            </w:r>
          </w:p>
          <w:p w14:paraId="404A1EB5" w14:textId="77777777" w:rsidR="00096DB6" w:rsidRDefault="00950B21">
            <w:pPr>
              <w:rPr>
                <w:rFonts w:ascii="Times New Roman" w:hAnsi="Times New Roman" w:cs="Times New Roman"/>
                <w:szCs w:val="22"/>
              </w:rPr>
            </w:pPr>
            <w:r>
              <w:rPr>
                <w:rFonts w:ascii="Times New Roman" w:hAnsi="Times New Roman" w:cs="Times New Roman"/>
                <w:szCs w:val="22"/>
              </w:rPr>
              <w:t>machova@nemho.cz</w:t>
            </w:r>
          </w:p>
        </w:tc>
      </w:tr>
      <w:tr w:rsidR="00096DB6" w14:paraId="61CAF873"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7D6C4B13" w14:textId="77777777" w:rsidR="00096DB6" w:rsidRDefault="00950B21">
            <w:pPr>
              <w:rPr>
                <w:rFonts w:ascii="Times New Roman" w:hAnsi="Times New Roman" w:cs="Times New Roman"/>
                <w:szCs w:val="22"/>
              </w:rPr>
            </w:pPr>
            <w:r>
              <w:rPr>
                <w:rFonts w:ascii="Times New Roman" w:hAnsi="Times New Roman" w:cs="Times New Roman"/>
                <w:szCs w:val="22"/>
              </w:rPr>
              <w:t>odborný pracovník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E891901" w14:textId="77777777" w:rsidR="00096DB6" w:rsidRDefault="00950B21">
            <w:pPr>
              <w:spacing w:line="240" w:lineRule="exact"/>
              <w:rPr>
                <w:rFonts w:ascii="Times New Roman" w:eastAsia="Times New Roman" w:hAnsi="Times New Roman" w:cs="Times New Roman"/>
                <w:szCs w:val="22"/>
              </w:rPr>
            </w:pPr>
            <w:r>
              <w:rPr>
                <w:rFonts w:ascii="Times New Roman" w:eastAsia="Times New Roman" w:hAnsi="Times New Roman" w:cs="Times New Roman"/>
                <w:color w:val="000000"/>
                <w:szCs w:val="22"/>
              </w:rPr>
              <w:t xml:space="preserve">Ing. Kateřina </w:t>
            </w:r>
            <w:proofErr w:type="spellStart"/>
            <w:r>
              <w:rPr>
                <w:rFonts w:ascii="Times New Roman" w:eastAsia="Times New Roman" w:hAnsi="Times New Roman" w:cs="Times New Roman"/>
                <w:color w:val="000000"/>
                <w:szCs w:val="22"/>
              </w:rPr>
              <w:t>Kotvanová</w:t>
            </w:r>
            <w:proofErr w:type="spellEnd"/>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2C911401" w14:textId="77777777" w:rsidR="00096DB6" w:rsidRDefault="00950B21">
            <w:pPr>
              <w:rPr>
                <w:rFonts w:ascii="Times New Roman" w:eastAsia="Times New Roman" w:hAnsi="Times New Roman" w:cs="Times New Roman"/>
                <w:szCs w:val="22"/>
              </w:rPr>
            </w:pPr>
            <w:r>
              <w:rPr>
                <w:rFonts w:ascii="Times New Roman" w:eastAsia="Times New Roman" w:hAnsi="Times New Roman" w:cs="Times New Roman"/>
                <w:color w:val="000000"/>
                <w:szCs w:val="22"/>
              </w:rPr>
              <w:t>tel.: 518 306 167</w:t>
            </w:r>
          </w:p>
          <w:p w14:paraId="54B93FA1" w14:textId="77777777" w:rsidR="00096DB6" w:rsidRDefault="00950B21">
            <w:pPr>
              <w:rPr>
                <w:rFonts w:ascii="Times New Roman" w:hAnsi="Times New Roman" w:cs="Times New Roman"/>
                <w:szCs w:val="22"/>
              </w:rPr>
            </w:pPr>
            <w:r>
              <w:rPr>
                <w:rFonts w:ascii="Times New Roman" w:hAnsi="Times New Roman" w:cs="Times New Roman"/>
                <w:szCs w:val="22"/>
              </w:rPr>
              <w:t>kotvanova@nemho.cz</w:t>
            </w:r>
          </w:p>
        </w:tc>
      </w:tr>
      <w:tr w:rsidR="00096DB6" w14:paraId="046727E8"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42AA425F" w14:textId="77777777" w:rsidR="00096DB6" w:rsidRDefault="00950B21">
            <w:pPr>
              <w:rPr>
                <w:rFonts w:ascii="Times New Roman" w:hAnsi="Times New Roman" w:cs="Times New Roman"/>
                <w:szCs w:val="22"/>
              </w:rPr>
            </w:pPr>
            <w:r>
              <w:rPr>
                <w:rFonts w:ascii="Times New Roman" w:hAnsi="Times New Roman" w:cs="Times New Roman"/>
                <w:szCs w:val="22"/>
              </w:rPr>
              <w:t>staniční laborantka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8C11440" w14:textId="77777777" w:rsidR="00096DB6" w:rsidRDefault="00950B21">
            <w:pPr>
              <w:rPr>
                <w:rFonts w:ascii="Times New Roman" w:hAnsi="Times New Roman" w:cs="Times New Roman"/>
                <w:szCs w:val="22"/>
              </w:rPr>
            </w:pPr>
            <w:r>
              <w:rPr>
                <w:rFonts w:ascii="Times New Roman" w:hAnsi="Times New Roman" w:cs="Times New Roman"/>
                <w:szCs w:val="22"/>
              </w:rPr>
              <w:t xml:space="preserve">Petra </w:t>
            </w:r>
            <w:proofErr w:type="spellStart"/>
            <w:r>
              <w:rPr>
                <w:rFonts w:ascii="Times New Roman" w:hAnsi="Times New Roman" w:cs="Times New Roman"/>
                <w:szCs w:val="22"/>
              </w:rPr>
              <w:t>Bohušová</w:t>
            </w:r>
            <w:proofErr w:type="spellEnd"/>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423297A4" w14:textId="77777777" w:rsidR="00096DB6" w:rsidRDefault="00950B21">
            <w:pPr>
              <w:rPr>
                <w:rFonts w:ascii="Times New Roman" w:hAnsi="Times New Roman" w:cs="Times New Roman"/>
                <w:szCs w:val="22"/>
              </w:rPr>
            </w:pPr>
            <w:r>
              <w:rPr>
                <w:rFonts w:ascii="Times New Roman" w:hAnsi="Times New Roman" w:cs="Times New Roman"/>
                <w:szCs w:val="22"/>
              </w:rPr>
              <w:t>518 306 164</w:t>
            </w:r>
          </w:p>
          <w:p w14:paraId="29F057DB" w14:textId="77777777" w:rsidR="00096DB6" w:rsidRDefault="00950B21">
            <w:pPr>
              <w:rPr>
                <w:rFonts w:ascii="Times New Roman" w:hAnsi="Times New Roman" w:cs="Times New Roman"/>
                <w:szCs w:val="22"/>
              </w:rPr>
            </w:pPr>
            <w:r>
              <w:rPr>
                <w:rFonts w:ascii="Times New Roman" w:hAnsi="Times New Roman" w:cs="Times New Roman"/>
                <w:szCs w:val="22"/>
              </w:rPr>
              <w:t>bohusova@nemho.cz</w:t>
            </w:r>
          </w:p>
        </w:tc>
      </w:tr>
      <w:tr w:rsidR="00096DB6" w14:paraId="4C016ACA"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04729D5E" w14:textId="77777777" w:rsidR="00096DB6" w:rsidRDefault="00950B21">
            <w:pPr>
              <w:rPr>
                <w:rFonts w:ascii="Times New Roman" w:hAnsi="Times New Roman" w:cs="Times New Roman"/>
                <w:szCs w:val="22"/>
              </w:rPr>
            </w:pPr>
            <w:r>
              <w:rPr>
                <w:rFonts w:ascii="Times New Roman" w:eastAsia="Times New Roman" w:hAnsi="Times New Roman" w:cs="Times New Roman"/>
                <w:b/>
                <w:szCs w:val="22"/>
              </w:rPr>
              <w:t>jednotlivé úseky laboratoře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C0BC776"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2AEFC911" w14:textId="77777777" w:rsidR="00096DB6" w:rsidRDefault="00096DB6">
            <w:pPr>
              <w:snapToGrid w:val="0"/>
              <w:rPr>
                <w:rFonts w:ascii="Times New Roman" w:hAnsi="Times New Roman" w:cs="Times New Roman"/>
                <w:szCs w:val="22"/>
              </w:rPr>
            </w:pPr>
          </w:p>
        </w:tc>
      </w:tr>
      <w:tr w:rsidR="00096DB6" w14:paraId="6E2E8298"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6D6AAA83" w14:textId="77777777" w:rsidR="00096DB6" w:rsidRDefault="00950B21">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centrální příjem vzorků</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01C4958"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48368238"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518 306 163</w:t>
            </w:r>
          </w:p>
        </w:tc>
      </w:tr>
      <w:tr w:rsidR="00096DB6" w14:paraId="539AB040"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095502C6"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laboratoř bakteriologická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D581BA8"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829B892"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518 306 160</w:t>
            </w:r>
          </w:p>
        </w:tc>
      </w:tr>
      <w:tr w:rsidR="00096DB6" w14:paraId="1D8B67FC"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706860B6" w14:textId="77777777" w:rsidR="00096DB6" w:rsidRDefault="00950B21">
            <w:pPr>
              <w:spacing w:line="240" w:lineRule="exact"/>
              <w:jc w:val="both"/>
              <w:rPr>
                <w:rFonts w:ascii="Times New Roman" w:eastAsia="Times New Roman" w:hAnsi="Times New Roman" w:cs="Times New Roman"/>
                <w:szCs w:val="22"/>
              </w:rPr>
            </w:pPr>
            <w:r>
              <w:rPr>
                <w:rFonts w:ascii="Times New Roman" w:eastAsia="Times New Roman" w:hAnsi="Times New Roman" w:cs="Times New Roman"/>
                <w:szCs w:val="22"/>
              </w:rPr>
              <w:t>laboratoř virologická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F5321AC"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33FB18D"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518 306 161</w:t>
            </w:r>
          </w:p>
        </w:tc>
      </w:tr>
      <w:tr w:rsidR="00096DB6" w14:paraId="5AAEF71A"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0820E865" w14:textId="77777777" w:rsidR="00096DB6" w:rsidRDefault="00950B21">
            <w:pPr>
              <w:spacing w:line="240" w:lineRule="exact"/>
              <w:jc w:val="both"/>
              <w:rPr>
                <w:rFonts w:ascii="Times New Roman" w:eastAsia="Times New Roman" w:hAnsi="Times New Roman" w:cs="Times New Roman"/>
                <w:szCs w:val="22"/>
              </w:rPr>
            </w:pPr>
            <w:r>
              <w:rPr>
                <w:rFonts w:ascii="Times New Roman" w:eastAsia="Times New Roman" w:hAnsi="Times New Roman" w:cs="Times New Roman"/>
                <w:szCs w:val="22"/>
              </w:rPr>
              <w:t>laboratoř sérologická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18026DB"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C5F9A4A" w14:textId="77777777" w:rsidR="00096DB6" w:rsidRDefault="00950B21">
            <w:pPr>
              <w:rPr>
                <w:rFonts w:ascii="Times New Roman" w:eastAsia="Times New Roman" w:hAnsi="Times New Roman" w:cs="Times New Roman"/>
                <w:szCs w:val="22"/>
              </w:rPr>
            </w:pPr>
            <w:r>
              <w:rPr>
                <w:rFonts w:ascii="Times New Roman" w:eastAsia="Times New Roman" w:hAnsi="Times New Roman" w:cs="Times New Roman"/>
                <w:szCs w:val="22"/>
              </w:rPr>
              <w:t>518 306 162</w:t>
            </w:r>
          </w:p>
        </w:tc>
      </w:tr>
      <w:tr w:rsidR="00096DB6" w14:paraId="165EA764" w14:textId="77777777">
        <w:tc>
          <w:tcPr>
            <w:tcW w:w="9924" w:type="dxa"/>
            <w:gridSpan w:val="3"/>
            <w:tcBorders>
              <w:top w:val="single" w:sz="4" w:space="0" w:color="000000"/>
              <w:left w:val="single" w:sz="4" w:space="0" w:color="000000"/>
              <w:bottom w:val="single" w:sz="4" w:space="0" w:color="000000"/>
              <w:right w:val="single" w:sz="4" w:space="0" w:color="000000"/>
            </w:tcBorders>
            <w:shd w:val="clear" w:color="auto" w:fill="A6A6A6"/>
          </w:tcPr>
          <w:p w14:paraId="054A81B5" w14:textId="77777777" w:rsidR="00096DB6" w:rsidRDefault="00950B21">
            <w:pPr>
              <w:jc w:val="center"/>
              <w:rPr>
                <w:rFonts w:ascii="Times New Roman" w:hAnsi="Times New Roman" w:cs="Times New Roman"/>
                <w:szCs w:val="22"/>
              </w:rPr>
            </w:pPr>
            <w:r>
              <w:rPr>
                <w:rFonts w:ascii="Times New Roman" w:hAnsi="Times New Roman" w:cs="Times New Roman"/>
                <w:b/>
                <w:szCs w:val="22"/>
              </w:rPr>
              <w:lastRenderedPageBreak/>
              <w:t>Pracoviště hematologie a transfuzní služby</w:t>
            </w:r>
          </w:p>
        </w:tc>
      </w:tr>
      <w:tr w:rsidR="00096DB6" w14:paraId="3F28CCD4" w14:textId="77777777">
        <w:trPr>
          <w:trHeight w:val="506"/>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4848685E" w14:textId="77777777" w:rsidR="00096DB6" w:rsidRDefault="00950B21">
            <w:pPr>
              <w:rPr>
                <w:rFonts w:ascii="Times New Roman" w:hAnsi="Times New Roman" w:cs="Times New Roman"/>
                <w:b/>
                <w:szCs w:val="22"/>
              </w:rPr>
            </w:pPr>
            <w:r>
              <w:rPr>
                <w:rFonts w:ascii="Times New Roman" w:hAnsi="Times New Roman" w:cs="Times New Roman"/>
                <w:b/>
                <w:szCs w:val="22"/>
              </w:rPr>
              <w:t>provozní doba</w:t>
            </w:r>
          </w:p>
        </w:tc>
        <w:tc>
          <w:tcPr>
            <w:tcW w:w="5816" w:type="dxa"/>
            <w:gridSpan w:val="2"/>
            <w:tcBorders>
              <w:top w:val="single" w:sz="4" w:space="0" w:color="000000"/>
              <w:left w:val="single" w:sz="4" w:space="0" w:color="000000"/>
              <w:bottom w:val="single" w:sz="4" w:space="0" w:color="000000"/>
              <w:right w:val="single" w:sz="4" w:space="0" w:color="000000"/>
            </w:tcBorders>
            <w:shd w:val="clear" w:color="auto" w:fill="auto"/>
          </w:tcPr>
          <w:p w14:paraId="1CD8AB1A" w14:textId="77777777" w:rsidR="00096DB6" w:rsidRDefault="00950B21">
            <w:pPr>
              <w:rPr>
                <w:rFonts w:ascii="Times New Roman" w:hAnsi="Times New Roman" w:cs="Times New Roman"/>
                <w:szCs w:val="22"/>
              </w:rPr>
            </w:pPr>
            <w:r>
              <w:rPr>
                <w:rFonts w:ascii="Times New Roman" w:hAnsi="Times New Roman" w:cs="Times New Roman"/>
                <w:szCs w:val="22"/>
              </w:rPr>
              <w:t>nepřetržitý 24 hodinový provoz</w:t>
            </w:r>
          </w:p>
        </w:tc>
      </w:tr>
      <w:tr w:rsidR="00096DB6" w14:paraId="12FA83C6" w14:textId="77777777">
        <w:trPr>
          <w:trHeight w:val="506"/>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1B46A654" w14:textId="77777777" w:rsidR="00096DB6" w:rsidRDefault="00950B21">
            <w:pPr>
              <w:rPr>
                <w:rFonts w:ascii="Times New Roman" w:hAnsi="Times New Roman" w:cs="Times New Roman"/>
                <w:b/>
                <w:szCs w:val="22"/>
              </w:rPr>
            </w:pPr>
            <w:r>
              <w:rPr>
                <w:rFonts w:ascii="Times New Roman" w:hAnsi="Times New Roman" w:cs="Times New Roman"/>
                <w:b/>
                <w:szCs w:val="22"/>
              </w:rPr>
              <w:t>ústavní pohotovostní služba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06798AC" w14:textId="77777777" w:rsidR="00096DB6" w:rsidRDefault="00950B21">
            <w:pPr>
              <w:rPr>
                <w:rFonts w:ascii="Times New Roman" w:hAnsi="Times New Roman" w:cs="Times New Roman"/>
                <w:szCs w:val="22"/>
              </w:rPr>
            </w:pPr>
            <w:r>
              <w:rPr>
                <w:rFonts w:ascii="Times New Roman" w:hAnsi="Times New Roman" w:cs="Times New Roman"/>
                <w:szCs w:val="22"/>
              </w:rPr>
              <w:t>po – pá 15:30 – 7:00</w:t>
            </w:r>
          </w:p>
          <w:p w14:paraId="21589BC9" w14:textId="77777777" w:rsidR="00096DB6" w:rsidRDefault="00950B21">
            <w:pPr>
              <w:rPr>
                <w:rFonts w:ascii="Times New Roman" w:hAnsi="Times New Roman" w:cs="Times New Roman"/>
                <w:szCs w:val="22"/>
              </w:rPr>
            </w:pPr>
            <w:r>
              <w:rPr>
                <w:rFonts w:ascii="Times New Roman" w:hAnsi="Times New Roman" w:cs="Times New Roman"/>
                <w:szCs w:val="22"/>
              </w:rPr>
              <w:t>so, ne, svátky</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5F5D2252" w14:textId="77777777" w:rsidR="00096DB6" w:rsidRDefault="00950B21">
            <w:pPr>
              <w:rPr>
                <w:rFonts w:ascii="Times New Roman" w:hAnsi="Times New Roman" w:cs="Times New Roman"/>
                <w:szCs w:val="22"/>
              </w:rPr>
            </w:pPr>
            <w:r>
              <w:rPr>
                <w:rFonts w:ascii="Times New Roman" w:hAnsi="Times New Roman" w:cs="Times New Roman"/>
                <w:szCs w:val="22"/>
              </w:rPr>
              <w:t>518 306 219</w:t>
            </w:r>
          </w:p>
        </w:tc>
      </w:tr>
      <w:tr w:rsidR="00096DB6" w14:paraId="58B3ED62"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2F9E108F" w14:textId="77777777" w:rsidR="00096DB6" w:rsidRDefault="00950B21">
            <w:pPr>
              <w:rPr>
                <w:rFonts w:ascii="Times New Roman" w:hAnsi="Times New Roman" w:cs="Times New Roman"/>
                <w:szCs w:val="22"/>
              </w:rPr>
            </w:pPr>
            <w:r>
              <w:rPr>
                <w:rFonts w:ascii="Times New Roman" w:hAnsi="Times New Roman" w:cs="Times New Roman"/>
                <w:b/>
                <w:szCs w:val="22"/>
              </w:rPr>
              <w:t>vedoucí pracoviště</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DEDF851" w14:textId="77777777" w:rsidR="00096DB6" w:rsidRDefault="00950B21">
            <w:pPr>
              <w:rPr>
                <w:rFonts w:ascii="Times New Roman" w:hAnsi="Times New Roman" w:cs="Times New Roman"/>
                <w:szCs w:val="22"/>
              </w:rPr>
            </w:pPr>
            <w:r>
              <w:rPr>
                <w:rFonts w:ascii="Times New Roman" w:eastAsia="Arial" w:hAnsi="Times New Roman" w:cs="Times New Roman"/>
                <w:szCs w:val="22"/>
              </w:rPr>
              <w:t>MUDr. Hana Hájková</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0D5C2860" w14:textId="77777777" w:rsidR="00096DB6" w:rsidRDefault="00950B21">
            <w:pPr>
              <w:rPr>
                <w:rFonts w:ascii="Times New Roman" w:hAnsi="Times New Roman" w:cs="Times New Roman"/>
                <w:szCs w:val="22"/>
              </w:rPr>
            </w:pPr>
            <w:r>
              <w:rPr>
                <w:rFonts w:ascii="Times New Roman" w:hAnsi="Times New Roman" w:cs="Times New Roman"/>
                <w:szCs w:val="22"/>
              </w:rPr>
              <w:t>518 306 205</w:t>
            </w:r>
          </w:p>
          <w:p w14:paraId="2385A266" w14:textId="77777777" w:rsidR="00096DB6" w:rsidRDefault="00950B21">
            <w:pPr>
              <w:rPr>
                <w:rFonts w:ascii="Times New Roman" w:hAnsi="Times New Roman" w:cs="Times New Roman"/>
                <w:szCs w:val="22"/>
              </w:rPr>
            </w:pPr>
            <w:r>
              <w:rPr>
                <w:rFonts w:ascii="Times New Roman" w:hAnsi="Times New Roman" w:cs="Times New Roman"/>
                <w:szCs w:val="22"/>
              </w:rPr>
              <w:t>hajkova@nemho.cz</w:t>
            </w:r>
          </w:p>
        </w:tc>
      </w:tr>
      <w:tr w:rsidR="00096DB6" w14:paraId="27AB2761"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09A6A9A3" w14:textId="77777777" w:rsidR="00096DB6" w:rsidRDefault="00950B21">
            <w:pPr>
              <w:rPr>
                <w:rFonts w:ascii="Times New Roman" w:hAnsi="Times New Roman" w:cs="Times New Roman"/>
                <w:szCs w:val="22"/>
              </w:rPr>
            </w:pPr>
            <w:r>
              <w:rPr>
                <w:rFonts w:ascii="Times New Roman" w:hAnsi="Times New Roman" w:cs="Times New Roman"/>
                <w:szCs w:val="22"/>
              </w:rPr>
              <w:t>staniční laborantka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9C68E4E" w14:textId="77777777" w:rsidR="00096DB6" w:rsidRDefault="00950B21">
            <w:pPr>
              <w:rPr>
                <w:rFonts w:ascii="Times New Roman" w:hAnsi="Times New Roman" w:cs="Times New Roman"/>
                <w:szCs w:val="22"/>
              </w:rPr>
            </w:pPr>
            <w:r>
              <w:rPr>
                <w:rFonts w:ascii="Times New Roman" w:eastAsia="Arial" w:hAnsi="Times New Roman" w:cs="Times New Roman"/>
                <w:szCs w:val="22"/>
              </w:rPr>
              <w:t>Mgr. Zuzana Sečková</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314E3A1A" w14:textId="77777777" w:rsidR="00096DB6" w:rsidRDefault="00950B21">
            <w:pPr>
              <w:rPr>
                <w:rFonts w:ascii="Times New Roman" w:hAnsi="Times New Roman" w:cs="Times New Roman"/>
                <w:szCs w:val="22"/>
              </w:rPr>
            </w:pPr>
            <w:r>
              <w:rPr>
                <w:rFonts w:ascii="Times New Roman" w:hAnsi="Times New Roman" w:cs="Times New Roman"/>
                <w:szCs w:val="22"/>
              </w:rPr>
              <w:t>518 306 285</w:t>
            </w:r>
          </w:p>
          <w:p w14:paraId="2117C346" w14:textId="77777777" w:rsidR="00096DB6" w:rsidRDefault="00950B21">
            <w:pPr>
              <w:rPr>
                <w:rFonts w:ascii="Times New Roman" w:hAnsi="Times New Roman" w:cs="Times New Roman"/>
                <w:szCs w:val="22"/>
              </w:rPr>
            </w:pPr>
            <w:r>
              <w:rPr>
                <w:rFonts w:ascii="Times New Roman" w:hAnsi="Times New Roman" w:cs="Times New Roman"/>
                <w:szCs w:val="22"/>
              </w:rPr>
              <w:t>seckova@nemho.cz</w:t>
            </w:r>
          </w:p>
        </w:tc>
      </w:tr>
      <w:tr w:rsidR="00096DB6" w14:paraId="2E3CD562" w14:textId="77777777">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6C126AA2"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staniční sestra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91C41C"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Anna Zahrádková</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081D385F" w14:textId="77777777" w:rsidR="00096DB6" w:rsidRDefault="00950B21">
            <w:pPr>
              <w:tabs>
                <w:tab w:val="left" w:pos="3375"/>
              </w:tabs>
              <w:spacing w:line="240" w:lineRule="exact"/>
              <w:rPr>
                <w:rFonts w:ascii="Times New Roman" w:hAnsi="Times New Roman" w:cs="Times New Roman"/>
                <w:szCs w:val="22"/>
              </w:rPr>
            </w:pPr>
            <w:r>
              <w:rPr>
                <w:rFonts w:ascii="Times New Roman" w:eastAsia="Times New Roman" w:hAnsi="Times New Roman" w:cs="Times New Roman"/>
                <w:szCs w:val="22"/>
              </w:rPr>
              <w:t>518 306 285</w:t>
            </w:r>
          </w:p>
          <w:p w14:paraId="640851F3" w14:textId="77777777" w:rsidR="00096DB6" w:rsidRDefault="00950B21">
            <w:pPr>
              <w:rPr>
                <w:rFonts w:ascii="Times New Roman" w:hAnsi="Times New Roman" w:cs="Times New Roman"/>
                <w:szCs w:val="22"/>
              </w:rPr>
            </w:pPr>
            <w:r>
              <w:rPr>
                <w:rFonts w:ascii="Times New Roman" w:hAnsi="Times New Roman" w:cs="Times New Roman"/>
                <w:szCs w:val="22"/>
              </w:rPr>
              <w:t>zahradkova@nemho.cz</w:t>
            </w:r>
          </w:p>
        </w:tc>
      </w:tr>
      <w:tr w:rsidR="00096DB6" w14:paraId="55FE08A7" w14:textId="77777777">
        <w:trPr>
          <w:trHeight w:val="253"/>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6ED2DEF9" w14:textId="77777777" w:rsidR="00096DB6" w:rsidRDefault="00950B21">
            <w:pPr>
              <w:rPr>
                <w:rFonts w:ascii="Times New Roman" w:hAnsi="Times New Roman" w:cs="Times New Roman"/>
                <w:szCs w:val="22"/>
              </w:rPr>
            </w:pPr>
            <w:r>
              <w:rPr>
                <w:rFonts w:ascii="Times New Roman" w:eastAsia="Times New Roman" w:hAnsi="Times New Roman" w:cs="Times New Roman"/>
                <w:b/>
                <w:szCs w:val="22"/>
              </w:rPr>
              <w:t>jednotlivé úseky laboratoře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AC0F683"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47BDC366" w14:textId="77777777" w:rsidR="00096DB6" w:rsidRDefault="00096DB6">
            <w:pPr>
              <w:rPr>
                <w:rFonts w:ascii="Times New Roman" w:hAnsi="Times New Roman" w:cs="Times New Roman"/>
                <w:szCs w:val="22"/>
              </w:rPr>
            </w:pPr>
          </w:p>
        </w:tc>
      </w:tr>
      <w:tr w:rsidR="00096DB6" w14:paraId="451E3159" w14:textId="77777777">
        <w:trPr>
          <w:trHeight w:val="253"/>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0D9EDE64" w14:textId="77777777" w:rsidR="00096DB6" w:rsidRDefault="00950B21">
            <w:pPr>
              <w:spacing w:line="240" w:lineRule="exact"/>
              <w:rPr>
                <w:rFonts w:ascii="Times New Roman" w:hAnsi="Times New Roman" w:cs="Times New Roman"/>
                <w:szCs w:val="22"/>
              </w:rPr>
            </w:pPr>
            <w:r>
              <w:rPr>
                <w:rFonts w:ascii="Times New Roman" w:eastAsia="Times New Roman" w:hAnsi="Times New Roman" w:cs="Times New Roman"/>
                <w:szCs w:val="22"/>
              </w:rPr>
              <w:t>laboratoř imunohematologická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2C64F23"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2CD6BD05"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518 306 219</w:t>
            </w:r>
          </w:p>
        </w:tc>
      </w:tr>
      <w:tr w:rsidR="00096DB6" w14:paraId="28B7FBB1" w14:textId="77777777">
        <w:trPr>
          <w:trHeight w:val="253"/>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3257F694" w14:textId="77777777" w:rsidR="00096DB6" w:rsidRDefault="00950B21">
            <w:pPr>
              <w:spacing w:line="240" w:lineRule="exact"/>
              <w:rPr>
                <w:rFonts w:ascii="Times New Roman" w:hAnsi="Times New Roman" w:cs="Times New Roman"/>
                <w:szCs w:val="22"/>
              </w:rPr>
            </w:pPr>
            <w:r>
              <w:rPr>
                <w:rFonts w:ascii="Times New Roman" w:eastAsia="Times New Roman" w:hAnsi="Times New Roman" w:cs="Times New Roman"/>
                <w:szCs w:val="22"/>
              </w:rPr>
              <w:t>laboratoř hematologická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39B5E09"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2A736A0B" w14:textId="77777777" w:rsidR="00096DB6" w:rsidRDefault="00950B21">
            <w:pPr>
              <w:spacing w:line="240" w:lineRule="exact"/>
              <w:rPr>
                <w:rFonts w:ascii="Times New Roman" w:hAnsi="Times New Roman" w:cs="Times New Roman"/>
                <w:szCs w:val="22"/>
              </w:rPr>
            </w:pPr>
            <w:r>
              <w:rPr>
                <w:rFonts w:ascii="Times New Roman" w:eastAsia="Times New Roman" w:hAnsi="Times New Roman" w:cs="Times New Roman"/>
                <w:szCs w:val="22"/>
              </w:rPr>
              <w:t>518 306 204</w:t>
            </w:r>
          </w:p>
        </w:tc>
      </w:tr>
      <w:tr w:rsidR="00096DB6" w14:paraId="7D85EC26" w14:textId="77777777">
        <w:trPr>
          <w:trHeight w:val="253"/>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353F8B05"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laboratoř hemokoagulační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1C510DC" w14:textId="77777777" w:rsidR="00096DB6" w:rsidRDefault="00096DB6">
            <w:pPr>
              <w:rPr>
                <w:rFonts w:ascii="Times New Roman" w:hAnsi="Times New Roman" w:cs="Times New Roman"/>
                <w:szCs w:val="22"/>
              </w:rPr>
            </w:pP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024C427" w14:textId="77777777" w:rsidR="00096DB6" w:rsidRDefault="00950B21">
            <w:pPr>
              <w:rPr>
                <w:rFonts w:ascii="Times New Roman" w:hAnsi="Times New Roman" w:cs="Times New Roman"/>
                <w:szCs w:val="22"/>
              </w:rPr>
            </w:pPr>
            <w:r>
              <w:rPr>
                <w:rFonts w:ascii="Times New Roman" w:eastAsia="Times New Roman" w:hAnsi="Times New Roman" w:cs="Times New Roman"/>
                <w:szCs w:val="22"/>
              </w:rPr>
              <w:t>518 306 204</w:t>
            </w:r>
          </w:p>
        </w:tc>
      </w:tr>
      <w:tr w:rsidR="00096DB6" w14:paraId="36D1897B" w14:textId="77777777">
        <w:trPr>
          <w:trHeight w:val="276"/>
        </w:trPr>
        <w:tc>
          <w:tcPr>
            <w:tcW w:w="9924"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5C161CC" w14:textId="77777777" w:rsidR="00096DB6" w:rsidRDefault="00950B21">
            <w:pPr>
              <w:jc w:val="center"/>
              <w:rPr>
                <w:rFonts w:ascii="Times New Roman" w:eastAsia="Times New Roman" w:hAnsi="Times New Roman" w:cs="Times New Roman"/>
                <w:b/>
                <w:szCs w:val="22"/>
              </w:rPr>
            </w:pPr>
            <w:r>
              <w:rPr>
                <w:rFonts w:ascii="Times New Roman" w:eastAsia="Times New Roman" w:hAnsi="Times New Roman" w:cs="Times New Roman"/>
                <w:b/>
                <w:szCs w:val="22"/>
              </w:rPr>
              <w:t>Odběrová místnost</w:t>
            </w:r>
          </w:p>
        </w:tc>
      </w:tr>
      <w:tr w:rsidR="00096DB6" w14:paraId="3C77AB1B" w14:textId="77777777">
        <w:trPr>
          <w:trHeight w:val="495"/>
        </w:trPr>
        <w:tc>
          <w:tcPr>
            <w:tcW w:w="4108" w:type="dxa"/>
            <w:tcBorders>
              <w:top w:val="single" w:sz="4" w:space="0" w:color="000000"/>
              <w:left w:val="single" w:sz="4" w:space="0" w:color="000000"/>
              <w:bottom w:val="single" w:sz="4" w:space="0" w:color="000000"/>
              <w:right w:val="single" w:sz="4" w:space="0" w:color="000000"/>
            </w:tcBorders>
            <w:shd w:val="clear" w:color="auto" w:fill="auto"/>
          </w:tcPr>
          <w:p w14:paraId="1F93FA45" w14:textId="77777777" w:rsidR="00096DB6" w:rsidRDefault="00950B21">
            <w:pPr>
              <w:rPr>
                <w:rFonts w:ascii="Times New Roman" w:eastAsia="Times New Roman" w:hAnsi="Times New Roman" w:cs="Times New Roman"/>
                <w:szCs w:val="22"/>
              </w:rPr>
            </w:pPr>
            <w:r>
              <w:rPr>
                <w:rFonts w:ascii="Times New Roman" w:hAnsi="Times New Roman" w:cs="Times New Roman"/>
                <w:b/>
                <w:szCs w:val="22"/>
              </w:rPr>
              <w:t>provozní doba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AF4E098" w14:textId="77777777" w:rsidR="00096DB6" w:rsidRDefault="00950B21">
            <w:pPr>
              <w:rPr>
                <w:rFonts w:ascii="Times New Roman" w:hAnsi="Times New Roman" w:cs="Times New Roman"/>
                <w:szCs w:val="22"/>
              </w:rPr>
            </w:pPr>
            <w:r>
              <w:rPr>
                <w:rFonts w:ascii="Times New Roman" w:hAnsi="Times New Roman" w:cs="Times New Roman"/>
                <w:szCs w:val="22"/>
              </w:rPr>
              <w:t>po – pá 7:00 – 13:00</w:t>
            </w:r>
          </w:p>
        </w:tc>
        <w:tc>
          <w:tcPr>
            <w:tcW w:w="2981" w:type="dxa"/>
            <w:tcBorders>
              <w:top w:val="single" w:sz="4" w:space="0" w:color="000000"/>
              <w:left w:val="single" w:sz="4" w:space="0" w:color="000000"/>
              <w:bottom w:val="single" w:sz="4" w:space="0" w:color="000000"/>
              <w:right w:val="single" w:sz="4" w:space="0" w:color="000000"/>
            </w:tcBorders>
            <w:shd w:val="clear" w:color="auto" w:fill="auto"/>
          </w:tcPr>
          <w:p w14:paraId="6F58CB2F" w14:textId="77777777" w:rsidR="00096DB6" w:rsidRDefault="00950B21">
            <w:pPr>
              <w:rPr>
                <w:rFonts w:ascii="Times New Roman" w:eastAsia="Times New Roman" w:hAnsi="Times New Roman" w:cs="Times New Roman"/>
                <w:szCs w:val="22"/>
              </w:rPr>
            </w:pPr>
            <w:r>
              <w:rPr>
                <w:rFonts w:ascii="Times New Roman" w:eastAsia="Times New Roman" w:hAnsi="Times New Roman" w:cs="Times New Roman"/>
                <w:szCs w:val="22"/>
              </w:rPr>
              <w:t>518 306 148</w:t>
            </w:r>
          </w:p>
        </w:tc>
      </w:tr>
    </w:tbl>
    <w:p w14:paraId="55EC0D57" w14:textId="77777777" w:rsidR="00096DB6" w:rsidRDefault="00096DB6">
      <w:pPr>
        <w:keepNext/>
        <w:spacing w:after="60" w:line="240" w:lineRule="exact"/>
        <w:rPr>
          <w:rFonts w:ascii="Times New Roman" w:eastAsia="Times New Roman" w:hAnsi="Times New Roman" w:cs="Times New Roman"/>
          <w:b/>
          <w:sz w:val="28"/>
        </w:rPr>
      </w:pPr>
    </w:p>
    <w:p w14:paraId="5BC896F9"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3" w:name="_Toc134599594"/>
      <w:r>
        <w:rPr>
          <w:rFonts w:ascii="Times New Roman" w:eastAsia="Times New Roman" w:hAnsi="Times New Roman" w:cs="Times New Roman"/>
          <w:iCs/>
          <w:color w:val="auto"/>
          <w:kern w:val="0"/>
          <w:szCs w:val="26"/>
          <w:lang w:bidi="ar-SA"/>
        </w:rPr>
        <w:t>2.2. Organizační rozčlenění LOLM</w:t>
      </w:r>
      <w:bookmarkEnd w:id="3"/>
    </w:p>
    <w:p w14:paraId="3954BC87" w14:textId="77777777" w:rsidR="00096DB6" w:rsidRDefault="00950B21">
      <w:pPr>
        <w:spacing w:line="240" w:lineRule="exact"/>
        <w:ind w:firstLine="720"/>
        <w:jc w:val="both"/>
        <w:rPr>
          <w:rFonts w:ascii="Liberation Serif" w:eastAsia="Liberation Serif" w:hAnsi="Liberation Serif" w:cs="Liberation Serif"/>
          <w:color w:val="000000"/>
          <w:sz w:val="24"/>
        </w:rPr>
      </w:pPr>
      <w:r>
        <w:rPr>
          <w:rFonts w:ascii="Times New Roman" w:eastAsia="Times New Roman" w:hAnsi="Times New Roman" w:cs="Times New Roman"/>
          <w:color w:val="000000"/>
          <w:sz w:val="24"/>
        </w:rPr>
        <w:t>Laboratoře Oddělení laboratorní medicíny zajišťují nepřetržitý laboratorní provoz s přesně definovaným spektrem akutních, rutinních a specializovaných vyšetření. Organizačně je LOLM rozčleněn na jednotlivé odborné úseky a pracoviště, které zajišťují kompletní nabídku spektra služeb LOLM :</w:t>
      </w:r>
    </w:p>
    <w:p w14:paraId="02D15A5E" w14:textId="77777777" w:rsidR="00096DB6" w:rsidRDefault="00096DB6">
      <w:pPr>
        <w:spacing w:line="240" w:lineRule="exact"/>
        <w:ind w:firstLine="720"/>
        <w:jc w:val="both"/>
        <w:rPr>
          <w:rFonts w:ascii="Times New Roman" w:eastAsia="Times New Roman" w:hAnsi="Times New Roman" w:cs="Times New Roman"/>
          <w:color w:val="E36C0A"/>
          <w:sz w:val="24"/>
        </w:rPr>
      </w:pPr>
    </w:p>
    <w:p w14:paraId="34847B07" w14:textId="77777777" w:rsidR="00096DB6" w:rsidRDefault="00950B21">
      <w:pPr>
        <w:numPr>
          <w:ilvl w:val="0"/>
          <w:numId w:val="5"/>
        </w:numPr>
        <w:spacing w:line="360" w:lineRule="auto"/>
        <w:jc w:val="both"/>
      </w:pPr>
      <w:r>
        <w:rPr>
          <w:rFonts w:ascii="Times New Roman" w:eastAsia="Times New Roman" w:hAnsi="Times New Roman" w:cs="Times New Roman"/>
          <w:sz w:val="24"/>
        </w:rPr>
        <w:t>Odběrová místnost</w:t>
      </w:r>
    </w:p>
    <w:p w14:paraId="59707BD5" w14:textId="77777777" w:rsidR="00096DB6" w:rsidRDefault="00950B21">
      <w:pPr>
        <w:numPr>
          <w:ilvl w:val="0"/>
          <w:numId w:val="5"/>
        </w:num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Centrální příjem vzorků</w:t>
      </w:r>
    </w:p>
    <w:p w14:paraId="4B4B8560" w14:textId="77777777" w:rsidR="00096DB6" w:rsidRDefault="00950B21">
      <w:pPr>
        <w:numPr>
          <w:ilvl w:val="0"/>
          <w:numId w:val="5"/>
        </w:numPr>
        <w:spacing w:line="360" w:lineRule="auto"/>
        <w:jc w:val="both"/>
        <w:rPr>
          <w:rFonts w:eastAsia="Calibri" w:cs="Calibri"/>
        </w:rPr>
      </w:pPr>
      <w:r>
        <w:rPr>
          <w:rFonts w:ascii="Times New Roman" w:eastAsia="Times New Roman" w:hAnsi="Times New Roman" w:cs="Times New Roman"/>
          <w:sz w:val="24"/>
        </w:rPr>
        <w:t>Pracoviště klinické biochemie (PKB)</w:t>
      </w:r>
    </w:p>
    <w:p w14:paraId="2B489C67" w14:textId="77777777" w:rsidR="00096DB6" w:rsidRDefault="00950B21">
      <w:pPr>
        <w:numPr>
          <w:ilvl w:val="0"/>
          <w:numId w:val="5"/>
        </w:numPr>
        <w:spacing w:line="360" w:lineRule="auto"/>
        <w:jc w:val="both"/>
        <w:rPr>
          <w:rFonts w:eastAsia="Calibri" w:cs="Calibri"/>
        </w:rPr>
      </w:pPr>
      <w:r>
        <w:rPr>
          <w:rFonts w:ascii="Times New Roman" w:eastAsia="Times New Roman" w:hAnsi="Times New Roman" w:cs="Times New Roman"/>
          <w:sz w:val="24"/>
        </w:rPr>
        <w:t>Pracoviště klinické mikrobiologie (PKM)</w:t>
      </w:r>
    </w:p>
    <w:p w14:paraId="1BA4DDCF" w14:textId="77777777" w:rsidR="00096DB6" w:rsidRDefault="00950B21">
      <w:pPr>
        <w:numPr>
          <w:ilvl w:val="0"/>
          <w:numId w:val="5"/>
        </w:numPr>
        <w:spacing w:line="360" w:lineRule="auto"/>
        <w:jc w:val="both"/>
        <w:rPr>
          <w:rFonts w:eastAsia="Calibri" w:cs="Calibri"/>
        </w:rPr>
      </w:pPr>
      <w:r>
        <w:rPr>
          <w:rFonts w:ascii="Times New Roman" w:eastAsia="Times New Roman" w:hAnsi="Times New Roman" w:cs="Times New Roman"/>
          <w:sz w:val="24"/>
        </w:rPr>
        <w:t>Pracoviště hematologie a transfuzní služba (</w:t>
      </w:r>
      <w:proofErr w:type="spellStart"/>
      <w:r>
        <w:rPr>
          <w:rFonts w:ascii="Times New Roman" w:eastAsia="Times New Roman" w:hAnsi="Times New Roman" w:cs="Times New Roman"/>
          <w:sz w:val="24"/>
        </w:rPr>
        <w:t>PHaTS</w:t>
      </w:r>
      <w:proofErr w:type="spellEnd"/>
      <w:r>
        <w:rPr>
          <w:rFonts w:ascii="Times New Roman" w:eastAsia="Times New Roman" w:hAnsi="Times New Roman" w:cs="Times New Roman"/>
          <w:sz w:val="24"/>
        </w:rPr>
        <w:t>)</w:t>
      </w:r>
    </w:p>
    <w:p w14:paraId="1EDDFF21" w14:textId="77777777" w:rsidR="00096DB6" w:rsidRDefault="00950B21">
      <w:pPr>
        <w:numPr>
          <w:ilvl w:val="0"/>
          <w:numId w:val="5"/>
        </w:numPr>
        <w:spacing w:line="360" w:lineRule="auto"/>
        <w:jc w:val="both"/>
        <w:rPr>
          <w:rFonts w:eastAsia="Calibri" w:cs="Calibri"/>
        </w:rPr>
      </w:pPr>
      <w:r>
        <w:rPr>
          <w:rFonts w:ascii="Times New Roman" w:eastAsia="Times New Roman" w:hAnsi="Times New Roman" w:cs="Times New Roman"/>
          <w:sz w:val="24"/>
        </w:rPr>
        <w:t xml:space="preserve">Svoz vzorků biologického materiálu od externích lékařů zajišťuje pro celé OLM      </w:t>
      </w:r>
    </w:p>
    <w:p w14:paraId="45915FEB" w14:textId="77777777" w:rsidR="00096DB6" w:rsidRDefault="00950B21">
      <w:pPr>
        <w:spacing w:line="360" w:lineRule="auto"/>
        <w:ind w:firstLine="709"/>
        <w:jc w:val="both"/>
        <w:rPr>
          <w:rFonts w:eastAsia="Calibri" w:cs="Calibri"/>
        </w:rPr>
      </w:pPr>
      <w:r>
        <w:rPr>
          <w:rFonts w:ascii="Times New Roman" w:eastAsia="Times New Roman" w:hAnsi="Times New Roman" w:cs="Times New Roman"/>
          <w:sz w:val="24"/>
        </w:rPr>
        <w:t xml:space="preserve">Dopravní zdravotní služba Nemocnice TGM Hodonín </w:t>
      </w:r>
      <w:proofErr w:type="spellStart"/>
      <w:r>
        <w:rPr>
          <w:rFonts w:ascii="Times New Roman" w:eastAsia="Times New Roman" w:hAnsi="Times New Roman" w:cs="Times New Roman"/>
          <w:sz w:val="24"/>
        </w:rPr>
        <w:t>p.o</w:t>
      </w:r>
      <w:proofErr w:type="spellEnd"/>
      <w:r>
        <w:rPr>
          <w:rFonts w:ascii="Times New Roman" w:eastAsia="Times New Roman" w:hAnsi="Times New Roman" w:cs="Times New Roman"/>
          <w:sz w:val="24"/>
        </w:rPr>
        <w:t xml:space="preserve"> ve spolupráci s PKM </w:t>
      </w:r>
    </w:p>
    <w:p w14:paraId="7519866C"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4" w:name="_Toc134599595"/>
      <w:r>
        <w:rPr>
          <w:rFonts w:ascii="Times New Roman" w:eastAsia="Times New Roman" w:hAnsi="Times New Roman" w:cs="Times New Roman"/>
          <w:iCs/>
          <w:color w:val="auto"/>
          <w:kern w:val="0"/>
          <w:szCs w:val="26"/>
          <w:lang w:bidi="ar-SA"/>
        </w:rPr>
        <w:t>2.3. Spektrum nabízených služeb</w:t>
      </w:r>
      <w:bookmarkEnd w:id="4"/>
    </w:p>
    <w:p w14:paraId="6F46C515" w14:textId="77777777" w:rsidR="00096DB6" w:rsidRDefault="00950B21">
      <w:pPr>
        <w:spacing w:line="240" w:lineRule="exact"/>
        <w:ind w:firstLine="720"/>
        <w:jc w:val="both"/>
        <w:rPr>
          <w:rFonts w:ascii="Times New Roman" w:eastAsia="Times New Roman" w:hAnsi="Times New Roman" w:cs="Times New Roman"/>
          <w:sz w:val="24"/>
        </w:rPr>
      </w:pPr>
      <w:r>
        <w:rPr>
          <w:rFonts w:ascii="Times New Roman" w:eastAsia="Times New Roman" w:hAnsi="Times New Roman" w:cs="Times New Roman"/>
          <w:color w:val="000000"/>
          <w:sz w:val="24"/>
        </w:rPr>
        <w:t>Laboratoře Oddělení laboratorní medicíny používají diagnostické soupravy a analytickou techniku špičkových výrobců. Jsou vybaveny moderními biochemickými, imunochemickými, hematologickými a koagulačními analyzátory s přímým napojením na PC</w:t>
      </w:r>
      <w:r>
        <w:rPr>
          <w:rFonts w:ascii="Times New Roman" w:eastAsia="Times New Roman" w:hAnsi="Times New Roman" w:cs="Times New Roman"/>
          <w:color w:val="E36C0A"/>
          <w:sz w:val="24"/>
        </w:rPr>
        <w:t xml:space="preserve"> </w:t>
      </w:r>
      <w:r>
        <w:rPr>
          <w:rFonts w:ascii="Times New Roman" w:eastAsia="Times New Roman" w:hAnsi="Times New Roman" w:cs="Times New Roman"/>
          <w:color w:val="000000"/>
          <w:sz w:val="24"/>
        </w:rPr>
        <w:t>laboratorního informačního systému a veškerou další moderní přístrojovou technikou potřebnou pro kvalitní provedení daného spektra vyšetření.</w:t>
      </w:r>
    </w:p>
    <w:p w14:paraId="0903AD8B" w14:textId="77777777" w:rsidR="00096DB6" w:rsidRDefault="00950B21">
      <w:pPr>
        <w:spacing w:line="240" w:lineRule="exact"/>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Úroveň práce, přesnost a správnost vyšetřovacích metod je sledována pomocí vnitřní kontroly kvality a v kontrolních cyklech externí kontroly kvality.</w:t>
      </w:r>
    </w:p>
    <w:p w14:paraId="6D256B29" w14:textId="77777777" w:rsidR="00096DB6" w:rsidRDefault="00950B21">
      <w:pPr>
        <w:spacing w:line="240" w:lineRule="exact"/>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Data laboratoří z komplexního laboratorního informačního systému (LIS) jsou dostupná nejen pro všechny uživatele nemocničního informačního systému (NIS), ale elektronicky i pro řadu privátních ambulancí.</w:t>
      </w:r>
    </w:p>
    <w:p w14:paraId="4F8CF08A" w14:textId="77777777" w:rsidR="00096DB6" w:rsidRDefault="00950B21">
      <w:pPr>
        <w:spacing w:line="240" w:lineRule="exact"/>
        <w:ind w:firstLine="709"/>
        <w:jc w:val="both"/>
        <w:rPr>
          <w:rFonts w:ascii="Times New Roman" w:eastAsia="Times New Roman" w:hAnsi="Times New Roman" w:cs="Times New Roman"/>
          <w:color w:val="8D1D75"/>
          <w:sz w:val="24"/>
        </w:rPr>
      </w:pPr>
      <w:r>
        <w:rPr>
          <w:rFonts w:ascii="Times New Roman" w:hAnsi="Times New Roman" w:cs="Times New Roman"/>
          <w:sz w:val="24"/>
        </w:rPr>
        <w:lastRenderedPageBreak/>
        <w:t>V roce 2008 byl zaveden systém managementu kvality dle normy 15189:2013 a Oddělení laboratorní medicíny získalo označení Laboratoře oddělení laboratorní medicíny (LOLM). V pravidelných intervalech jsou LOLM vystaveny dozorovým návštěvám a reakreditaci ze strany ČIA (Český institut pro akreditaci, o.p.s.). Pracoviště hematologie a TS je současně pod dohledem SÚKL (Státní ústav pro kontrolu léčiv).</w:t>
      </w:r>
    </w:p>
    <w:p w14:paraId="6CF4C6A8" w14:textId="77777777" w:rsidR="00096DB6" w:rsidRDefault="00096DB6">
      <w:pPr>
        <w:spacing w:line="240" w:lineRule="exact"/>
        <w:jc w:val="both"/>
        <w:rPr>
          <w:rFonts w:ascii="Times New Roman" w:eastAsia="Times New Roman" w:hAnsi="Times New Roman" w:cs="Times New Roman"/>
          <w:color w:val="8D1D75"/>
          <w:sz w:val="24"/>
        </w:rPr>
      </w:pPr>
    </w:p>
    <w:p w14:paraId="057603C9" w14:textId="77777777" w:rsidR="00096DB6" w:rsidRDefault="00950B21">
      <w:pPr>
        <w:pStyle w:val="Nadpis3"/>
        <w:spacing w:before="0"/>
      </w:pPr>
      <w:r>
        <w:rPr>
          <w:rFonts w:ascii="Times New Roman" w:hAnsi="Times New Roman"/>
          <w:sz w:val="24"/>
          <w:szCs w:val="24"/>
        </w:rPr>
        <w:t xml:space="preserve">  </w:t>
      </w:r>
      <w:bookmarkStart w:id="5" w:name="_Toc129250698"/>
      <w:bookmarkStart w:id="6" w:name="_Toc129252472"/>
      <w:bookmarkStart w:id="7" w:name="_Toc134599596"/>
      <w:r>
        <w:rPr>
          <w:rFonts w:ascii="Times New Roman" w:hAnsi="Times New Roman"/>
          <w:sz w:val="24"/>
          <w:szCs w:val="24"/>
        </w:rPr>
        <w:t xml:space="preserve">2.3.1. </w:t>
      </w:r>
      <w:bookmarkEnd w:id="5"/>
      <w:bookmarkEnd w:id="6"/>
      <w:r>
        <w:rPr>
          <w:rFonts w:ascii="Times New Roman" w:hAnsi="Times New Roman"/>
          <w:sz w:val="24"/>
          <w:szCs w:val="24"/>
        </w:rPr>
        <w:t>Pracoviště klinické biochemie</w:t>
      </w:r>
      <w:bookmarkEnd w:id="7"/>
    </w:p>
    <w:p w14:paraId="1B7BE71A" w14:textId="77777777" w:rsidR="00096DB6" w:rsidRDefault="00950B21">
      <w:pPr>
        <w:pStyle w:val="Odstavecseseznamem"/>
        <w:numPr>
          <w:ilvl w:val="0"/>
          <w:numId w:val="6"/>
        </w:numPr>
        <w:spacing w:line="276" w:lineRule="exact"/>
        <w:jc w:val="both"/>
        <w:rPr>
          <w:rFonts w:eastAsia="Calibri" w:cs="Calibri"/>
        </w:rPr>
      </w:pPr>
      <w:r>
        <w:rPr>
          <w:rFonts w:ascii="Times New Roman" w:eastAsia="Times New Roman" w:hAnsi="Times New Roman" w:cs="Times New Roman"/>
          <w:color w:val="000000"/>
          <w:sz w:val="24"/>
        </w:rPr>
        <w:t xml:space="preserve">základní vyšetření krve, moči, mozkomíšního moku, stolice a jiného biologického </w:t>
      </w:r>
    </w:p>
    <w:p w14:paraId="7B5D82F2" w14:textId="77777777" w:rsidR="00096DB6" w:rsidRDefault="00950B21">
      <w:pPr>
        <w:spacing w:line="276" w:lineRule="exact"/>
        <w:ind w:firstLine="709"/>
        <w:jc w:val="both"/>
      </w:pPr>
      <w:r>
        <w:rPr>
          <w:rFonts w:ascii="Times New Roman" w:eastAsia="Times New Roman" w:hAnsi="Times New Roman" w:cs="Times New Roman"/>
          <w:color w:val="000000"/>
          <w:sz w:val="24"/>
        </w:rPr>
        <w:t>materiálu s použitím řady biochemických, imunochemických a mikroskopických</w:t>
      </w:r>
      <w:r>
        <w:t xml:space="preserve"> </w:t>
      </w:r>
      <w:r>
        <w:rPr>
          <w:rFonts w:ascii="Times New Roman" w:eastAsia="Times New Roman" w:hAnsi="Times New Roman" w:cs="Times New Roman"/>
          <w:color w:val="000000"/>
          <w:sz w:val="24"/>
        </w:rPr>
        <w:t>metod</w:t>
      </w:r>
    </w:p>
    <w:p w14:paraId="4D756816" w14:textId="77777777" w:rsidR="00096DB6" w:rsidRDefault="00950B21">
      <w:pPr>
        <w:pStyle w:val="Odstavecseseznamem"/>
        <w:numPr>
          <w:ilvl w:val="0"/>
          <w:numId w:val="6"/>
        </w:numPr>
        <w:spacing w:line="276" w:lineRule="exact"/>
        <w:jc w:val="both"/>
        <w:rPr>
          <w:rFonts w:eastAsia="Calibri" w:cs="Calibri"/>
          <w:color w:val="000000"/>
        </w:rPr>
      </w:pPr>
      <w:r>
        <w:rPr>
          <w:rFonts w:ascii="Times New Roman" w:eastAsia="Times New Roman" w:hAnsi="Times New Roman" w:cs="Times New Roman"/>
          <w:color w:val="000000"/>
          <w:sz w:val="24"/>
        </w:rPr>
        <w:t>specializované vyšetření (nádorové markery, kardiální markery, kostní markery,</w:t>
      </w:r>
    </w:p>
    <w:p w14:paraId="2C26FCAB" w14:textId="77777777" w:rsidR="00096DB6" w:rsidRDefault="00950B21">
      <w:pPr>
        <w:spacing w:line="276" w:lineRule="exact"/>
        <w:ind w:firstLine="709"/>
        <w:jc w:val="both"/>
        <w:rPr>
          <w:rFonts w:eastAsia="Calibri" w:cs="Calibri"/>
          <w:color w:val="000000"/>
        </w:rPr>
      </w:pPr>
      <w:r>
        <w:rPr>
          <w:rFonts w:ascii="Times New Roman" w:eastAsia="Times New Roman" w:hAnsi="Times New Roman" w:cs="Times New Roman"/>
          <w:color w:val="000000"/>
          <w:sz w:val="24"/>
        </w:rPr>
        <w:t xml:space="preserve">vyšetření štítné žlázy, ELFO proteinů, </w:t>
      </w:r>
      <w:proofErr w:type="spellStart"/>
      <w:r>
        <w:rPr>
          <w:rFonts w:ascii="Times New Roman" w:eastAsia="Times New Roman" w:hAnsi="Times New Roman" w:cs="Times New Roman"/>
          <w:color w:val="000000"/>
          <w:sz w:val="24"/>
        </w:rPr>
        <w:t>imunofixace</w:t>
      </w:r>
      <w:proofErr w:type="spellEnd"/>
      <w:r>
        <w:rPr>
          <w:rFonts w:ascii="Times New Roman" w:eastAsia="Times New Roman" w:hAnsi="Times New Roman" w:cs="Times New Roman"/>
          <w:color w:val="000000"/>
          <w:sz w:val="24"/>
        </w:rPr>
        <w:t>, metabolity drog v moči atd.)</w:t>
      </w:r>
    </w:p>
    <w:p w14:paraId="6EB7FC71" w14:textId="77777777" w:rsidR="00096DB6" w:rsidRDefault="00950B21">
      <w:pPr>
        <w:pStyle w:val="Odstavecseseznamem"/>
        <w:numPr>
          <w:ilvl w:val="0"/>
          <w:numId w:val="6"/>
        </w:numPr>
        <w:spacing w:line="276" w:lineRule="exact"/>
        <w:jc w:val="both"/>
      </w:pPr>
      <w:r>
        <w:rPr>
          <w:rFonts w:ascii="Times New Roman" w:eastAsia="Times New Roman" w:hAnsi="Times New Roman" w:cs="Times New Roman"/>
          <w:color w:val="000000"/>
          <w:sz w:val="24"/>
        </w:rPr>
        <w:t>funkční testy: orální glukózový toleranční test (</w:t>
      </w:r>
      <w:proofErr w:type="spellStart"/>
      <w:r>
        <w:rPr>
          <w:rFonts w:ascii="Times New Roman" w:eastAsia="Times New Roman" w:hAnsi="Times New Roman" w:cs="Times New Roman"/>
          <w:color w:val="000000"/>
          <w:sz w:val="24"/>
        </w:rPr>
        <w:t>oGTT</w:t>
      </w:r>
      <w:proofErr w:type="spellEnd"/>
      <w:r>
        <w:rPr>
          <w:rFonts w:ascii="Times New Roman" w:eastAsia="Times New Roman" w:hAnsi="Times New Roman" w:cs="Times New Roman"/>
          <w:color w:val="000000"/>
          <w:sz w:val="24"/>
        </w:rPr>
        <w:t xml:space="preserve">), těhotenský </w:t>
      </w:r>
      <w:proofErr w:type="spellStart"/>
      <w:r>
        <w:rPr>
          <w:rFonts w:ascii="Times New Roman" w:eastAsia="Times New Roman" w:hAnsi="Times New Roman" w:cs="Times New Roman"/>
          <w:color w:val="000000"/>
          <w:sz w:val="24"/>
        </w:rPr>
        <w:t>oGTT</w:t>
      </w:r>
      <w:proofErr w:type="spellEnd"/>
    </w:p>
    <w:p w14:paraId="235C7077" w14:textId="77777777" w:rsidR="00096DB6" w:rsidRDefault="00950B21">
      <w:pPr>
        <w:pStyle w:val="Odstavecseseznamem"/>
        <w:numPr>
          <w:ilvl w:val="0"/>
          <w:numId w:val="6"/>
        </w:numPr>
        <w:spacing w:line="276" w:lineRule="exact"/>
        <w:jc w:val="both"/>
        <w:rPr>
          <w:rFonts w:eastAsia="Calibri" w:cs="Calibri"/>
          <w:color w:val="000000"/>
        </w:rPr>
      </w:pPr>
      <w:r>
        <w:rPr>
          <w:rFonts w:ascii="Times New Roman" w:eastAsia="Times New Roman" w:hAnsi="Times New Roman" w:cs="Times New Roman"/>
          <w:color w:val="000000"/>
          <w:sz w:val="24"/>
        </w:rPr>
        <w:t xml:space="preserve">výpočty: </w:t>
      </w:r>
      <w:proofErr w:type="spellStart"/>
      <w:r>
        <w:rPr>
          <w:rFonts w:ascii="Times New Roman" w:eastAsia="Times New Roman" w:hAnsi="Times New Roman" w:cs="Times New Roman"/>
          <w:color w:val="000000"/>
          <w:sz w:val="24"/>
        </w:rPr>
        <w:t>clearence</w:t>
      </w:r>
      <w:proofErr w:type="spellEnd"/>
      <w:r>
        <w:rPr>
          <w:rFonts w:ascii="Times New Roman" w:eastAsia="Times New Roman" w:hAnsi="Times New Roman" w:cs="Times New Roman"/>
          <w:color w:val="000000"/>
          <w:sz w:val="24"/>
        </w:rPr>
        <w:t xml:space="preserve"> kreatininu, PCR, ACR, ethanol v krvi</w:t>
      </w:r>
    </w:p>
    <w:p w14:paraId="2C5350FC" w14:textId="77777777" w:rsidR="00096DB6" w:rsidRDefault="00950B21">
      <w:pPr>
        <w:pStyle w:val="Odstavecseseznamem"/>
        <w:numPr>
          <w:ilvl w:val="0"/>
          <w:numId w:val="6"/>
        </w:numPr>
        <w:spacing w:line="276" w:lineRule="exact"/>
        <w:jc w:val="both"/>
      </w:pPr>
      <w:r>
        <w:rPr>
          <w:rFonts w:ascii="Times New Roman" w:eastAsia="Times New Roman" w:hAnsi="Times New Roman" w:cs="Times New Roman"/>
          <w:color w:val="000000"/>
          <w:sz w:val="24"/>
        </w:rPr>
        <w:t>konzultační služby v oblasti klinické biochemie</w:t>
      </w:r>
    </w:p>
    <w:p w14:paraId="13569F87" w14:textId="77777777" w:rsidR="00096DB6" w:rsidRDefault="00096DB6">
      <w:pPr>
        <w:pStyle w:val="Odstavecseseznamem"/>
        <w:spacing w:line="276" w:lineRule="exact"/>
        <w:jc w:val="both"/>
        <w:rPr>
          <w:rFonts w:ascii="Times New Roman" w:eastAsia="Times New Roman" w:hAnsi="Times New Roman" w:cs="Times New Roman"/>
          <w:color w:val="000000"/>
          <w:sz w:val="24"/>
        </w:rPr>
      </w:pPr>
    </w:p>
    <w:p w14:paraId="7D32B88F" w14:textId="77777777" w:rsidR="00096DB6" w:rsidRDefault="00950B21">
      <w:pPr>
        <w:pStyle w:val="Nadpis3"/>
        <w:spacing w:before="0"/>
      </w:pPr>
      <w:r>
        <w:rPr>
          <w:rFonts w:ascii="Times New Roman" w:hAnsi="Times New Roman"/>
          <w:sz w:val="24"/>
          <w:szCs w:val="24"/>
        </w:rPr>
        <w:t xml:space="preserve">  </w:t>
      </w:r>
      <w:bookmarkStart w:id="8" w:name="_Toc134599597"/>
      <w:r>
        <w:rPr>
          <w:rFonts w:ascii="Times New Roman" w:hAnsi="Times New Roman"/>
          <w:sz w:val="24"/>
          <w:szCs w:val="24"/>
        </w:rPr>
        <w:t>2.3.2. Pracoviště klinické mikrobiologie</w:t>
      </w:r>
      <w:bookmarkEnd w:id="8"/>
    </w:p>
    <w:p w14:paraId="1DDF40D6"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základní a speciální bakteriologická vyšetření (mikroskopie, kultivace a identifikace bakterií, stanovení citlivosti na antibiotika (ATB))</w:t>
      </w:r>
    </w:p>
    <w:p w14:paraId="18C70106"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základní sérologická vyšetření (přímý průkaz antigenů vybraných agens a průkaz specifických protilátek) </w:t>
      </w:r>
    </w:p>
    <w:p w14:paraId="257F0E43"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základní a speciální mykologická vyšetření (mikroskopie, kultivace, identifikace mykotických agens, stanovení citlivosti na antimykotika (ATM), včetně vyšetření na </w:t>
      </w:r>
      <w:proofErr w:type="spellStart"/>
      <w:r>
        <w:rPr>
          <w:rFonts w:ascii="Times New Roman" w:eastAsia="Times New Roman" w:hAnsi="Times New Roman" w:cs="Times New Roman"/>
          <w:color w:val="000000"/>
          <w:sz w:val="24"/>
        </w:rPr>
        <w:t>dermatofyta</w:t>
      </w:r>
      <w:proofErr w:type="spellEnd"/>
      <w:r>
        <w:rPr>
          <w:rFonts w:ascii="Times New Roman" w:eastAsia="Times New Roman" w:hAnsi="Times New Roman" w:cs="Times New Roman"/>
          <w:color w:val="000000"/>
          <w:sz w:val="24"/>
        </w:rPr>
        <w:t xml:space="preserve"> a vláknité houby</w:t>
      </w:r>
    </w:p>
    <w:p w14:paraId="1652D3F8"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rychlé testy na průkaz antigenů bakterií a virů</w:t>
      </w:r>
    </w:p>
    <w:p w14:paraId="029A8A58"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PCR vyšetření </w:t>
      </w:r>
    </w:p>
    <w:p w14:paraId="7DB9FCC0" w14:textId="77777777" w:rsidR="00096DB6" w:rsidRDefault="00950B21">
      <w:pPr>
        <w:pStyle w:val="Odstavecseseznamem"/>
        <w:numPr>
          <w:ilvl w:val="0"/>
          <w:numId w:val="6"/>
        </w:numPr>
        <w:spacing w:line="276" w:lineRule="exact"/>
        <w:jc w:val="both"/>
      </w:pPr>
      <w:r>
        <w:rPr>
          <w:rFonts w:ascii="Times New Roman" w:eastAsia="Times New Roman" w:hAnsi="Times New Roman" w:cs="Times New Roman"/>
          <w:color w:val="000000"/>
          <w:sz w:val="24"/>
        </w:rPr>
        <w:t>konzultační činnost</w:t>
      </w:r>
      <w:r>
        <w:rPr>
          <w:rFonts w:ascii="Times New Roman" w:eastAsia="Times New Roman" w:hAnsi="Times New Roman" w:cs="Times New Roman"/>
          <w:sz w:val="24"/>
        </w:rPr>
        <w:t xml:space="preserve"> v oblasti lékařské mikrobiologie </w:t>
      </w:r>
    </w:p>
    <w:p w14:paraId="63224717" w14:textId="77777777" w:rsidR="00096DB6" w:rsidRDefault="00096DB6">
      <w:pPr>
        <w:pStyle w:val="Odstavecseseznamem"/>
        <w:spacing w:line="276" w:lineRule="exact"/>
        <w:jc w:val="both"/>
        <w:rPr>
          <w:rFonts w:ascii="Times New Roman" w:eastAsia="Times New Roman" w:hAnsi="Times New Roman" w:cs="Times New Roman"/>
          <w:sz w:val="24"/>
        </w:rPr>
      </w:pPr>
    </w:p>
    <w:p w14:paraId="350E1925" w14:textId="77777777" w:rsidR="00096DB6" w:rsidRDefault="00950B21">
      <w:pPr>
        <w:pStyle w:val="Nadpis3"/>
        <w:spacing w:before="0"/>
        <w:rPr>
          <w:rFonts w:ascii="Times New Roman" w:hAnsi="Times New Roman"/>
          <w:sz w:val="24"/>
          <w:szCs w:val="24"/>
        </w:rPr>
      </w:pPr>
      <w:bookmarkStart w:id="9" w:name="_Toc134599598"/>
      <w:r>
        <w:rPr>
          <w:rFonts w:ascii="Times New Roman" w:hAnsi="Times New Roman"/>
          <w:sz w:val="24"/>
          <w:szCs w:val="24"/>
        </w:rPr>
        <w:t>2.3.3. Pracoviště hematologie a transfuzní služba</w:t>
      </w:r>
      <w:bookmarkEnd w:id="9"/>
      <w:r>
        <w:rPr>
          <w:rFonts w:ascii="Times New Roman" w:hAnsi="Times New Roman"/>
          <w:b w:val="0"/>
          <w:color w:val="E36C0A"/>
          <w:sz w:val="24"/>
        </w:rPr>
        <w:t xml:space="preserve">   </w:t>
      </w:r>
      <w:r>
        <w:rPr>
          <w:rFonts w:ascii="Times New Roman" w:hAnsi="Times New Roman"/>
          <w:b w:val="0"/>
          <w:color w:val="000000"/>
          <w:sz w:val="24"/>
        </w:rPr>
        <w:t xml:space="preserve"> </w:t>
      </w:r>
      <w:r>
        <w:rPr>
          <w:rFonts w:ascii="Times New Roman" w:hAnsi="Times New Roman"/>
          <w:color w:val="000000"/>
          <w:sz w:val="24"/>
        </w:rPr>
        <w:t xml:space="preserve"> </w:t>
      </w:r>
    </w:p>
    <w:p w14:paraId="78E76778"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základní hematologická vyšetření krve a tělních tekutin (</w:t>
      </w:r>
      <w:proofErr w:type="spellStart"/>
      <w:r>
        <w:rPr>
          <w:rFonts w:ascii="Times New Roman" w:eastAsia="Times New Roman" w:hAnsi="Times New Roman" w:cs="Times New Roman"/>
          <w:color w:val="000000"/>
          <w:sz w:val="24"/>
        </w:rPr>
        <w:t>likvor</w:t>
      </w:r>
      <w:proofErr w:type="spellEnd"/>
      <w:r>
        <w:rPr>
          <w:rFonts w:ascii="Times New Roman" w:eastAsia="Times New Roman" w:hAnsi="Times New Roman" w:cs="Times New Roman"/>
          <w:color w:val="000000"/>
          <w:sz w:val="24"/>
        </w:rPr>
        <w:t>, výpotek, punktát)</w:t>
      </w:r>
    </w:p>
    <w:p w14:paraId="60796E4A"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základní a specializovaná hemokoagulační vyšetření</w:t>
      </w:r>
    </w:p>
    <w:p w14:paraId="2D88E4ED"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základní a specializovaná imunohematologická vyšetření, zkoušky kompatibility</w:t>
      </w:r>
    </w:p>
    <w:p w14:paraId="77C31BFB"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skladování a výdej transfuzních přípravků</w:t>
      </w:r>
    </w:p>
    <w:p w14:paraId="13155BC1"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a hodnocení nátěrů kostní dřeně a periferní krve</w:t>
      </w:r>
    </w:p>
    <w:p w14:paraId="356DC06C"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evidence a odběry dárců krve</w:t>
      </w:r>
    </w:p>
    <w:p w14:paraId="4E7BC9BF"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provozujeme hematologickou ambulanci, poskytujeme konzultační služby v oblasti</w:t>
      </w:r>
    </w:p>
    <w:p w14:paraId="7DF78E68" w14:textId="77777777" w:rsidR="00096DB6" w:rsidRDefault="00950B21">
      <w:pPr>
        <w:spacing w:line="276" w:lineRule="exact"/>
        <w:ind w:left="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hematotologie</w:t>
      </w:r>
      <w:proofErr w:type="spellEnd"/>
      <w:r>
        <w:rPr>
          <w:rFonts w:ascii="Times New Roman" w:eastAsia="Times New Roman" w:hAnsi="Times New Roman" w:cs="Times New Roman"/>
          <w:color w:val="000000"/>
          <w:sz w:val="24"/>
        </w:rPr>
        <w:t xml:space="preserve"> a </w:t>
      </w:r>
      <w:proofErr w:type="spellStart"/>
      <w:r>
        <w:rPr>
          <w:rFonts w:ascii="Times New Roman" w:eastAsia="Times New Roman" w:hAnsi="Times New Roman" w:cs="Times New Roman"/>
          <w:color w:val="000000"/>
          <w:sz w:val="24"/>
        </w:rPr>
        <w:t>transfuziologie</w:t>
      </w:r>
      <w:proofErr w:type="spellEnd"/>
    </w:p>
    <w:p w14:paraId="1D1F2CCF" w14:textId="77777777" w:rsidR="00096DB6" w:rsidRDefault="00096DB6">
      <w:pPr>
        <w:spacing w:line="240" w:lineRule="exact"/>
        <w:jc w:val="both"/>
        <w:rPr>
          <w:rFonts w:ascii="Times New Roman" w:eastAsia="Liberation Serif" w:hAnsi="Times New Roman" w:cs="Liberation Serif"/>
          <w:color w:val="E36C0A"/>
          <w:sz w:val="24"/>
        </w:rPr>
      </w:pPr>
    </w:p>
    <w:p w14:paraId="5006D2F2" w14:textId="77777777" w:rsidR="00096DB6" w:rsidRDefault="00950B21">
      <w:pPr>
        <w:spacing w:line="276" w:lineRule="exact"/>
        <w:rPr>
          <w:rFonts w:eastAsia="Calibri" w:cs="Calibri"/>
          <w:color w:val="000000"/>
        </w:rPr>
      </w:pPr>
      <w:r>
        <w:rPr>
          <w:rFonts w:ascii="Times New Roman" w:eastAsia="Times New Roman" w:hAnsi="Times New Roman" w:cs="Times New Roman"/>
          <w:color w:val="000000"/>
          <w:sz w:val="24"/>
        </w:rPr>
        <w:t>Spektrum vyšetřovacích metod se upravuje dle požadavků klinických oborů, poznatků vyplývajících z úrovně vědeckého poznání a požadavku kliniků.</w:t>
      </w:r>
    </w:p>
    <w:p w14:paraId="30D76E46" w14:textId="77777777" w:rsidR="00096DB6" w:rsidRDefault="00096DB6">
      <w:pPr>
        <w:spacing w:line="276" w:lineRule="exact"/>
        <w:rPr>
          <w:rFonts w:eastAsia="Calibri" w:cs="Calibri"/>
        </w:rPr>
      </w:pPr>
    </w:p>
    <w:p w14:paraId="53AE3D88" w14:textId="77777777" w:rsidR="00096DB6" w:rsidRDefault="00950B21">
      <w:pPr>
        <w:spacing w:line="276" w:lineRule="exact"/>
        <w:rPr>
          <w:rFonts w:eastAsia="Calibri" w:cs="Calibri"/>
        </w:rPr>
      </w:pPr>
      <w:r>
        <w:rPr>
          <w:rFonts w:ascii="Times New Roman" w:eastAsia="Calibri" w:hAnsi="Times New Roman" w:cs="Calibri"/>
          <w:color w:val="000000"/>
        </w:rPr>
        <w:t xml:space="preserve"> </w:t>
      </w:r>
      <w:r>
        <w:rPr>
          <w:rFonts w:ascii="Times New Roman" w:eastAsia="Times New Roman" w:hAnsi="Times New Roman" w:cs="Times New Roman"/>
          <w:b/>
          <w:color w:val="000000"/>
          <w:sz w:val="24"/>
        </w:rPr>
        <w:t xml:space="preserve"> Dále nabízíme: </w:t>
      </w:r>
    </w:p>
    <w:p w14:paraId="5E7B7CE5"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odběry žilní krve (odběrová místnost)</w:t>
      </w:r>
    </w:p>
    <w:p w14:paraId="42734C03"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analýzy jsou prováděny nejen pro pacienty ze všech oddělení nemocnice, ale i pro pacienty ordinací praktických a odborných lékařů v okolí</w:t>
      </w:r>
    </w:p>
    <w:p w14:paraId="5C37DB5E"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vyšetření pro samoplátce</w:t>
      </w:r>
    </w:p>
    <w:p w14:paraId="65E77B8A"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vyšetření pro veterinární účely </w:t>
      </w:r>
    </w:p>
    <w:p w14:paraId="7C7B4787"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 případě, že laboratoře sami neprovádí požadované vyšetření nebo z důvodu konfirmace, zajistí přepravu a vyšetření vzorků u smluvních laboratoří, s nimiž je tento způsob spolupráce předem dohodnut </w:t>
      </w:r>
    </w:p>
    <w:p w14:paraId="2074038D"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související logistické služby spojené s laboratorním vyšetřováním (odběry materiálu, transport materiálu a žádanek o vyšetření včetně svozu materiálu ze spádové oblasti, zabezpečení transportu do jiných laboratoří a dále nákup, skladování a výdej pomůcek pro odběr biologického materiálu)</w:t>
      </w:r>
    </w:p>
    <w:p w14:paraId="1DB8F54B" w14:textId="77777777" w:rsidR="00096DB6" w:rsidRDefault="00950B21">
      <w:pPr>
        <w:pStyle w:val="Odstavecseseznamem"/>
        <w:numPr>
          <w:ilvl w:val="0"/>
          <w:numId w:val="6"/>
        </w:numPr>
        <w:spacing w:line="276"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 externí lékaře, kteří mají s Nemocnicí TGM Hodonín </w:t>
      </w:r>
      <w:proofErr w:type="spellStart"/>
      <w:r>
        <w:rPr>
          <w:rFonts w:ascii="Times New Roman" w:eastAsia="Times New Roman" w:hAnsi="Times New Roman" w:cs="Times New Roman"/>
          <w:color w:val="000000"/>
          <w:sz w:val="24"/>
        </w:rPr>
        <w:t>p.o</w:t>
      </w:r>
      <w:proofErr w:type="spellEnd"/>
      <w:r>
        <w:rPr>
          <w:rFonts w:ascii="Times New Roman" w:eastAsia="Times New Roman" w:hAnsi="Times New Roman" w:cs="Times New Roman"/>
          <w:color w:val="000000"/>
          <w:sz w:val="24"/>
        </w:rPr>
        <w:t xml:space="preserve">. podepsanou smlouvu o svozu odpadů, je tato služba zajištěna prostřednictvím Dopravní zdravotní služby NTGM  </w:t>
      </w:r>
    </w:p>
    <w:p w14:paraId="5BA6F325" w14:textId="77777777" w:rsidR="00096DB6" w:rsidRDefault="00096DB6">
      <w:pPr>
        <w:spacing w:line="240" w:lineRule="exact"/>
        <w:ind w:firstLine="720"/>
        <w:jc w:val="both"/>
        <w:rPr>
          <w:rFonts w:ascii="Times New Roman" w:eastAsia="Times New Roman" w:hAnsi="Times New Roman" w:cs="Times New Roman"/>
          <w:color w:val="E36C0A"/>
          <w:sz w:val="24"/>
        </w:rPr>
      </w:pPr>
    </w:p>
    <w:p w14:paraId="2ECAB56C" w14:textId="77777777" w:rsidR="00096DB6" w:rsidRDefault="00950B21">
      <w:pPr>
        <w:pStyle w:val="Nadpis2"/>
        <w:rPr>
          <w:rFonts w:ascii="Times New Roman" w:eastAsia="Times New Roman" w:hAnsi="Times New Roman" w:cs="Times New Roman"/>
          <w:bCs w:val="0"/>
          <w:color w:val="auto"/>
          <w:sz w:val="28"/>
          <w:szCs w:val="24"/>
        </w:rPr>
      </w:pPr>
      <w:bookmarkStart w:id="10" w:name="_Toc134599599"/>
      <w:r>
        <w:rPr>
          <w:rFonts w:ascii="Times New Roman" w:eastAsia="Times New Roman" w:hAnsi="Times New Roman" w:cs="Times New Roman"/>
          <w:bCs w:val="0"/>
          <w:color w:val="auto"/>
          <w:sz w:val="28"/>
          <w:szCs w:val="24"/>
        </w:rPr>
        <w:t xml:space="preserve">3. CENTRÁLNÍ PŘÍJEM VZORKŮ </w:t>
      </w:r>
      <w:r>
        <w:rPr>
          <w:rFonts w:ascii="Times New Roman" w:eastAsia="Times New Roman" w:hAnsi="Times New Roman" w:cs="Times New Roman"/>
          <w:bCs w:val="0"/>
          <w:color w:val="auto"/>
          <w:sz w:val="24"/>
          <w:szCs w:val="24"/>
        </w:rPr>
        <w:t xml:space="preserve">NEMOCNICE TGM HODONÍN </w:t>
      </w:r>
      <w:proofErr w:type="spellStart"/>
      <w:r>
        <w:rPr>
          <w:rFonts w:ascii="Times New Roman" w:eastAsia="Times New Roman" w:hAnsi="Times New Roman" w:cs="Times New Roman"/>
          <w:bCs w:val="0"/>
          <w:color w:val="auto"/>
          <w:sz w:val="24"/>
          <w:szCs w:val="24"/>
        </w:rPr>
        <w:t>p.o</w:t>
      </w:r>
      <w:proofErr w:type="spellEnd"/>
      <w:r>
        <w:rPr>
          <w:rFonts w:ascii="Times New Roman" w:eastAsia="Times New Roman" w:hAnsi="Times New Roman" w:cs="Times New Roman"/>
          <w:bCs w:val="0"/>
          <w:color w:val="auto"/>
          <w:sz w:val="24"/>
          <w:szCs w:val="24"/>
        </w:rPr>
        <w:t>.</w:t>
      </w:r>
      <w:bookmarkEnd w:id="10"/>
    </w:p>
    <w:p w14:paraId="319EC80D" w14:textId="77777777" w:rsidR="00096DB6" w:rsidRDefault="00096DB6">
      <w:pPr>
        <w:keepNext/>
        <w:tabs>
          <w:tab w:val="left" w:pos="0"/>
        </w:tabs>
        <w:spacing w:line="240" w:lineRule="exact"/>
        <w:jc w:val="both"/>
        <w:rPr>
          <w:rFonts w:ascii="Times New Roman" w:hAnsi="Times New Roman"/>
        </w:rPr>
      </w:pPr>
    </w:p>
    <w:p w14:paraId="336D7011" w14:textId="77777777" w:rsidR="00096DB6" w:rsidRDefault="00950B21">
      <w:pPr>
        <w:spacing w:line="240" w:lineRule="exact"/>
        <w:ind w:firstLine="709"/>
        <w:jc w:val="both"/>
        <w:rPr>
          <w:rFonts w:ascii="Times New Roman" w:eastAsia="Times New Roman" w:hAnsi="Times New Roman" w:cs="Times New Roman"/>
          <w:color w:val="00B050"/>
          <w:sz w:val="24"/>
        </w:rPr>
      </w:pPr>
      <w:r>
        <w:rPr>
          <w:rFonts w:ascii="Times New Roman" w:eastAsia="Times New Roman" w:hAnsi="Times New Roman" w:cs="Times New Roman"/>
          <w:color w:val="000000"/>
          <w:sz w:val="24"/>
        </w:rPr>
        <w:t>Centrální příjem vzorků (CPV) je součástí Pracoviště klinické mikrobiologie. Shromažďují se zde vzorky k rutinnímu vyšetření odebrané v Odběrové laboratoři pro žilní odběry LOLM, na odděleních a v ambulancích NTGM a vzorky od externích lékařů.</w:t>
      </w:r>
    </w:p>
    <w:p w14:paraId="087111BF" w14:textId="77777777" w:rsidR="00096DB6" w:rsidRDefault="00950B21">
      <w:pPr>
        <w:spacing w:line="240" w:lineRule="exact"/>
        <w:jc w:val="both"/>
        <w:rPr>
          <w:color w:val="000000"/>
        </w:rPr>
      </w:pPr>
      <w:r>
        <w:rPr>
          <w:rFonts w:ascii="Times New Roman" w:eastAsia="Times New Roman" w:hAnsi="Times New Roman" w:cs="Times New Roman"/>
          <w:color w:val="000000"/>
          <w:sz w:val="24"/>
        </w:rPr>
        <w:t>Vzorky jsou sbírány ze všech oddělení  NTGM Hodonín, z odběrové místnosti určenými pracovníky v pravidelných časových intervalech.</w:t>
      </w:r>
    </w:p>
    <w:p w14:paraId="74C2907E" w14:textId="77777777" w:rsidR="00096DB6" w:rsidRDefault="00950B21">
      <w:pPr>
        <w:spacing w:line="240" w:lineRule="exact"/>
        <w:jc w:val="both"/>
        <w:rPr>
          <w:rFonts w:ascii="Liberation Serif" w:eastAsia="Liberation Serif" w:hAnsi="Liberation Serif" w:cs="Liberation Serif"/>
          <w:color w:val="000000"/>
          <w:sz w:val="24"/>
        </w:rPr>
      </w:pPr>
      <w:r>
        <w:rPr>
          <w:rFonts w:ascii="Times New Roman" w:eastAsia="Times New Roman" w:hAnsi="Times New Roman" w:cs="Times New Roman"/>
          <w:color w:val="000000"/>
          <w:sz w:val="24"/>
        </w:rPr>
        <w:t xml:space="preserve">Dopravu vzorků od externích lékařů zajišťuje Dopravní zdravotní služba NTGM tzv. svoz. </w:t>
      </w:r>
    </w:p>
    <w:p w14:paraId="672E363F" w14:textId="77777777" w:rsidR="00096DB6" w:rsidRDefault="00950B21">
      <w:pPr>
        <w:spacing w:line="240" w:lineRule="exact"/>
        <w:jc w:val="both"/>
        <w:rPr>
          <w:rFonts w:ascii="Times New Roman" w:eastAsia="Times New Roman" w:hAnsi="Times New Roman" w:cs="Times New Roman"/>
          <w:color w:val="00B050"/>
          <w:sz w:val="24"/>
        </w:rPr>
      </w:pPr>
      <w:r>
        <w:rPr>
          <w:rFonts w:ascii="Times New Roman" w:eastAsia="Times New Roman" w:hAnsi="Times New Roman" w:cs="Times New Roman"/>
          <w:color w:val="000000"/>
          <w:sz w:val="24"/>
        </w:rPr>
        <w:t>Intervaly snosu jsou stanoveny tak, aby nebyla překročena maximální doba transportu.</w:t>
      </w:r>
    </w:p>
    <w:p w14:paraId="72E3EE1E" w14:textId="77777777" w:rsidR="00096DB6" w:rsidRDefault="00950B21">
      <w:pPr>
        <w:spacing w:line="240" w:lineRule="exact"/>
        <w:jc w:val="both"/>
      </w:pPr>
      <w:r>
        <w:rPr>
          <w:rFonts w:ascii="Times New Roman" w:eastAsia="Times New Roman" w:hAnsi="Times New Roman" w:cs="Times New Roman"/>
          <w:color w:val="000000"/>
          <w:sz w:val="24"/>
        </w:rPr>
        <w:t>Svoz klinického materiálu od externích lékařů probíhá na třech svozových trasách, aby byla dodržena maximální doba přepravy – 2 hod. Během transportu pečlivě sledovány a dodržovány</w:t>
      </w:r>
    </w:p>
    <w:p w14:paraId="2D32EFEF" w14:textId="77777777" w:rsidR="00096DB6" w:rsidRDefault="00950B21">
      <w:pPr>
        <w:spacing w:line="240" w:lineRule="exact"/>
        <w:jc w:val="both"/>
      </w:pPr>
      <w:r>
        <w:rPr>
          <w:rFonts w:ascii="Times New Roman" w:eastAsia="Times New Roman" w:hAnsi="Times New Roman" w:cs="Times New Roman"/>
          <w:color w:val="000000"/>
          <w:sz w:val="24"/>
        </w:rPr>
        <w:t>teplotní podmínky pro přepravu primárních vzorků:</w:t>
      </w:r>
    </w:p>
    <w:p w14:paraId="162B6132" w14:textId="77777777" w:rsidR="00096DB6" w:rsidRDefault="00950B21">
      <w:pPr>
        <w:pStyle w:val="Odstavecseseznamem"/>
        <w:numPr>
          <w:ilvl w:val="0"/>
          <w:numId w:val="7"/>
        </w:numPr>
        <w:spacing w:line="240" w:lineRule="exact"/>
        <w:jc w:val="both"/>
      </w:pPr>
      <w:r>
        <w:rPr>
          <w:rFonts w:ascii="Times New Roman" w:eastAsia="Times New Roman" w:hAnsi="Times New Roman" w:cs="Times New Roman"/>
          <w:color w:val="000000"/>
          <w:sz w:val="24"/>
        </w:rPr>
        <w:t xml:space="preserve">15 – 25°C pro vzorky k biochemickému (krev, moč), hematologickému vyšetření a výtěry,  </w:t>
      </w:r>
    </w:p>
    <w:p w14:paraId="193C6594" w14:textId="77777777" w:rsidR="00096DB6" w:rsidRDefault="00950B21">
      <w:pPr>
        <w:spacing w:line="240" w:lineRule="exact"/>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stěry ke kultivačnímu vyšetření</w:t>
      </w:r>
    </w:p>
    <w:p w14:paraId="3D118AE6" w14:textId="77777777" w:rsidR="00096DB6" w:rsidRDefault="00950B21">
      <w:pPr>
        <w:pStyle w:val="Odstavecseseznamem"/>
        <w:numPr>
          <w:ilvl w:val="0"/>
          <w:numId w:val="7"/>
        </w:numPr>
        <w:spacing w:line="240" w:lineRule="exact"/>
        <w:jc w:val="both"/>
      </w:pPr>
      <w:r>
        <w:rPr>
          <w:rFonts w:ascii="Times New Roman" w:eastAsia="Times New Roman" w:hAnsi="Times New Roman" w:cs="Times New Roman"/>
          <w:color w:val="000000"/>
          <w:sz w:val="24"/>
        </w:rPr>
        <w:t xml:space="preserve">5 – 10°C pro vzorky k sérologickému vyšetření (krev), moč a další tekuté materiály </w:t>
      </w:r>
    </w:p>
    <w:p w14:paraId="650A72DE" w14:textId="77777777" w:rsidR="00096DB6" w:rsidRDefault="00950B21">
      <w:pPr>
        <w:spacing w:line="240" w:lineRule="exact"/>
        <w:jc w:val="both"/>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 ke kultivaci</w:t>
      </w:r>
    </w:p>
    <w:p w14:paraId="5CE59C44" w14:textId="77777777" w:rsidR="00096DB6" w:rsidRDefault="00950B21">
      <w:pPr>
        <w:spacing w:line="240" w:lineRule="exact"/>
        <w:jc w:val="both"/>
        <w:rPr>
          <w:rFonts w:ascii="Liberation Serif" w:eastAsia="Liberation Serif" w:hAnsi="Liberation Serif" w:cs="Liberation Serif"/>
          <w:color w:val="000000"/>
          <w:sz w:val="24"/>
        </w:rPr>
      </w:pPr>
      <w:r>
        <w:rPr>
          <w:rFonts w:ascii="Times New Roman" w:eastAsia="Times New Roman" w:hAnsi="Times New Roman" w:cs="Times New Roman"/>
          <w:color w:val="000000"/>
          <w:sz w:val="24"/>
        </w:rPr>
        <w:t>Vzorky k rutinnímu zpracování na CPV jsou kontrolovány, roztříděny a roznášeny pravidelným snosem na jednotlivé pracoviště OLM.</w:t>
      </w:r>
    </w:p>
    <w:p w14:paraId="6FA8D2F0" w14:textId="77777777" w:rsidR="00096DB6" w:rsidRDefault="00950B21">
      <w:pPr>
        <w:spacing w:line="240" w:lineRule="exact"/>
        <w:jc w:val="both"/>
        <w:rPr>
          <w:rFonts w:ascii="Liberation Serif" w:eastAsia="Liberation Serif" w:hAnsi="Liberation Serif" w:cs="Liberation Serif"/>
          <w:color w:val="000000"/>
          <w:sz w:val="24"/>
        </w:rPr>
      </w:pPr>
      <w:r>
        <w:rPr>
          <w:rFonts w:ascii="Times New Roman" w:eastAsia="Times New Roman" w:hAnsi="Times New Roman" w:cs="Times New Roman"/>
          <w:color w:val="000000"/>
          <w:sz w:val="24"/>
        </w:rPr>
        <w:t>Vzorky v režimu STATIM jsou doručeny přímo na jednotlivá pracoviště OLM a neprocházejí CPV.</w:t>
      </w:r>
      <w:r>
        <w:rPr>
          <w:rFonts w:ascii="Liberation Serif" w:eastAsia="Liberation Serif" w:hAnsi="Liberation Serif" w:cs="Liberation Serif"/>
          <w:color w:val="000000"/>
          <w:sz w:val="24"/>
        </w:rPr>
        <w:t xml:space="preserve"> </w:t>
      </w:r>
      <w:r>
        <w:rPr>
          <w:rFonts w:ascii="Times New Roman" w:eastAsia="Times New Roman" w:hAnsi="Times New Roman" w:cs="Times New Roman"/>
          <w:sz w:val="24"/>
        </w:rPr>
        <w:t>CPV  zajišťuje realizaci vyšetření, která se neprovádí v našich laboratořích a organizuje svoz materiálu do smluvních laboratoří.</w:t>
      </w:r>
    </w:p>
    <w:p w14:paraId="3AB13327" w14:textId="77777777" w:rsidR="00096DB6" w:rsidRDefault="00096DB6">
      <w:pPr>
        <w:keepNext/>
        <w:tabs>
          <w:tab w:val="left" w:pos="0"/>
        </w:tabs>
        <w:spacing w:line="240" w:lineRule="exact"/>
        <w:jc w:val="both"/>
        <w:rPr>
          <w:rFonts w:ascii="Times New Roman" w:eastAsia="Times New Roman" w:hAnsi="Times New Roman" w:cs="Times New Roman"/>
          <w:b/>
          <w:caps/>
          <w:sz w:val="28"/>
        </w:rPr>
      </w:pPr>
    </w:p>
    <w:p w14:paraId="3B0443A6" w14:textId="77777777" w:rsidR="00096DB6" w:rsidRDefault="00950B21">
      <w:pPr>
        <w:pStyle w:val="Nadpis2"/>
        <w:rPr>
          <w:rFonts w:ascii="Times New Roman" w:eastAsia="Times New Roman" w:hAnsi="Times New Roman" w:cs="Times New Roman"/>
          <w:bCs w:val="0"/>
          <w:color w:val="auto"/>
          <w:sz w:val="28"/>
          <w:szCs w:val="24"/>
        </w:rPr>
      </w:pPr>
      <w:bookmarkStart w:id="11" w:name="_Toc134599600"/>
      <w:r>
        <w:rPr>
          <w:rFonts w:ascii="Times New Roman" w:eastAsia="Times New Roman" w:hAnsi="Times New Roman" w:cs="Times New Roman"/>
          <w:bCs w:val="0"/>
          <w:color w:val="auto"/>
          <w:sz w:val="28"/>
          <w:szCs w:val="24"/>
        </w:rPr>
        <w:t xml:space="preserve">4. ODBĚROVÁ MÍSTNOST </w:t>
      </w:r>
      <w:r>
        <w:rPr>
          <w:rFonts w:ascii="Times New Roman" w:eastAsia="Times New Roman" w:hAnsi="Times New Roman" w:cs="Times New Roman"/>
          <w:bCs w:val="0"/>
          <w:color w:val="auto"/>
          <w:sz w:val="24"/>
          <w:szCs w:val="24"/>
        </w:rPr>
        <w:t xml:space="preserve">NEMOCNICE TGM HODONÍN </w:t>
      </w:r>
      <w:proofErr w:type="spellStart"/>
      <w:r>
        <w:rPr>
          <w:rFonts w:ascii="Times New Roman" w:eastAsia="Times New Roman" w:hAnsi="Times New Roman" w:cs="Times New Roman"/>
          <w:bCs w:val="0"/>
          <w:color w:val="auto"/>
          <w:sz w:val="24"/>
          <w:szCs w:val="24"/>
        </w:rPr>
        <w:t>p.o</w:t>
      </w:r>
      <w:proofErr w:type="spellEnd"/>
      <w:r>
        <w:rPr>
          <w:rFonts w:ascii="Times New Roman" w:eastAsia="Times New Roman" w:hAnsi="Times New Roman" w:cs="Times New Roman"/>
          <w:bCs w:val="0"/>
          <w:color w:val="auto"/>
          <w:sz w:val="24"/>
          <w:szCs w:val="24"/>
        </w:rPr>
        <w:t>.</w:t>
      </w:r>
      <w:bookmarkEnd w:id="11"/>
    </w:p>
    <w:p w14:paraId="2DA40109" w14:textId="77777777" w:rsidR="00096DB6" w:rsidRDefault="00950B21">
      <w:pPr>
        <w:spacing w:line="240" w:lineRule="exact"/>
        <w:rPr>
          <w:rFonts w:ascii="Times New Roman" w:eastAsia="Times New Roman" w:hAnsi="Times New Roman" w:cs="Times New Roman"/>
          <w:color w:val="FF00CC"/>
          <w:sz w:val="24"/>
        </w:rPr>
      </w:pPr>
      <w:r>
        <w:rPr>
          <w:rFonts w:ascii="Times New Roman" w:eastAsia="Times New Roman" w:hAnsi="Times New Roman" w:cs="Times New Roman"/>
          <w:sz w:val="24"/>
        </w:rPr>
        <w:t xml:space="preserve">  </w:t>
      </w:r>
    </w:p>
    <w:p w14:paraId="07C885EC" w14:textId="77777777" w:rsidR="00096DB6" w:rsidRDefault="00950B21">
      <w:pPr>
        <w:spacing w:line="240" w:lineRule="exact"/>
        <w:ind w:firstLine="709"/>
      </w:pPr>
      <w:r>
        <w:rPr>
          <w:rFonts w:ascii="Times New Roman" w:eastAsia="Times New Roman" w:hAnsi="Times New Roman" w:cs="Times New Roman"/>
          <w:sz w:val="24"/>
        </w:rPr>
        <w:t>Pro odběry interních i externích ambulancí funguje</w:t>
      </w:r>
      <w:r>
        <w:rPr>
          <w:rFonts w:ascii="Times New Roman" w:eastAsia="Times New Roman" w:hAnsi="Times New Roman" w:cs="Times New Roman"/>
          <w:b/>
          <w:sz w:val="24"/>
        </w:rPr>
        <w:t xml:space="preserve"> odběrová místnost</w:t>
      </w:r>
      <w:r>
        <w:rPr>
          <w:rFonts w:ascii="Times New Roman" w:eastAsia="Times New Roman" w:hAnsi="Times New Roman" w:cs="Times New Roman"/>
          <w:sz w:val="24"/>
        </w:rPr>
        <w:t xml:space="preserve"> naší nemocnice.</w:t>
      </w:r>
    </w:p>
    <w:p w14:paraId="32C6656F" w14:textId="77777777" w:rsidR="00096DB6" w:rsidRDefault="00950B21">
      <w:pPr>
        <w:spacing w:line="240" w:lineRule="exact"/>
      </w:pPr>
      <w:r>
        <w:rPr>
          <w:rFonts w:ascii="Times New Roman" w:eastAsia="Times New Roman" w:hAnsi="Times New Roman" w:cs="Times New Roman"/>
          <w:sz w:val="24"/>
        </w:rPr>
        <w:t xml:space="preserve">Odběrová místnost je vybavena bezbariérovým přístupem a řízeným – lístečkovým – systémem, který má možnost volby přednostního odběru pro pacienty se žádankou na orální glukózový toleranční test </w:t>
      </w:r>
      <w:proofErr w:type="spellStart"/>
      <w:r>
        <w:rPr>
          <w:rFonts w:ascii="Times New Roman" w:eastAsia="Times New Roman" w:hAnsi="Times New Roman" w:cs="Times New Roman"/>
          <w:sz w:val="24"/>
        </w:rPr>
        <w:t>oGTT</w:t>
      </w:r>
      <w:proofErr w:type="spellEnd"/>
      <w:r>
        <w:rPr>
          <w:rFonts w:ascii="Times New Roman" w:eastAsia="Times New Roman" w:hAnsi="Times New Roman" w:cs="Times New Roman"/>
          <w:sz w:val="24"/>
        </w:rPr>
        <w:t xml:space="preserve">. Dle aktuální situace sestra může korigovat pořadí pacientů. </w:t>
      </w:r>
    </w:p>
    <w:p w14:paraId="002E1DBB" w14:textId="77777777" w:rsidR="00096DB6" w:rsidRDefault="00950B21">
      <w:pPr>
        <w:spacing w:line="240" w:lineRule="exact"/>
      </w:pPr>
      <w:r>
        <w:rPr>
          <w:rFonts w:ascii="Times New Roman" w:eastAsia="Times New Roman" w:hAnsi="Times New Roman" w:cs="Times New Roman"/>
          <w:sz w:val="24"/>
        </w:rPr>
        <w:t xml:space="preserve">Prostředí odběrové místnosti odpovídá charakteru práce. Místnost je vybavena počítačem s napojením na NIS a pomůckami /zdravotnickým spotřebním materiálem/ nutným k odběru žilní krve, stolkem na odběrový materiál, umyvadlem, výlevkou a klimatizací. Je k dispozici odběrové polohovací křeslo i lehátko pro případ nevolnosti pacienta. Během odběru vzorku je pacientovi zajištěno soukromí /vstup do laboratoře k odběru jednotlivě/. </w:t>
      </w:r>
    </w:p>
    <w:p w14:paraId="0437509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Při odběru biologického materiálu se řídíme Vyhláškou MZ ČR 306/2012 § 5 v platném znění a Doporučením laboratorní sekce České hematologické společnosti ČLS JEP „</w:t>
      </w:r>
      <w:proofErr w:type="spellStart"/>
      <w:r>
        <w:rPr>
          <w:rFonts w:ascii="Times New Roman" w:eastAsia="Times New Roman" w:hAnsi="Times New Roman" w:cs="Times New Roman"/>
          <w:sz w:val="24"/>
        </w:rPr>
        <w:t>Preanalytika</w:t>
      </w:r>
      <w:proofErr w:type="spellEnd"/>
      <w:r>
        <w:rPr>
          <w:rFonts w:ascii="Times New Roman" w:eastAsia="Times New Roman" w:hAnsi="Times New Roman" w:cs="Times New Roman"/>
          <w:sz w:val="24"/>
        </w:rPr>
        <w:t xml:space="preserve"> v </w:t>
      </w:r>
      <w:r>
        <w:rPr>
          <w:rFonts w:ascii="Times New Roman" w:eastAsia="Times New Roman" w:hAnsi="Times New Roman" w:cs="Times New Roman"/>
          <w:sz w:val="24"/>
        </w:rPr>
        <w:lastRenderedPageBreak/>
        <w:t xml:space="preserve">hematologické laboratoři“. </w:t>
      </w:r>
    </w:p>
    <w:p w14:paraId="591ACF60" w14:textId="77777777" w:rsidR="00096DB6" w:rsidRDefault="00096DB6">
      <w:pPr>
        <w:spacing w:line="240" w:lineRule="exact"/>
        <w:rPr>
          <w:rFonts w:ascii="Times New Roman" w:eastAsia="Liberation Serif" w:hAnsi="Times New Roman" w:cs="Liberation Serif"/>
          <w:sz w:val="24"/>
        </w:rPr>
      </w:pPr>
    </w:p>
    <w:p w14:paraId="74927205" w14:textId="77777777" w:rsidR="00096DB6" w:rsidRDefault="00950B21">
      <w:pPr>
        <w:spacing w:line="240" w:lineRule="exact"/>
        <w:jc w:val="both"/>
        <w:rPr>
          <w:rFonts w:ascii="Courier New" w:eastAsia="Courier New" w:hAnsi="Courier New" w:cs="Courier New"/>
          <w:sz w:val="20"/>
        </w:rPr>
      </w:pPr>
      <w:r>
        <w:rPr>
          <w:rFonts w:ascii="Times New Roman" w:eastAsia="Times New Roman" w:hAnsi="Times New Roman" w:cs="Times New Roman"/>
          <w:b/>
          <w:sz w:val="24"/>
        </w:rPr>
        <w:t xml:space="preserve">Odběr krve: </w:t>
      </w:r>
      <w:r>
        <w:rPr>
          <w:rFonts w:ascii="Times New Roman" w:eastAsia="Times New Roman" w:hAnsi="Times New Roman" w:cs="Times New Roman"/>
          <w:sz w:val="24"/>
        </w:rPr>
        <w:t>patří mezi základní vyšetření prováděné na všech odděleních.</w:t>
      </w:r>
    </w:p>
    <w:p w14:paraId="312D2334" w14:textId="77777777" w:rsidR="00096DB6" w:rsidRDefault="00950B21">
      <w:pPr>
        <w:spacing w:line="240" w:lineRule="exact"/>
        <w:jc w:val="both"/>
        <w:rPr>
          <w:rFonts w:ascii="Courier New" w:eastAsia="Courier New" w:hAnsi="Courier New" w:cs="Courier New"/>
          <w:sz w:val="20"/>
        </w:rPr>
      </w:pPr>
      <w:r>
        <w:rPr>
          <w:rFonts w:ascii="Times New Roman" w:eastAsia="Times New Roman" w:hAnsi="Times New Roman" w:cs="Times New Roman"/>
          <w:sz w:val="24"/>
        </w:rPr>
        <w:t>Odebírá se:</w:t>
      </w:r>
    </w:p>
    <w:p w14:paraId="2BAC3F42" w14:textId="77777777" w:rsidR="00096DB6" w:rsidRDefault="00950B21">
      <w:pPr>
        <w:numPr>
          <w:ilvl w:val="0"/>
          <w:numId w:val="8"/>
        </w:numPr>
        <w:spacing w:line="240" w:lineRule="exact"/>
        <w:jc w:val="both"/>
        <w:rPr>
          <w:rFonts w:ascii="Courier New" w:eastAsia="Courier New" w:hAnsi="Courier New" w:cs="Courier New"/>
          <w:sz w:val="20"/>
        </w:rPr>
      </w:pPr>
      <w:r>
        <w:rPr>
          <w:rFonts w:ascii="Times New Roman" w:eastAsia="Times New Roman" w:hAnsi="Times New Roman" w:cs="Times New Roman"/>
          <w:sz w:val="24"/>
        </w:rPr>
        <w:t xml:space="preserve">srážlivá krev                   </w:t>
      </w:r>
    </w:p>
    <w:p w14:paraId="0A0397C1" w14:textId="77777777" w:rsidR="00096DB6" w:rsidRDefault="00950B21">
      <w:pPr>
        <w:numPr>
          <w:ilvl w:val="0"/>
          <w:numId w:val="8"/>
        </w:numPr>
        <w:spacing w:line="240" w:lineRule="exact"/>
        <w:rPr>
          <w:rFonts w:ascii="Courier New" w:eastAsia="Courier New" w:hAnsi="Courier New" w:cs="Courier New"/>
          <w:sz w:val="20"/>
        </w:rPr>
      </w:pPr>
      <w:r>
        <w:rPr>
          <w:rFonts w:ascii="Times New Roman" w:eastAsia="Times New Roman" w:hAnsi="Times New Roman" w:cs="Times New Roman"/>
          <w:sz w:val="24"/>
        </w:rPr>
        <w:t xml:space="preserve">krev s protisrážlivým prostředkem </w:t>
      </w:r>
    </w:p>
    <w:p w14:paraId="46E1733F" w14:textId="77777777" w:rsidR="00096DB6" w:rsidRDefault="00950B21">
      <w:pPr>
        <w:numPr>
          <w:ilvl w:val="0"/>
          <w:numId w:val="8"/>
        </w:numPr>
        <w:spacing w:line="240" w:lineRule="exact"/>
        <w:rPr>
          <w:rFonts w:ascii="Courier New" w:eastAsia="Courier New" w:hAnsi="Courier New" w:cs="Courier New"/>
          <w:sz w:val="20"/>
        </w:rPr>
      </w:pPr>
      <w:r>
        <w:rPr>
          <w:rFonts w:ascii="Times New Roman" w:eastAsia="Times New Roman" w:hAnsi="Times New Roman" w:cs="Times New Roman"/>
          <w:sz w:val="24"/>
        </w:rPr>
        <w:t>krev pro vyšetření glykémie se stabilizátorem glukózy</w:t>
      </w:r>
    </w:p>
    <w:p w14:paraId="520F1133" w14:textId="77777777" w:rsidR="00096DB6" w:rsidRDefault="00096DB6">
      <w:pPr>
        <w:spacing w:line="240" w:lineRule="exact"/>
        <w:ind w:left="720"/>
        <w:rPr>
          <w:rFonts w:ascii="Times New Roman" w:eastAsia="Liberation Serif" w:hAnsi="Times New Roman" w:cs="Liberation Serif"/>
          <w:sz w:val="24"/>
        </w:rPr>
      </w:pPr>
    </w:p>
    <w:p w14:paraId="2713BF2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V odběrové místnosti zajišťujeme taky sběr jiného biologického materiálu od pacientů.</w:t>
      </w:r>
    </w:p>
    <w:p w14:paraId="3B98E4AE" w14:textId="77777777" w:rsidR="00096DB6" w:rsidRDefault="00096DB6">
      <w:pPr>
        <w:spacing w:line="240" w:lineRule="exact"/>
        <w:rPr>
          <w:rFonts w:ascii="Times New Roman" w:eastAsia="Times New Roman" w:hAnsi="Times New Roman" w:cs="Times New Roman"/>
          <w:b/>
          <w:sz w:val="32"/>
        </w:rPr>
      </w:pPr>
    </w:p>
    <w:p w14:paraId="7389B2D0" w14:textId="77777777" w:rsidR="001970B9" w:rsidRDefault="001970B9">
      <w:pPr>
        <w:spacing w:line="240" w:lineRule="exact"/>
        <w:rPr>
          <w:rFonts w:ascii="Times New Roman" w:eastAsia="Times New Roman" w:hAnsi="Times New Roman" w:cs="Times New Roman"/>
          <w:b/>
          <w:sz w:val="32"/>
        </w:rPr>
      </w:pPr>
    </w:p>
    <w:p w14:paraId="049DB9F8"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12" w:name="_Toc134599601"/>
      <w:r>
        <w:rPr>
          <w:rFonts w:ascii="Times New Roman" w:eastAsia="Times New Roman" w:hAnsi="Times New Roman" w:cs="Times New Roman"/>
          <w:iCs/>
          <w:color w:val="auto"/>
          <w:kern w:val="0"/>
          <w:szCs w:val="26"/>
          <w:lang w:bidi="ar-SA"/>
        </w:rPr>
        <w:t>4.1. Používaný odběrový systém</w:t>
      </w:r>
      <w:bookmarkEnd w:id="12"/>
    </w:p>
    <w:p w14:paraId="31F421DB" w14:textId="77777777" w:rsidR="00096DB6" w:rsidRDefault="00950B21">
      <w:pPr>
        <w:spacing w:line="240" w:lineRule="exact"/>
        <w:ind w:firstLine="720"/>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Laboratoře OLM nabízejí spolupracujícím externím lékařům zdarma odběrové pomůcky, odběrový materiál i žádanky.</w:t>
      </w:r>
    </w:p>
    <w:p w14:paraId="7DC3A253" w14:textId="77777777" w:rsidR="00096DB6" w:rsidRDefault="00950B21">
      <w:pPr>
        <w:spacing w:line="240" w:lineRule="exact"/>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 xml:space="preserve">Při odběrech žilní krve v laboratoři je používám uzavřený systém </w:t>
      </w:r>
      <w:proofErr w:type="spellStart"/>
      <w:r>
        <w:rPr>
          <w:rFonts w:ascii="Times New Roman" w:eastAsia="Times New Roman" w:hAnsi="Times New Roman" w:cs="Times New Roman"/>
          <w:color w:val="000000"/>
          <w:sz w:val="24"/>
        </w:rPr>
        <w:t>Sarstedt</w:t>
      </w:r>
      <w:proofErr w:type="spellEnd"/>
      <w:r>
        <w:rPr>
          <w:rFonts w:ascii="Times New Roman" w:eastAsia="Times New Roman" w:hAnsi="Times New Roman" w:cs="Times New Roman"/>
          <w:color w:val="000000"/>
          <w:sz w:val="24"/>
        </w:rPr>
        <w:t xml:space="preserve">, který umožňuje bezpečný odběr jak pístem, tak i vakuem. </w:t>
      </w:r>
    </w:p>
    <w:p w14:paraId="55374D33" w14:textId="77777777" w:rsidR="00096DB6" w:rsidRDefault="00950B21">
      <w:pPr>
        <w:spacing w:line="240" w:lineRule="exact"/>
        <w:ind w:firstLine="720"/>
        <w:jc w:val="both"/>
        <w:rPr>
          <w:color w:val="000000"/>
        </w:rPr>
      </w:pPr>
      <w:r>
        <w:rPr>
          <w:rFonts w:ascii="Times New Roman" w:eastAsia="Times New Roman" w:hAnsi="Times New Roman" w:cs="Times New Roman"/>
          <w:color w:val="000000"/>
          <w:sz w:val="24"/>
        </w:rPr>
        <w:t xml:space="preserve">Pokud nelze použít uzavřený odběrový systém (např. u malých dětí nebo v případě špatného žilního systému), je použit otevřený odběrový systém firmy </w:t>
      </w:r>
      <w:proofErr w:type="spellStart"/>
      <w:r>
        <w:rPr>
          <w:rFonts w:ascii="Times New Roman" w:eastAsia="Times New Roman" w:hAnsi="Times New Roman" w:cs="Times New Roman"/>
          <w:color w:val="000000"/>
          <w:sz w:val="24"/>
        </w:rPr>
        <w:t>DispoLab</w:t>
      </w:r>
      <w:proofErr w:type="spellEnd"/>
      <w:r>
        <w:rPr>
          <w:rFonts w:ascii="Times New Roman" w:eastAsia="Times New Roman" w:hAnsi="Times New Roman" w:cs="Times New Roman"/>
          <w:color w:val="000000"/>
          <w:sz w:val="24"/>
        </w:rPr>
        <w:t xml:space="preserve">. Žilní krev je v tomto případě nabrána injekční stříkačkou a přenesena do potřebné zkumavky. </w:t>
      </w:r>
    </w:p>
    <w:p w14:paraId="459991E4" w14:textId="77777777" w:rsidR="00096DB6" w:rsidRDefault="00096DB6">
      <w:pPr>
        <w:spacing w:line="240" w:lineRule="exact"/>
        <w:ind w:firstLine="720"/>
        <w:jc w:val="both"/>
        <w:rPr>
          <w:color w:val="000000"/>
        </w:rPr>
      </w:pPr>
    </w:p>
    <w:p w14:paraId="2F7EB50A" w14:textId="77777777" w:rsidR="00096DB6" w:rsidRDefault="00096DB6">
      <w:pPr>
        <w:spacing w:line="240" w:lineRule="exact"/>
        <w:rPr>
          <w:rFonts w:ascii="Times New Roman" w:eastAsia="Times New Roman" w:hAnsi="Times New Roman" w:cs="Times New Roman"/>
          <w:b/>
          <w:color w:val="000000"/>
          <w:sz w:val="24"/>
        </w:rPr>
      </w:pPr>
    </w:p>
    <w:tbl>
      <w:tblPr>
        <w:tblW w:w="9747" w:type="dxa"/>
        <w:tblLayout w:type="fixed"/>
        <w:tblLook w:val="04A0" w:firstRow="1" w:lastRow="0" w:firstColumn="1" w:lastColumn="0" w:noHBand="0" w:noVBand="1"/>
      </w:tblPr>
      <w:tblGrid>
        <w:gridCol w:w="3085"/>
        <w:gridCol w:w="1304"/>
        <w:gridCol w:w="1203"/>
        <w:gridCol w:w="4155"/>
      </w:tblGrid>
      <w:tr w:rsidR="00096DB6" w14:paraId="4756A6F9" w14:textId="77777777">
        <w:trPr>
          <w:trHeight w:val="98"/>
          <w:tblHeader/>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2AF418FA"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Typ odběrové nádobky</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16EE836"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Objem</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46CF6510"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Biologický materiál</w:t>
            </w:r>
          </w:p>
        </w:tc>
        <w:tc>
          <w:tcPr>
            <w:tcW w:w="4155" w:type="dxa"/>
            <w:tcBorders>
              <w:top w:val="single" w:sz="4" w:space="0" w:color="000000"/>
              <w:left w:val="single" w:sz="4" w:space="0" w:color="000000"/>
              <w:bottom w:val="single" w:sz="4" w:space="0" w:color="000000"/>
              <w:right w:val="single" w:sz="4" w:space="0" w:color="000000"/>
            </w:tcBorders>
            <w:shd w:val="clear" w:color="auto" w:fill="auto"/>
          </w:tcPr>
          <w:p w14:paraId="1D6503FC"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Použití</w:t>
            </w:r>
          </w:p>
        </w:tc>
      </w:tr>
      <w:tr w:rsidR="00096DB6" w14:paraId="323A3097" w14:textId="77777777">
        <w:trPr>
          <w:trHeight w:val="780"/>
        </w:trPr>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625082C9" w14:textId="77777777" w:rsidR="00096DB6" w:rsidRDefault="00096DB6">
            <w:pPr>
              <w:spacing w:line="240" w:lineRule="exact"/>
              <w:rPr>
                <w:rFonts w:ascii="Times New Roman" w:eastAsia="Times New Roman" w:hAnsi="Times New Roman" w:cs="Times New Roman"/>
                <w:color w:val="000000"/>
                <w:sz w:val="20"/>
                <w:szCs w:val="20"/>
              </w:rPr>
            </w:pPr>
          </w:p>
          <w:p w14:paraId="45B63B2D" w14:textId="77777777" w:rsidR="00096DB6" w:rsidRDefault="00096DB6">
            <w:pPr>
              <w:spacing w:line="240" w:lineRule="exact"/>
              <w:rPr>
                <w:rFonts w:ascii="Times New Roman" w:eastAsia="Times New Roman" w:hAnsi="Times New Roman" w:cs="Times New Roman"/>
                <w:color w:val="000000"/>
                <w:sz w:val="20"/>
                <w:szCs w:val="20"/>
              </w:rPr>
            </w:pPr>
          </w:p>
          <w:p w14:paraId="7B09053C" w14:textId="77777777" w:rsidR="00096DB6" w:rsidRDefault="00950B21">
            <w:pPr>
              <w:spacing w:line="24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Zkumavka s bílým uzávěrem</w:t>
            </w:r>
          </w:p>
          <w:p w14:paraId="241AD179"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(bez protisrážlivé úpravy)</w:t>
            </w:r>
          </w:p>
          <w:p w14:paraId="33E2E068" w14:textId="77777777" w:rsidR="00096DB6" w:rsidRDefault="00096DB6">
            <w:pPr>
              <w:spacing w:line="240" w:lineRule="exact"/>
              <w:rPr>
                <w:rFonts w:ascii="Times New Roman" w:eastAsia="Times New Roman" w:hAnsi="Times New Roman" w:cs="Times New Roman"/>
                <w:color w:val="000000"/>
                <w:sz w:val="20"/>
                <w:szCs w:val="20"/>
              </w:rPr>
            </w:pPr>
          </w:p>
          <w:p w14:paraId="21C7BA45" w14:textId="77777777" w:rsidR="00096DB6" w:rsidRDefault="00096DB6">
            <w:pPr>
              <w:spacing w:line="240" w:lineRule="exact"/>
              <w:rPr>
                <w:rFonts w:ascii="Times New Roman" w:eastAsia="Times New Roman" w:hAnsi="Times New Roman" w:cs="Times New Roman"/>
                <w:color w:val="000000"/>
                <w:sz w:val="20"/>
                <w:szCs w:val="20"/>
              </w:rPr>
            </w:pPr>
          </w:p>
          <w:p w14:paraId="06419D4C" w14:textId="77777777" w:rsidR="00096DB6" w:rsidRDefault="00096DB6">
            <w:pPr>
              <w:spacing w:line="240" w:lineRule="exact"/>
              <w:jc w:val="both"/>
              <w:rPr>
                <w:rFonts w:ascii="Times New Roman" w:eastAsia="Times New Roman" w:hAnsi="Times New Roman" w:cs="Times New Roman"/>
                <w:color w:val="000000"/>
                <w:sz w:val="20"/>
                <w:szCs w:val="20"/>
              </w:rPr>
            </w:pPr>
          </w:p>
          <w:p w14:paraId="1E3C10E1" w14:textId="77777777" w:rsidR="00096DB6" w:rsidRDefault="00950B21">
            <w:pPr>
              <w:spacing w:line="240" w:lineRule="exact"/>
              <w:jc w:val="both"/>
              <w:rPr>
                <w:rFonts w:ascii="Times New Roman" w:hAnsi="Times New Roman" w:cs="Times New Roman"/>
                <w:b/>
                <w:bCs/>
                <w:sz w:val="20"/>
                <w:szCs w:val="20"/>
              </w:rPr>
            </w:pPr>
            <w:r>
              <w:rPr>
                <w:rFonts w:ascii="Times New Roman" w:eastAsia="Times New Roman" w:hAnsi="Times New Roman" w:cs="Times New Roman"/>
                <w:b/>
                <w:bCs/>
                <w:color w:val="000000"/>
                <w:sz w:val="20"/>
                <w:szCs w:val="20"/>
              </w:rPr>
              <w:t>otevřený odběrový systém</w:t>
            </w:r>
          </w:p>
          <w:p w14:paraId="016037EC"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Zkumavka s bílým uzávěrem</w:t>
            </w:r>
          </w:p>
          <w:p w14:paraId="634E0457" w14:textId="77777777" w:rsidR="00096DB6" w:rsidRDefault="00950B21">
            <w:pPr>
              <w:spacing w:line="240" w:lineRule="exact"/>
              <w:jc w:val="both"/>
              <w:rPr>
                <w:rFonts w:ascii="Times New Roman" w:hAnsi="Times New Roman" w:cs="Times New Roman"/>
                <w:sz w:val="20"/>
                <w:szCs w:val="20"/>
              </w:rPr>
            </w:pPr>
            <w:r>
              <w:rPr>
                <w:rFonts w:ascii="Times New Roman" w:eastAsia="Times New Roman" w:hAnsi="Times New Roman" w:cs="Times New Roman"/>
                <w:color w:val="000000"/>
                <w:sz w:val="20"/>
                <w:szCs w:val="20"/>
              </w:rPr>
              <w:t>(bez protisrážlivé úpravy)</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30972DF" w14:textId="77777777" w:rsidR="00096DB6" w:rsidRDefault="00950B21">
            <w:pPr>
              <w:spacing w:line="24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 ml</w:t>
            </w:r>
          </w:p>
          <w:p w14:paraId="5C889E37" w14:textId="77777777" w:rsidR="00096DB6" w:rsidRDefault="00950B21">
            <w:pPr>
              <w:spacing w:line="240"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ml</w:t>
            </w:r>
          </w:p>
          <w:p w14:paraId="002A8F95" w14:textId="77777777" w:rsidR="00096DB6" w:rsidRDefault="00096DB6">
            <w:pPr>
              <w:spacing w:line="240" w:lineRule="exact"/>
              <w:rPr>
                <w:rFonts w:ascii="Times New Roman" w:hAnsi="Times New Roman" w:cs="Times New Roman"/>
                <w:sz w:val="20"/>
                <w:szCs w:val="20"/>
              </w:rPr>
            </w:pPr>
          </w:p>
          <w:p w14:paraId="7BD2F44F" w14:textId="77777777" w:rsidR="00096DB6" w:rsidRDefault="00096DB6">
            <w:pPr>
              <w:spacing w:line="240" w:lineRule="exact"/>
              <w:rPr>
                <w:rFonts w:ascii="Times New Roman" w:hAnsi="Times New Roman" w:cs="Times New Roman"/>
                <w:sz w:val="20"/>
                <w:szCs w:val="20"/>
              </w:rPr>
            </w:pPr>
          </w:p>
          <w:p w14:paraId="66F368D8" w14:textId="77777777" w:rsidR="00096DB6" w:rsidRDefault="00096DB6">
            <w:pPr>
              <w:spacing w:line="240" w:lineRule="exact"/>
              <w:rPr>
                <w:rFonts w:ascii="Times New Roman" w:hAnsi="Times New Roman" w:cs="Times New Roman"/>
                <w:sz w:val="20"/>
                <w:szCs w:val="20"/>
              </w:rPr>
            </w:pPr>
          </w:p>
          <w:p w14:paraId="230A0F25" w14:textId="77777777" w:rsidR="00096DB6" w:rsidRDefault="00096DB6">
            <w:pPr>
              <w:spacing w:line="240" w:lineRule="exact"/>
              <w:rPr>
                <w:rFonts w:ascii="Times New Roman" w:hAnsi="Times New Roman" w:cs="Times New Roman"/>
                <w:sz w:val="20"/>
                <w:szCs w:val="20"/>
              </w:rPr>
            </w:pPr>
          </w:p>
          <w:p w14:paraId="53F3CEC3" w14:textId="77777777" w:rsidR="00096DB6" w:rsidRDefault="00096DB6">
            <w:pPr>
              <w:spacing w:line="240" w:lineRule="exact"/>
              <w:rPr>
                <w:rFonts w:ascii="Times New Roman" w:hAnsi="Times New Roman" w:cs="Times New Roman"/>
                <w:sz w:val="20"/>
                <w:szCs w:val="20"/>
              </w:rPr>
            </w:pPr>
          </w:p>
          <w:p w14:paraId="4B500441" w14:textId="77777777" w:rsidR="00096DB6" w:rsidRDefault="00950B21">
            <w:pPr>
              <w:spacing w:line="240" w:lineRule="exact"/>
              <w:rPr>
                <w:rFonts w:ascii="Times New Roman" w:hAnsi="Times New Roman" w:cs="Times New Roman"/>
                <w:sz w:val="20"/>
                <w:szCs w:val="20"/>
              </w:rPr>
            </w:pPr>
            <w:r>
              <w:rPr>
                <w:rFonts w:ascii="Times New Roman" w:hAnsi="Times New Roman" w:cs="Times New Roman"/>
                <w:sz w:val="20"/>
                <w:szCs w:val="20"/>
              </w:rPr>
              <w:t>10ml</w:t>
            </w:r>
          </w:p>
        </w:tc>
        <w:tc>
          <w:tcPr>
            <w:tcW w:w="1203" w:type="dxa"/>
            <w:tcBorders>
              <w:top w:val="single" w:sz="4" w:space="0" w:color="000000"/>
              <w:left w:val="single" w:sz="4" w:space="0" w:color="000000"/>
              <w:bottom w:val="single" w:sz="4" w:space="0" w:color="000000"/>
              <w:right w:val="single" w:sz="4" w:space="0" w:color="000000"/>
            </w:tcBorders>
            <w:shd w:val="clear" w:color="auto" w:fill="auto"/>
          </w:tcPr>
          <w:p w14:paraId="57BFFD4A"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srážlivá krev</w:t>
            </w:r>
          </w:p>
        </w:tc>
        <w:tc>
          <w:tcPr>
            <w:tcW w:w="4155" w:type="dxa"/>
            <w:tcBorders>
              <w:top w:val="single" w:sz="4" w:space="0" w:color="000000"/>
              <w:left w:val="single" w:sz="4" w:space="0" w:color="000000"/>
              <w:bottom w:val="single" w:sz="4" w:space="0" w:color="000000"/>
              <w:right w:val="single" w:sz="4" w:space="0" w:color="000000"/>
            </w:tcBorders>
            <w:shd w:val="clear" w:color="auto" w:fill="auto"/>
          </w:tcPr>
          <w:p w14:paraId="7B64EB40"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PKB</w:t>
            </w:r>
          </w:p>
          <w:p w14:paraId="69A2019D" w14:textId="77777777" w:rsidR="00096DB6" w:rsidRDefault="00950B21">
            <w:pPr>
              <w:spacing w:line="240" w:lineRule="exac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Biochemická, imunochemická a sérologické vyšetření ze séra (ionty, bílkoviny, metabolismus železa, ELFO, jaterní testy a enzymy, lipidy, glykemie, kardiální markery, imunoglobuliny, proteiny akutní fáze, hormony, autoprotilátky, tumorové markery, léky, </w:t>
            </w:r>
            <w:proofErr w:type="spellStart"/>
            <w:r>
              <w:rPr>
                <w:rFonts w:ascii="Times New Roman" w:eastAsia="Times New Roman" w:hAnsi="Times New Roman" w:cs="Times New Roman"/>
                <w:color w:val="000000"/>
                <w:sz w:val="20"/>
                <w:szCs w:val="20"/>
              </w:rPr>
              <w:t>imunofixace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homocystein</w:t>
            </w:r>
            <w:proofErr w:type="spellEnd"/>
            <w:r>
              <w:rPr>
                <w:rFonts w:ascii="Times New Roman" w:eastAsia="Times New Roman" w:hAnsi="Times New Roman" w:cs="Times New Roman"/>
                <w:color w:val="000000"/>
                <w:sz w:val="20"/>
                <w:szCs w:val="20"/>
              </w:rPr>
              <w:t>)</w:t>
            </w:r>
          </w:p>
          <w:p w14:paraId="0724DE8C" w14:textId="77777777" w:rsidR="00096DB6" w:rsidRDefault="00950B21">
            <w:pPr>
              <w:spacing w:line="240" w:lineRule="exact"/>
              <w:jc w:val="both"/>
              <w:rPr>
                <w:rFonts w:ascii="Times New Roman" w:hAnsi="Times New Roman" w:cs="Times New Roman"/>
                <w:sz w:val="20"/>
                <w:szCs w:val="20"/>
              </w:rPr>
            </w:pPr>
            <w:r>
              <w:rPr>
                <w:rFonts w:ascii="Times New Roman" w:eastAsia="Times New Roman" w:hAnsi="Times New Roman" w:cs="Times New Roman"/>
                <w:b/>
                <w:color w:val="000000"/>
                <w:sz w:val="20"/>
                <w:szCs w:val="20"/>
              </w:rPr>
              <w:t>PKM</w:t>
            </w:r>
          </w:p>
          <w:p w14:paraId="2C7A53AA" w14:textId="77777777" w:rsidR="00096DB6" w:rsidRDefault="00950B21">
            <w:pPr>
              <w:spacing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Sérologická vyšetření - vírové hepatitidy (anti HAV </w:t>
            </w:r>
            <w:proofErr w:type="spellStart"/>
            <w:r>
              <w:rPr>
                <w:rFonts w:ascii="Times New Roman" w:eastAsia="Times New Roman" w:hAnsi="Times New Roman" w:cs="Times New Roman"/>
                <w:sz w:val="20"/>
                <w:szCs w:val="20"/>
              </w:rPr>
              <w:t>IgM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total</w:t>
            </w:r>
            <w:proofErr w:type="spellEnd"/>
            <w:r>
              <w:rPr>
                <w:rFonts w:ascii="Times New Roman" w:eastAsia="Times New Roman" w:hAnsi="Times New Roman" w:cs="Times New Roman"/>
                <w:sz w:val="20"/>
                <w:szCs w:val="20"/>
              </w:rPr>
              <w:t xml:space="preserve">, anti </w:t>
            </w:r>
            <w:proofErr w:type="spellStart"/>
            <w:r>
              <w:rPr>
                <w:rFonts w:ascii="Times New Roman" w:eastAsia="Times New Roman" w:hAnsi="Times New Roman" w:cs="Times New Roman"/>
                <w:sz w:val="20"/>
                <w:szCs w:val="20"/>
              </w:rPr>
              <w:t>HBc</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IgM</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total</w:t>
            </w:r>
            <w:proofErr w:type="spellEnd"/>
            <w:r>
              <w:rPr>
                <w:rFonts w:ascii="Times New Roman" w:eastAsia="Times New Roman" w:hAnsi="Times New Roman" w:cs="Times New Roman"/>
                <w:sz w:val="20"/>
                <w:szCs w:val="20"/>
              </w:rPr>
              <w:t xml:space="preserve">, anti </w:t>
            </w:r>
            <w:proofErr w:type="spellStart"/>
            <w:r>
              <w:rPr>
                <w:rFonts w:ascii="Times New Roman" w:eastAsia="Times New Roman" w:hAnsi="Times New Roman" w:cs="Times New Roman"/>
                <w:sz w:val="20"/>
                <w:szCs w:val="20"/>
              </w:rPr>
              <w:t>HBs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HBsAg</w:t>
            </w:r>
            <w:proofErr w:type="spellEnd"/>
            <w:r>
              <w:rPr>
                <w:rFonts w:ascii="Times New Roman" w:eastAsia="Times New Roman" w:hAnsi="Times New Roman" w:cs="Times New Roman"/>
                <w:sz w:val="20"/>
                <w:szCs w:val="20"/>
              </w:rPr>
              <w:t>,</w:t>
            </w:r>
          </w:p>
          <w:p w14:paraId="6BE85A13" w14:textId="77777777" w:rsidR="00096DB6" w:rsidRDefault="00950B21">
            <w:pPr>
              <w:spacing w:line="240" w:lineRule="exact"/>
              <w:jc w:val="both"/>
              <w:rPr>
                <w:rFonts w:ascii="Times New Roman" w:hAnsi="Times New Roman" w:cs="Times New Roman"/>
                <w:sz w:val="20"/>
                <w:szCs w:val="20"/>
              </w:rPr>
            </w:pPr>
            <w:r>
              <w:rPr>
                <w:rFonts w:ascii="Times New Roman" w:eastAsia="Times New Roman" w:hAnsi="Times New Roman" w:cs="Times New Roman"/>
                <w:sz w:val="20"/>
                <w:szCs w:val="20"/>
              </w:rPr>
              <w:t xml:space="preserve">HCV </w:t>
            </w:r>
            <w:proofErr w:type="spellStart"/>
            <w:r>
              <w:rPr>
                <w:rFonts w:ascii="Times New Roman" w:eastAsia="Times New Roman" w:hAnsi="Times New Roman" w:cs="Times New Roman"/>
                <w:sz w:val="20"/>
                <w:szCs w:val="20"/>
              </w:rPr>
              <w:t>Ag</w:t>
            </w:r>
            <w:proofErr w:type="spellEnd"/>
            <w:r>
              <w:rPr>
                <w:rFonts w:ascii="Times New Roman" w:eastAsia="Times New Roman" w:hAnsi="Times New Roman" w:cs="Times New Roman"/>
                <w:sz w:val="20"/>
                <w:szCs w:val="20"/>
              </w:rPr>
              <w:t xml:space="preserve">-Ab), HIV </w:t>
            </w:r>
            <w:proofErr w:type="spellStart"/>
            <w:r>
              <w:rPr>
                <w:rFonts w:ascii="Times New Roman" w:eastAsia="Times New Roman" w:hAnsi="Times New Roman" w:cs="Times New Roman"/>
                <w:sz w:val="20"/>
                <w:szCs w:val="20"/>
              </w:rPr>
              <w:t>Ag</w:t>
            </w:r>
            <w:proofErr w:type="spellEnd"/>
            <w:r>
              <w:rPr>
                <w:rFonts w:ascii="Times New Roman" w:eastAsia="Times New Roman" w:hAnsi="Times New Roman" w:cs="Times New Roman"/>
                <w:sz w:val="20"/>
                <w:szCs w:val="20"/>
              </w:rPr>
              <w:t xml:space="preserve">-Ab, </w:t>
            </w:r>
            <w:proofErr w:type="spellStart"/>
            <w:r>
              <w:rPr>
                <w:rFonts w:ascii="Times New Roman" w:eastAsia="Times New Roman" w:hAnsi="Times New Roman" w:cs="Times New Roman"/>
                <w:sz w:val="20"/>
                <w:szCs w:val="20"/>
              </w:rPr>
              <w:t>Syphilis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total</w:t>
            </w:r>
            <w:proofErr w:type="spellEnd"/>
            <w:r>
              <w:rPr>
                <w:rFonts w:ascii="Times New Roman" w:eastAsia="Times New Roman" w:hAnsi="Times New Roman" w:cs="Times New Roman"/>
                <w:sz w:val="20"/>
                <w:szCs w:val="20"/>
              </w:rPr>
              <w:t xml:space="preserve"> Ab, LUES (RPR TPHA), </w:t>
            </w:r>
            <w:proofErr w:type="spellStart"/>
            <w:r>
              <w:rPr>
                <w:rFonts w:ascii="Times New Roman" w:eastAsia="Times New Roman" w:hAnsi="Times New Roman" w:cs="Times New Roman"/>
                <w:sz w:val="20"/>
                <w:szCs w:val="20"/>
              </w:rPr>
              <w:t>Borrelia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IgM,IgG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imunoblot</w:t>
            </w:r>
            <w:proofErr w:type="spellEnd"/>
            <w:r>
              <w:rPr>
                <w:rFonts w:ascii="Times New Roman" w:eastAsia="Times New Roman" w:hAnsi="Times New Roman" w:cs="Times New Roman"/>
                <w:sz w:val="20"/>
                <w:szCs w:val="20"/>
              </w:rPr>
              <w:t xml:space="preserve">, CMV </w:t>
            </w:r>
            <w:proofErr w:type="spellStart"/>
            <w:r>
              <w:rPr>
                <w:rFonts w:ascii="Times New Roman" w:eastAsia="Times New Roman" w:hAnsi="Times New Roman" w:cs="Times New Roman"/>
                <w:sz w:val="20"/>
                <w:szCs w:val="20"/>
              </w:rPr>
              <w:t>IgM,IgG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Chlamidia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IgA,IgG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imunoblotz</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Mycoplasma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pneumonia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IgM,IgG</w:t>
            </w:r>
            <w:proofErr w:type="spellEnd"/>
            <w:r>
              <w:rPr>
                <w:rFonts w:ascii="Times New Roman" w:eastAsia="Times New Roman" w:hAnsi="Times New Roman" w:cs="Times New Roman"/>
                <w:sz w:val="20"/>
                <w:szCs w:val="20"/>
              </w:rPr>
              <w:t xml:space="preserve">, RF, EBV VCA </w:t>
            </w:r>
            <w:proofErr w:type="spellStart"/>
            <w:r>
              <w:rPr>
                <w:rFonts w:ascii="Times New Roman" w:eastAsia="Times New Roman" w:hAnsi="Times New Roman" w:cs="Times New Roman"/>
                <w:sz w:val="20"/>
                <w:szCs w:val="20"/>
              </w:rPr>
              <w:t>IgM,IgG,EBNA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IgG,EA</w:t>
            </w:r>
            <w:proofErr w:type="spellEnd"/>
            <w:r>
              <w:rPr>
                <w:rFonts w:ascii="Times New Roman" w:eastAsia="Times New Roman" w:hAnsi="Times New Roman" w:cs="Times New Roman"/>
                <w:sz w:val="20"/>
                <w:szCs w:val="20"/>
              </w:rPr>
              <w:t xml:space="preserve">-D </w:t>
            </w:r>
            <w:proofErr w:type="spellStart"/>
            <w:r>
              <w:rPr>
                <w:rFonts w:ascii="Times New Roman" w:eastAsia="Times New Roman" w:hAnsi="Times New Roman" w:cs="Times New Roman"/>
                <w:sz w:val="20"/>
                <w:szCs w:val="20"/>
              </w:rPr>
              <w:t>IgG</w:t>
            </w:r>
            <w:proofErr w:type="spellEnd"/>
            <w:r>
              <w:rPr>
                <w:rFonts w:ascii="Times New Roman" w:eastAsia="Times New Roman" w:hAnsi="Times New Roman" w:cs="Times New Roman"/>
                <w:sz w:val="20"/>
                <w:szCs w:val="20"/>
              </w:rPr>
              <w:t>)</w:t>
            </w:r>
          </w:p>
          <w:p w14:paraId="4BD48962" w14:textId="77777777" w:rsidR="00096DB6" w:rsidRDefault="00950B21">
            <w:pPr>
              <w:spacing w:line="240" w:lineRule="exact"/>
              <w:jc w:val="both"/>
              <w:rPr>
                <w:rFonts w:ascii="Times New Roman" w:hAnsi="Times New Roman" w:cs="Times New Roman"/>
                <w:sz w:val="20"/>
                <w:szCs w:val="20"/>
              </w:rPr>
            </w:pPr>
            <w:proofErr w:type="spellStart"/>
            <w:r>
              <w:rPr>
                <w:rFonts w:ascii="Times New Roman" w:eastAsia="Times New Roman" w:hAnsi="Times New Roman" w:cs="Times New Roman"/>
                <w:b/>
                <w:color w:val="000000"/>
                <w:sz w:val="20"/>
                <w:szCs w:val="20"/>
              </w:rPr>
              <w:t>PHaTS</w:t>
            </w:r>
            <w:proofErr w:type="spellEnd"/>
          </w:p>
          <w:p w14:paraId="33A73F75" w14:textId="77777777" w:rsidR="00096DB6" w:rsidRDefault="00950B21">
            <w:pPr>
              <w:spacing w:line="240" w:lineRule="exact"/>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Imunohematologická vyšetření – vyšetření krevní skupiny ABO, </w:t>
            </w:r>
            <w:proofErr w:type="spellStart"/>
            <w:r>
              <w:rPr>
                <w:rFonts w:ascii="Times New Roman" w:eastAsia="Times New Roman" w:hAnsi="Times New Roman" w:cs="Times New Roman"/>
                <w:color w:val="000000"/>
                <w:sz w:val="20"/>
                <w:szCs w:val="20"/>
              </w:rPr>
              <w:t>Rh</w:t>
            </w:r>
            <w:proofErr w:type="spellEnd"/>
            <w:r>
              <w:rPr>
                <w:rFonts w:ascii="Times New Roman" w:eastAsia="Times New Roman" w:hAnsi="Times New Roman" w:cs="Times New Roman"/>
                <w:color w:val="000000"/>
                <w:sz w:val="20"/>
                <w:szCs w:val="20"/>
              </w:rPr>
              <w:t xml:space="preserve"> faktor, screening </w:t>
            </w:r>
            <w:proofErr w:type="spellStart"/>
            <w:r>
              <w:rPr>
                <w:rFonts w:ascii="Times New Roman" w:eastAsia="Times New Roman" w:hAnsi="Times New Roman" w:cs="Times New Roman"/>
                <w:color w:val="000000"/>
                <w:sz w:val="20"/>
                <w:szCs w:val="20"/>
              </w:rPr>
              <w:t>antierytrocytárních</w:t>
            </w:r>
            <w:proofErr w:type="spellEnd"/>
            <w:r>
              <w:rPr>
                <w:rFonts w:ascii="Times New Roman" w:eastAsia="Times New Roman" w:hAnsi="Times New Roman" w:cs="Times New Roman"/>
                <w:color w:val="000000"/>
                <w:sz w:val="20"/>
                <w:szCs w:val="20"/>
              </w:rPr>
              <w:t xml:space="preserve"> protilátek, vyšetření kompatibility transfuzních přípravků, přímý antiglobulinový test, chladové protilátky</w:t>
            </w:r>
          </w:p>
        </w:tc>
      </w:tr>
      <w:tr w:rsidR="00096DB6" w14:paraId="7973A5EB" w14:textId="77777777">
        <w:trPr>
          <w:trHeight w:val="346"/>
        </w:trPr>
        <w:tc>
          <w:tcPr>
            <w:tcW w:w="3084" w:type="dxa"/>
            <w:tcBorders>
              <w:top w:val="single" w:sz="4" w:space="0" w:color="000000"/>
              <w:left w:val="single" w:sz="4" w:space="0" w:color="000000"/>
              <w:bottom w:val="single" w:sz="4" w:space="0" w:color="000000"/>
              <w:right w:val="single" w:sz="4" w:space="0" w:color="000000"/>
            </w:tcBorders>
            <w:shd w:val="clear" w:color="auto" w:fill="FFC000"/>
          </w:tcPr>
          <w:p w14:paraId="7D66D676"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Zkumavka s oranžovým uzávěrem</w:t>
            </w:r>
          </w:p>
          <w:p w14:paraId="6D3E6340"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(protisrážlivá úprava - Heparin lithný)</w:t>
            </w:r>
          </w:p>
        </w:tc>
        <w:tc>
          <w:tcPr>
            <w:tcW w:w="1304" w:type="dxa"/>
            <w:tcBorders>
              <w:top w:val="single" w:sz="4" w:space="0" w:color="000000"/>
              <w:left w:val="single" w:sz="4" w:space="0" w:color="000000"/>
              <w:bottom w:val="single" w:sz="4" w:space="0" w:color="000000"/>
              <w:right w:val="single" w:sz="4" w:space="0" w:color="000000"/>
            </w:tcBorders>
            <w:shd w:val="clear" w:color="auto" w:fill="FFC000"/>
          </w:tcPr>
          <w:p w14:paraId="0D728E28"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ml</w:t>
            </w:r>
          </w:p>
          <w:p w14:paraId="7EC44A67"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1.0 ml</w:t>
            </w:r>
          </w:p>
        </w:tc>
        <w:tc>
          <w:tcPr>
            <w:tcW w:w="1203" w:type="dxa"/>
            <w:tcBorders>
              <w:top w:val="single" w:sz="4" w:space="0" w:color="000000"/>
              <w:left w:val="single" w:sz="4" w:space="0" w:color="000000"/>
              <w:bottom w:val="single" w:sz="4" w:space="0" w:color="000000"/>
              <w:right w:val="single" w:sz="4" w:space="0" w:color="000000"/>
            </w:tcBorders>
            <w:shd w:val="clear" w:color="auto" w:fill="FFC000"/>
          </w:tcPr>
          <w:p w14:paraId="4B674242"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nesrážlivá krev</w:t>
            </w:r>
          </w:p>
        </w:tc>
        <w:tc>
          <w:tcPr>
            <w:tcW w:w="4155" w:type="dxa"/>
            <w:tcBorders>
              <w:top w:val="single" w:sz="4" w:space="0" w:color="000000"/>
              <w:left w:val="single" w:sz="4" w:space="0" w:color="000000"/>
              <w:bottom w:val="single" w:sz="4" w:space="0" w:color="000000"/>
              <w:right w:val="single" w:sz="4" w:space="0" w:color="000000"/>
            </w:tcBorders>
            <w:shd w:val="clear" w:color="auto" w:fill="FFC000"/>
          </w:tcPr>
          <w:p w14:paraId="5365CD18"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PKB</w:t>
            </w:r>
          </w:p>
          <w:p w14:paraId="0379F9E0" w14:textId="77777777" w:rsidR="00096DB6" w:rsidRDefault="00950B21">
            <w:pPr>
              <w:spacing w:line="276" w:lineRule="exact"/>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rPr>
              <w:t>Astrup</w:t>
            </w:r>
            <w:proofErr w:type="spellEnd"/>
            <w:r>
              <w:rPr>
                <w:rFonts w:ascii="Times New Roman" w:eastAsia="Times New Roman" w:hAnsi="Times New Roman" w:cs="Times New Roman"/>
                <w:color w:val="000000"/>
                <w:sz w:val="20"/>
                <w:szCs w:val="20"/>
              </w:rPr>
              <w:t>, ionizovaný vápník</w:t>
            </w:r>
          </w:p>
        </w:tc>
      </w:tr>
      <w:tr w:rsidR="00096DB6" w14:paraId="6A419379" w14:textId="77777777">
        <w:trPr>
          <w:trHeight w:val="222"/>
        </w:trPr>
        <w:tc>
          <w:tcPr>
            <w:tcW w:w="3084" w:type="dxa"/>
            <w:tcBorders>
              <w:top w:val="single" w:sz="4" w:space="0" w:color="000000"/>
              <w:left w:val="single" w:sz="4" w:space="0" w:color="000000"/>
              <w:bottom w:val="single" w:sz="4" w:space="0" w:color="000000"/>
              <w:right w:val="single" w:sz="4" w:space="0" w:color="000000"/>
            </w:tcBorders>
            <w:shd w:val="clear" w:color="auto" w:fill="FF3300"/>
          </w:tcPr>
          <w:p w14:paraId="64B11444"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Zkumavka s červeným </w:t>
            </w:r>
            <w:proofErr w:type="gramStart"/>
            <w:r>
              <w:rPr>
                <w:rFonts w:ascii="Times New Roman" w:eastAsia="Times New Roman" w:hAnsi="Times New Roman" w:cs="Times New Roman"/>
                <w:color w:val="000000"/>
                <w:sz w:val="20"/>
                <w:szCs w:val="20"/>
              </w:rPr>
              <w:t xml:space="preserve">uzávěrem  </w:t>
            </w:r>
            <w:r>
              <w:rPr>
                <w:rFonts w:ascii="Times New Roman" w:eastAsia="Times New Roman" w:hAnsi="Times New Roman" w:cs="Times New Roman"/>
                <w:color w:val="000000"/>
                <w:sz w:val="20"/>
                <w:szCs w:val="20"/>
              </w:rPr>
              <w:lastRenderedPageBreak/>
              <w:t>(</w:t>
            </w:r>
            <w:proofErr w:type="gramEnd"/>
            <w:r>
              <w:rPr>
                <w:rFonts w:ascii="Times New Roman" w:eastAsia="Times New Roman" w:hAnsi="Times New Roman" w:cs="Times New Roman"/>
                <w:color w:val="000000"/>
                <w:sz w:val="20"/>
                <w:szCs w:val="20"/>
              </w:rPr>
              <w:t>protisrážlivá úprava - K2EDTA)</w:t>
            </w:r>
          </w:p>
        </w:tc>
        <w:tc>
          <w:tcPr>
            <w:tcW w:w="1304" w:type="dxa"/>
            <w:tcBorders>
              <w:top w:val="single" w:sz="4" w:space="0" w:color="000000"/>
              <w:left w:val="single" w:sz="4" w:space="0" w:color="000000"/>
              <w:bottom w:val="single" w:sz="4" w:space="0" w:color="000000"/>
              <w:right w:val="single" w:sz="4" w:space="0" w:color="000000"/>
            </w:tcBorders>
            <w:shd w:val="clear" w:color="auto" w:fill="FF3300"/>
          </w:tcPr>
          <w:p w14:paraId="7863641E"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2.7 ml</w:t>
            </w:r>
          </w:p>
        </w:tc>
        <w:tc>
          <w:tcPr>
            <w:tcW w:w="1203" w:type="dxa"/>
            <w:tcBorders>
              <w:top w:val="single" w:sz="4" w:space="0" w:color="000000"/>
              <w:left w:val="single" w:sz="4" w:space="0" w:color="000000"/>
              <w:bottom w:val="single" w:sz="4" w:space="0" w:color="000000"/>
              <w:right w:val="single" w:sz="4" w:space="0" w:color="000000"/>
            </w:tcBorders>
            <w:shd w:val="clear" w:color="auto" w:fill="FF3300"/>
          </w:tcPr>
          <w:p w14:paraId="1804D6ED"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nesrážlivá </w:t>
            </w:r>
            <w:r>
              <w:rPr>
                <w:rFonts w:ascii="Times New Roman" w:eastAsia="Times New Roman" w:hAnsi="Times New Roman" w:cs="Times New Roman"/>
                <w:color w:val="000000"/>
                <w:sz w:val="20"/>
                <w:szCs w:val="20"/>
              </w:rPr>
              <w:lastRenderedPageBreak/>
              <w:t>krev</w:t>
            </w:r>
          </w:p>
        </w:tc>
        <w:tc>
          <w:tcPr>
            <w:tcW w:w="4155" w:type="dxa"/>
            <w:tcBorders>
              <w:top w:val="single" w:sz="4" w:space="0" w:color="000000"/>
              <w:left w:val="single" w:sz="4" w:space="0" w:color="000000"/>
              <w:bottom w:val="single" w:sz="4" w:space="0" w:color="000000"/>
              <w:right w:val="single" w:sz="4" w:space="0" w:color="000000"/>
            </w:tcBorders>
            <w:shd w:val="clear" w:color="auto" w:fill="FF3300"/>
          </w:tcPr>
          <w:p w14:paraId="0CB5F7AD"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lastRenderedPageBreak/>
              <w:t>PKB</w:t>
            </w:r>
          </w:p>
          <w:p w14:paraId="3BEB5674"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bCs/>
                <w:color w:val="000000"/>
                <w:sz w:val="20"/>
                <w:szCs w:val="20"/>
              </w:rPr>
              <w:lastRenderedPageBreak/>
              <w:t>vyšetření glykovaného hemoglobinu</w:t>
            </w:r>
          </w:p>
          <w:p w14:paraId="4E60793B" w14:textId="77777777" w:rsidR="00096DB6" w:rsidRDefault="00950B21">
            <w:pPr>
              <w:spacing w:line="276" w:lineRule="exact"/>
              <w:rPr>
                <w:rFonts w:ascii="Times New Roman" w:hAnsi="Times New Roman" w:cs="Times New Roman"/>
                <w:sz w:val="20"/>
                <w:szCs w:val="20"/>
              </w:rPr>
            </w:pPr>
            <w:proofErr w:type="spellStart"/>
            <w:r>
              <w:rPr>
                <w:rFonts w:ascii="Times New Roman" w:eastAsia="Times New Roman" w:hAnsi="Times New Roman" w:cs="Times New Roman"/>
                <w:b/>
                <w:bCs/>
                <w:color w:val="000000"/>
                <w:sz w:val="20"/>
                <w:szCs w:val="20"/>
              </w:rPr>
              <w:t>PHaTS</w:t>
            </w:r>
            <w:proofErr w:type="spellEnd"/>
          </w:p>
          <w:p w14:paraId="6617A526"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krevního obrazu, diferenciální rozpočet leukocytů, retikulocyty</w:t>
            </w:r>
          </w:p>
          <w:p w14:paraId="34277F0B"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krevních elementů</w:t>
            </w:r>
          </w:p>
        </w:tc>
      </w:tr>
      <w:tr w:rsidR="00096DB6" w14:paraId="428AD071" w14:textId="77777777">
        <w:trPr>
          <w:trHeight w:val="222"/>
        </w:trPr>
        <w:tc>
          <w:tcPr>
            <w:tcW w:w="3084" w:type="dxa"/>
            <w:tcBorders>
              <w:left w:val="single" w:sz="4" w:space="0" w:color="000000"/>
              <w:bottom w:val="single" w:sz="4" w:space="0" w:color="000000"/>
              <w:right w:val="single" w:sz="4" w:space="0" w:color="000000"/>
            </w:tcBorders>
            <w:shd w:val="clear" w:color="auto" w:fill="008000"/>
          </w:tcPr>
          <w:p w14:paraId="70C377EC" w14:textId="77777777" w:rsidR="00096DB6" w:rsidRDefault="00950B21">
            <w:pPr>
              <w:spacing w:line="276" w:lineRule="exac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otevřený odběrový systém</w:t>
            </w:r>
          </w:p>
          <w:p w14:paraId="15DC9950"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Zkumavka se zeleným uzávěrem </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protisrážlivá úprava – K3EDTA)</w:t>
            </w:r>
          </w:p>
        </w:tc>
        <w:tc>
          <w:tcPr>
            <w:tcW w:w="1304" w:type="dxa"/>
            <w:tcBorders>
              <w:left w:val="single" w:sz="4" w:space="0" w:color="000000"/>
              <w:bottom w:val="single" w:sz="4" w:space="0" w:color="000000"/>
              <w:right w:val="single" w:sz="4" w:space="0" w:color="000000"/>
            </w:tcBorders>
            <w:shd w:val="clear" w:color="auto" w:fill="008000"/>
          </w:tcPr>
          <w:p w14:paraId="4AF26036" w14:textId="77777777" w:rsidR="00096DB6" w:rsidRDefault="00096DB6">
            <w:pPr>
              <w:spacing w:line="276" w:lineRule="exact"/>
              <w:rPr>
                <w:rFonts w:ascii="Times New Roman" w:eastAsia="Times New Roman" w:hAnsi="Times New Roman" w:cs="Times New Roman"/>
                <w:color w:val="000000"/>
                <w:sz w:val="20"/>
                <w:szCs w:val="20"/>
              </w:rPr>
            </w:pPr>
          </w:p>
          <w:p w14:paraId="4F61E2C4"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ml</w:t>
            </w:r>
          </w:p>
          <w:p w14:paraId="7945494C"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 ml</w:t>
            </w:r>
          </w:p>
          <w:p w14:paraId="7219EF7A" w14:textId="77777777" w:rsidR="00096DB6" w:rsidRDefault="00096DB6">
            <w:pPr>
              <w:spacing w:line="276" w:lineRule="exact"/>
              <w:rPr>
                <w:rFonts w:ascii="Times New Roman" w:eastAsia="Times New Roman" w:hAnsi="Times New Roman" w:cs="Times New Roman"/>
                <w:color w:val="000000"/>
                <w:sz w:val="20"/>
                <w:szCs w:val="20"/>
              </w:rPr>
            </w:pPr>
          </w:p>
        </w:tc>
        <w:tc>
          <w:tcPr>
            <w:tcW w:w="1203" w:type="dxa"/>
            <w:tcBorders>
              <w:left w:val="single" w:sz="4" w:space="0" w:color="000000"/>
              <w:bottom w:val="single" w:sz="4" w:space="0" w:color="000000"/>
              <w:right w:val="single" w:sz="4" w:space="0" w:color="000000"/>
            </w:tcBorders>
            <w:shd w:val="clear" w:color="auto" w:fill="008000"/>
          </w:tcPr>
          <w:p w14:paraId="680519B9"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nesrážlivá krev</w:t>
            </w:r>
          </w:p>
        </w:tc>
        <w:tc>
          <w:tcPr>
            <w:tcW w:w="4155" w:type="dxa"/>
            <w:tcBorders>
              <w:left w:val="single" w:sz="4" w:space="0" w:color="000000"/>
              <w:bottom w:val="single" w:sz="4" w:space="0" w:color="000000"/>
              <w:right w:val="single" w:sz="4" w:space="0" w:color="000000"/>
            </w:tcBorders>
            <w:shd w:val="clear" w:color="auto" w:fill="008000"/>
          </w:tcPr>
          <w:p w14:paraId="26B8B888" w14:textId="77777777" w:rsidR="00096DB6" w:rsidRDefault="00950B21">
            <w:pPr>
              <w:spacing w:line="276" w:lineRule="exact"/>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PHaTS</w:t>
            </w:r>
            <w:proofErr w:type="spellEnd"/>
          </w:p>
          <w:p w14:paraId="178C0995"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Vyšetření krevního obrazu, diferenciální rozpočet leukocytů, retikulocyty</w:t>
            </w:r>
          </w:p>
          <w:p w14:paraId="72585A3D"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Vyšetření krevních elementů</w:t>
            </w:r>
          </w:p>
        </w:tc>
      </w:tr>
      <w:tr w:rsidR="00096DB6" w14:paraId="78773B33" w14:textId="77777777">
        <w:trPr>
          <w:trHeight w:val="220"/>
        </w:trPr>
        <w:tc>
          <w:tcPr>
            <w:tcW w:w="3084" w:type="dxa"/>
            <w:tcBorders>
              <w:top w:val="single" w:sz="4" w:space="0" w:color="000000"/>
              <w:left w:val="single" w:sz="4" w:space="0" w:color="000000"/>
              <w:bottom w:val="single" w:sz="4" w:space="0" w:color="000000"/>
              <w:right w:val="single" w:sz="4" w:space="0" w:color="000000"/>
            </w:tcBorders>
            <w:shd w:val="clear" w:color="auto" w:fill="FFFF66"/>
          </w:tcPr>
          <w:p w14:paraId="626B69AC"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Zkumavka se žlutým uzávěrem </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protisrážlivá úprava - Fluoride/EDTA)</w:t>
            </w:r>
          </w:p>
        </w:tc>
        <w:tc>
          <w:tcPr>
            <w:tcW w:w="1304" w:type="dxa"/>
            <w:tcBorders>
              <w:top w:val="single" w:sz="4" w:space="0" w:color="000000"/>
              <w:left w:val="single" w:sz="4" w:space="0" w:color="000000"/>
              <w:bottom w:val="single" w:sz="4" w:space="0" w:color="000000"/>
              <w:right w:val="single" w:sz="4" w:space="0" w:color="000000"/>
            </w:tcBorders>
            <w:shd w:val="clear" w:color="auto" w:fill="FFFF66"/>
          </w:tcPr>
          <w:p w14:paraId="4DC1D788"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2.6 ml</w:t>
            </w:r>
          </w:p>
        </w:tc>
        <w:tc>
          <w:tcPr>
            <w:tcW w:w="1203" w:type="dxa"/>
            <w:tcBorders>
              <w:top w:val="single" w:sz="4" w:space="0" w:color="000000"/>
              <w:left w:val="single" w:sz="4" w:space="0" w:color="000000"/>
              <w:bottom w:val="single" w:sz="4" w:space="0" w:color="000000"/>
              <w:right w:val="single" w:sz="4" w:space="0" w:color="000000"/>
            </w:tcBorders>
            <w:shd w:val="clear" w:color="auto" w:fill="FFFF66"/>
          </w:tcPr>
          <w:p w14:paraId="20765366"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nesrážlivá krev</w:t>
            </w:r>
          </w:p>
        </w:tc>
        <w:tc>
          <w:tcPr>
            <w:tcW w:w="4155" w:type="dxa"/>
            <w:tcBorders>
              <w:top w:val="single" w:sz="4" w:space="0" w:color="000000"/>
              <w:left w:val="single" w:sz="4" w:space="0" w:color="000000"/>
              <w:bottom w:val="single" w:sz="4" w:space="0" w:color="000000"/>
              <w:right w:val="single" w:sz="4" w:space="0" w:color="000000"/>
            </w:tcBorders>
            <w:shd w:val="clear" w:color="auto" w:fill="FFFF66"/>
          </w:tcPr>
          <w:p w14:paraId="766A4578"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b/>
                <w:color w:val="000000"/>
                <w:sz w:val="20"/>
                <w:szCs w:val="20"/>
              </w:rPr>
              <w:t>PKB</w:t>
            </w:r>
          </w:p>
          <w:p w14:paraId="65F80F7E"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glykemie, laktát</w:t>
            </w:r>
          </w:p>
        </w:tc>
      </w:tr>
      <w:tr w:rsidR="00096DB6" w14:paraId="6BC6EE43" w14:textId="77777777">
        <w:trPr>
          <w:trHeight w:val="211"/>
        </w:trPr>
        <w:tc>
          <w:tcPr>
            <w:tcW w:w="3084" w:type="dxa"/>
            <w:tcBorders>
              <w:top w:val="single" w:sz="4" w:space="0" w:color="000000"/>
              <w:left w:val="single" w:sz="4" w:space="0" w:color="000000"/>
              <w:bottom w:val="single" w:sz="4" w:space="0" w:color="000000"/>
              <w:right w:val="single" w:sz="4" w:space="0" w:color="000000"/>
            </w:tcBorders>
            <w:shd w:val="clear" w:color="auto" w:fill="66FFCC"/>
          </w:tcPr>
          <w:p w14:paraId="1126F8FC"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Zkumavka se zeleným uzávěrem </w:t>
            </w:r>
            <w:proofErr w:type="gramStart"/>
            <w:r>
              <w:rPr>
                <w:rFonts w:ascii="Times New Roman" w:eastAsia="Times New Roman" w:hAnsi="Times New Roman" w:cs="Times New Roman"/>
                <w:color w:val="000000"/>
                <w:sz w:val="20"/>
                <w:szCs w:val="20"/>
              </w:rPr>
              <w:t xml:space="preserve">   (</w:t>
            </w:r>
            <w:proofErr w:type="gramEnd"/>
            <w:r>
              <w:rPr>
                <w:rFonts w:ascii="Times New Roman" w:eastAsia="Times New Roman" w:hAnsi="Times New Roman" w:cs="Times New Roman"/>
                <w:color w:val="000000"/>
                <w:sz w:val="20"/>
                <w:szCs w:val="20"/>
              </w:rPr>
              <w:t>protisrážlivá úprava – citrát sodný v poměru 1:9)</w:t>
            </w:r>
          </w:p>
        </w:tc>
        <w:tc>
          <w:tcPr>
            <w:tcW w:w="1304" w:type="dxa"/>
            <w:tcBorders>
              <w:top w:val="single" w:sz="4" w:space="0" w:color="000000"/>
              <w:left w:val="single" w:sz="4" w:space="0" w:color="000000"/>
              <w:bottom w:val="single" w:sz="4" w:space="0" w:color="000000"/>
              <w:right w:val="single" w:sz="4" w:space="0" w:color="000000"/>
            </w:tcBorders>
            <w:shd w:val="clear" w:color="auto" w:fill="66FFCC"/>
          </w:tcPr>
          <w:p w14:paraId="1F2A8CED"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ml</w:t>
            </w:r>
          </w:p>
        </w:tc>
        <w:tc>
          <w:tcPr>
            <w:tcW w:w="1203" w:type="dxa"/>
            <w:tcBorders>
              <w:top w:val="single" w:sz="4" w:space="0" w:color="000000"/>
              <w:left w:val="single" w:sz="4" w:space="0" w:color="000000"/>
              <w:bottom w:val="single" w:sz="4" w:space="0" w:color="000000"/>
              <w:right w:val="single" w:sz="4" w:space="0" w:color="000000"/>
            </w:tcBorders>
            <w:shd w:val="clear" w:color="auto" w:fill="66FFCC"/>
          </w:tcPr>
          <w:p w14:paraId="3E6D2E79"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nesrážlivá krev</w:t>
            </w:r>
          </w:p>
        </w:tc>
        <w:tc>
          <w:tcPr>
            <w:tcW w:w="4155" w:type="dxa"/>
            <w:tcBorders>
              <w:top w:val="single" w:sz="4" w:space="0" w:color="000000"/>
              <w:left w:val="single" w:sz="4" w:space="0" w:color="000000"/>
              <w:bottom w:val="single" w:sz="4" w:space="0" w:color="000000"/>
              <w:right w:val="single" w:sz="4" w:space="0" w:color="000000"/>
            </w:tcBorders>
            <w:shd w:val="clear" w:color="auto" w:fill="66FFCC"/>
          </w:tcPr>
          <w:p w14:paraId="7D9CB1A5" w14:textId="77777777" w:rsidR="00096DB6" w:rsidRDefault="00950B21">
            <w:pPr>
              <w:spacing w:line="276" w:lineRule="exact"/>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PHaTS</w:t>
            </w:r>
            <w:proofErr w:type="spellEnd"/>
          </w:p>
          <w:p w14:paraId="7F57F109" w14:textId="77777777" w:rsidR="00096DB6" w:rsidRDefault="00950B21">
            <w:pPr>
              <w:spacing w:line="276" w:lineRule="exac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Hemokoagulační vyšetření (stanovení PT – Protrombinový test, APTT – aktivovaný parciální tromboplastinový test, Antitrombin ATIII, D-Dimery, </w:t>
            </w:r>
            <w:proofErr w:type="spellStart"/>
            <w:r>
              <w:rPr>
                <w:rFonts w:ascii="Times New Roman" w:eastAsia="Times New Roman" w:hAnsi="Times New Roman" w:cs="Times New Roman"/>
                <w:color w:val="000000"/>
                <w:sz w:val="20"/>
                <w:szCs w:val="20"/>
              </w:rPr>
              <w:t>ProC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Global</w:t>
            </w:r>
            <w:proofErr w:type="spellEnd"/>
            <w:r>
              <w:rPr>
                <w:rFonts w:ascii="Times New Roman" w:eastAsia="Times New Roman" w:hAnsi="Times New Roman" w:cs="Times New Roman"/>
                <w:color w:val="000000"/>
                <w:sz w:val="20"/>
                <w:szCs w:val="20"/>
              </w:rPr>
              <w:t xml:space="preserve"> test, Protein C, Faktor FVIII, </w:t>
            </w:r>
            <w:proofErr w:type="spellStart"/>
            <w:r>
              <w:rPr>
                <w:rFonts w:ascii="Times New Roman" w:eastAsia="Times New Roman" w:hAnsi="Times New Roman" w:cs="Times New Roman"/>
                <w:color w:val="000000"/>
                <w:sz w:val="20"/>
                <w:szCs w:val="20"/>
              </w:rPr>
              <w:t>Fibronogen</w:t>
            </w:r>
            <w:proofErr w:type="spellEnd"/>
            <w:r>
              <w:rPr>
                <w:rFonts w:ascii="Times New Roman" w:eastAsia="Times New Roman" w:hAnsi="Times New Roman" w:cs="Times New Roman"/>
                <w:color w:val="000000"/>
                <w:sz w:val="20"/>
                <w:szCs w:val="20"/>
              </w:rPr>
              <w:t>, Anti-</w:t>
            </w:r>
            <w:proofErr w:type="spellStart"/>
            <w:r>
              <w:rPr>
                <w:rFonts w:ascii="Times New Roman" w:eastAsia="Times New Roman" w:hAnsi="Times New Roman" w:cs="Times New Roman"/>
                <w:color w:val="000000"/>
                <w:sz w:val="20"/>
                <w:szCs w:val="20"/>
              </w:rPr>
              <w:t>Xa</w:t>
            </w:r>
            <w:proofErr w:type="spellEnd"/>
          </w:p>
        </w:tc>
      </w:tr>
      <w:tr w:rsidR="00096DB6" w14:paraId="08CC4551" w14:textId="77777777">
        <w:trPr>
          <w:trHeight w:val="211"/>
        </w:trPr>
        <w:tc>
          <w:tcPr>
            <w:tcW w:w="3084" w:type="dxa"/>
            <w:tcBorders>
              <w:left w:val="single" w:sz="4" w:space="0" w:color="000000"/>
              <w:bottom w:val="single" w:sz="4" w:space="0" w:color="000000"/>
              <w:right w:val="single" w:sz="4" w:space="0" w:color="000000"/>
            </w:tcBorders>
            <w:shd w:val="clear" w:color="auto" w:fill="FFCCFF"/>
          </w:tcPr>
          <w:p w14:paraId="49AF7441" w14:textId="77777777" w:rsidR="00096DB6" w:rsidRDefault="00950B21">
            <w:pPr>
              <w:spacing w:line="240" w:lineRule="exact"/>
              <w:jc w:val="both"/>
              <w:rPr>
                <w:rFonts w:ascii="Times New Roman" w:hAnsi="Times New Roman" w:cs="Times New Roman"/>
                <w:b/>
                <w:bCs/>
                <w:sz w:val="20"/>
                <w:szCs w:val="20"/>
              </w:rPr>
            </w:pPr>
            <w:r>
              <w:rPr>
                <w:rFonts w:ascii="Times New Roman" w:eastAsia="Times New Roman" w:hAnsi="Times New Roman" w:cs="Times New Roman"/>
                <w:b/>
                <w:bCs/>
                <w:color w:val="000000"/>
                <w:sz w:val="20"/>
                <w:szCs w:val="20"/>
              </w:rPr>
              <w:t>otevřený odběrový systém</w:t>
            </w:r>
          </w:p>
          <w:p w14:paraId="6B0BBB73"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Zkumavka s růžovým uzávěrem (protisrážlivá úprava – citrát sodný v poměru 1:5)</w:t>
            </w:r>
          </w:p>
        </w:tc>
        <w:tc>
          <w:tcPr>
            <w:tcW w:w="1304" w:type="dxa"/>
            <w:tcBorders>
              <w:left w:val="single" w:sz="4" w:space="0" w:color="000000"/>
              <w:bottom w:val="single" w:sz="4" w:space="0" w:color="000000"/>
              <w:right w:val="single" w:sz="4" w:space="0" w:color="000000"/>
            </w:tcBorders>
            <w:shd w:val="clear" w:color="auto" w:fill="FFCCFF"/>
          </w:tcPr>
          <w:p w14:paraId="3C2322D0" w14:textId="77777777" w:rsidR="00096DB6" w:rsidRDefault="00096DB6">
            <w:pPr>
              <w:spacing w:line="240" w:lineRule="exact"/>
              <w:rPr>
                <w:rFonts w:ascii="Times New Roman" w:eastAsia="Times New Roman" w:hAnsi="Times New Roman" w:cs="Times New Roman"/>
                <w:color w:val="000000"/>
                <w:sz w:val="20"/>
                <w:szCs w:val="20"/>
              </w:rPr>
            </w:pPr>
          </w:p>
          <w:p w14:paraId="2AFB5F1A"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2,5 ml</w:t>
            </w:r>
          </w:p>
        </w:tc>
        <w:tc>
          <w:tcPr>
            <w:tcW w:w="1203" w:type="dxa"/>
            <w:tcBorders>
              <w:left w:val="single" w:sz="4" w:space="0" w:color="000000"/>
              <w:bottom w:val="single" w:sz="4" w:space="0" w:color="000000"/>
              <w:right w:val="single" w:sz="4" w:space="0" w:color="000000"/>
            </w:tcBorders>
            <w:shd w:val="clear" w:color="auto" w:fill="FFCCFF"/>
          </w:tcPr>
          <w:p w14:paraId="087C449C"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nesrážlivá krev</w:t>
            </w:r>
          </w:p>
        </w:tc>
        <w:tc>
          <w:tcPr>
            <w:tcW w:w="4155" w:type="dxa"/>
            <w:tcBorders>
              <w:left w:val="single" w:sz="4" w:space="0" w:color="000000"/>
              <w:bottom w:val="single" w:sz="4" w:space="0" w:color="000000"/>
              <w:right w:val="single" w:sz="4" w:space="0" w:color="000000"/>
            </w:tcBorders>
            <w:shd w:val="clear" w:color="auto" w:fill="FFCCFF"/>
          </w:tcPr>
          <w:p w14:paraId="2260D82F" w14:textId="77777777" w:rsidR="00096DB6" w:rsidRDefault="00950B21">
            <w:pPr>
              <w:spacing w:line="276" w:lineRule="exact"/>
              <w:rPr>
                <w:rFonts w:ascii="Times New Roman" w:hAnsi="Times New Roman" w:cs="Times New Roman"/>
                <w:sz w:val="20"/>
                <w:szCs w:val="20"/>
              </w:rPr>
            </w:pPr>
            <w:proofErr w:type="spellStart"/>
            <w:r>
              <w:rPr>
                <w:rFonts w:ascii="Times New Roman" w:eastAsia="Times New Roman" w:hAnsi="Times New Roman" w:cs="Times New Roman"/>
                <w:b/>
                <w:bCs/>
                <w:color w:val="000000"/>
                <w:sz w:val="20"/>
                <w:szCs w:val="20"/>
              </w:rPr>
              <w:t>PHaTS</w:t>
            </w:r>
            <w:proofErr w:type="spellEnd"/>
          </w:p>
          <w:p w14:paraId="78524FCC"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Hemokoagulační vyšetření (stanovení PT – Protrombinový test, APTT – aktivovaný parciální tromboplastinový test, Antitrombin ATIII, D-Dimery, </w:t>
            </w:r>
            <w:proofErr w:type="spellStart"/>
            <w:r>
              <w:rPr>
                <w:rFonts w:ascii="Times New Roman" w:eastAsia="Times New Roman" w:hAnsi="Times New Roman" w:cs="Times New Roman"/>
                <w:color w:val="000000"/>
                <w:sz w:val="20"/>
                <w:szCs w:val="20"/>
              </w:rPr>
              <w:t>ProC</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Global</w:t>
            </w:r>
            <w:proofErr w:type="spellEnd"/>
            <w:r>
              <w:rPr>
                <w:rFonts w:ascii="Times New Roman" w:eastAsia="Times New Roman" w:hAnsi="Times New Roman" w:cs="Times New Roman"/>
                <w:color w:val="000000"/>
                <w:sz w:val="20"/>
                <w:szCs w:val="20"/>
              </w:rPr>
              <w:t xml:space="preserve"> test, Protein C, Faktor FVIII, </w:t>
            </w:r>
            <w:proofErr w:type="spellStart"/>
            <w:r>
              <w:rPr>
                <w:rFonts w:ascii="Times New Roman" w:eastAsia="Times New Roman" w:hAnsi="Times New Roman" w:cs="Times New Roman"/>
                <w:color w:val="000000"/>
                <w:sz w:val="20"/>
                <w:szCs w:val="20"/>
              </w:rPr>
              <w:t>Fibronogen</w:t>
            </w:r>
            <w:proofErr w:type="spellEnd"/>
            <w:r>
              <w:rPr>
                <w:rFonts w:ascii="Times New Roman" w:eastAsia="Times New Roman" w:hAnsi="Times New Roman" w:cs="Times New Roman"/>
                <w:color w:val="000000"/>
                <w:sz w:val="20"/>
                <w:szCs w:val="20"/>
              </w:rPr>
              <w:t>, Anti-</w:t>
            </w:r>
            <w:proofErr w:type="spellStart"/>
            <w:r>
              <w:rPr>
                <w:rFonts w:ascii="Times New Roman" w:eastAsia="Times New Roman" w:hAnsi="Times New Roman" w:cs="Times New Roman"/>
                <w:color w:val="000000"/>
                <w:sz w:val="20"/>
                <w:szCs w:val="20"/>
              </w:rPr>
              <w:t>Xa</w:t>
            </w:r>
            <w:proofErr w:type="spellEnd"/>
          </w:p>
        </w:tc>
      </w:tr>
      <w:tr w:rsidR="00096DB6" w14:paraId="0F2A4D47" w14:textId="77777777">
        <w:trPr>
          <w:trHeight w:val="211"/>
        </w:trPr>
        <w:tc>
          <w:tcPr>
            <w:tcW w:w="3084" w:type="dxa"/>
            <w:tcBorders>
              <w:left w:val="single" w:sz="4" w:space="0" w:color="000000"/>
              <w:bottom w:val="single" w:sz="4" w:space="0" w:color="000000"/>
              <w:right w:val="single" w:sz="4" w:space="0" w:color="000000"/>
            </w:tcBorders>
            <w:shd w:val="clear" w:color="auto" w:fill="FF99FF"/>
          </w:tcPr>
          <w:p w14:paraId="1F8BDFD0"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Zkumavka s tmavě růžovým uzávěrem (protisrážlivá úprava -</w:t>
            </w:r>
          </w:p>
          <w:p w14:paraId="5415E88E" w14:textId="77777777" w:rsidR="00096DB6" w:rsidRDefault="00950B21">
            <w:pPr>
              <w:spacing w:line="276" w:lineRule="exact"/>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rPr>
              <w:t>TromboExact</w:t>
            </w:r>
            <w:proofErr w:type="spellEnd"/>
          </w:p>
        </w:tc>
        <w:tc>
          <w:tcPr>
            <w:tcW w:w="1304" w:type="dxa"/>
            <w:tcBorders>
              <w:left w:val="single" w:sz="4" w:space="0" w:color="000000"/>
              <w:bottom w:val="single" w:sz="4" w:space="0" w:color="000000"/>
              <w:right w:val="single" w:sz="4" w:space="0" w:color="000000"/>
            </w:tcBorders>
            <w:shd w:val="clear" w:color="auto" w:fill="FF99FF"/>
          </w:tcPr>
          <w:p w14:paraId="6787800D"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2,7 ml</w:t>
            </w:r>
          </w:p>
        </w:tc>
        <w:tc>
          <w:tcPr>
            <w:tcW w:w="1203" w:type="dxa"/>
            <w:tcBorders>
              <w:left w:val="single" w:sz="4" w:space="0" w:color="000000"/>
              <w:bottom w:val="single" w:sz="4" w:space="0" w:color="000000"/>
              <w:right w:val="single" w:sz="4" w:space="0" w:color="000000"/>
            </w:tcBorders>
            <w:shd w:val="clear" w:color="auto" w:fill="FF99FF"/>
          </w:tcPr>
          <w:p w14:paraId="54486536"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nesrážlivá krev</w:t>
            </w:r>
          </w:p>
        </w:tc>
        <w:tc>
          <w:tcPr>
            <w:tcW w:w="4155" w:type="dxa"/>
            <w:tcBorders>
              <w:left w:val="single" w:sz="4" w:space="0" w:color="000000"/>
              <w:bottom w:val="single" w:sz="4" w:space="0" w:color="000000"/>
              <w:right w:val="single" w:sz="4" w:space="0" w:color="000000"/>
            </w:tcBorders>
            <w:shd w:val="clear" w:color="auto" w:fill="FF99FF"/>
          </w:tcPr>
          <w:p w14:paraId="785FB76F" w14:textId="77777777" w:rsidR="00096DB6" w:rsidRDefault="00950B21">
            <w:pPr>
              <w:spacing w:line="276" w:lineRule="exact"/>
              <w:rPr>
                <w:rFonts w:ascii="Times New Roman" w:hAnsi="Times New Roman" w:cs="Times New Roman"/>
                <w:sz w:val="20"/>
                <w:szCs w:val="20"/>
              </w:rPr>
            </w:pPr>
            <w:proofErr w:type="spellStart"/>
            <w:r>
              <w:rPr>
                <w:rFonts w:ascii="Times New Roman" w:eastAsia="Times New Roman" w:hAnsi="Times New Roman" w:cs="Times New Roman"/>
                <w:b/>
                <w:bCs/>
                <w:color w:val="000000"/>
                <w:sz w:val="20"/>
                <w:szCs w:val="20"/>
              </w:rPr>
              <w:t>PHaTS</w:t>
            </w:r>
            <w:proofErr w:type="spellEnd"/>
          </w:p>
          <w:p w14:paraId="0B0D0FF8"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trombocytů v periferní krvi při</w:t>
            </w:r>
            <w:r>
              <w:rPr>
                <w:rFonts w:ascii="Times New Roman" w:eastAsia="Times New Roman" w:hAnsi="Times New Roman" w:cs="Times New Roman"/>
                <w:color w:val="000000"/>
                <w:sz w:val="20"/>
                <w:szCs w:val="20"/>
              </w:rPr>
              <w:br/>
              <w:t xml:space="preserve">podezření na </w:t>
            </w:r>
            <w:proofErr w:type="spellStart"/>
            <w:r>
              <w:rPr>
                <w:rFonts w:ascii="Times New Roman" w:eastAsia="Times New Roman" w:hAnsi="Times New Roman" w:cs="Times New Roman"/>
                <w:color w:val="000000"/>
                <w:sz w:val="20"/>
                <w:szCs w:val="20"/>
              </w:rPr>
              <w:t>pseudotrombocytopenii</w:t>
            </w:r>
            <w:proofErr w:type="spellEnd"/>
          </w:p>
        </w:tc>
      </w:tr>
      <w:tr w:rsidR="00096DB6" w14:paraId="14B47FDC" w14:textId="77777777">
        <w:trPr>
          <w:trHeight w:val="211"/>
        </w:trPr>
        <w:tc>
          <w:tcPr>
            <w:tcW w:w="3084" w:type="dxa"/>
            <w:tcBorders>
              <w:left w:val="single" w:sz="4" w:space="0" w:color="000000"/>
              <w:bottom w:val="single" w:sz="4" w:space="0" w:color="000000"/>
              <w:right w:val="single" w:sz="4" w:space="0" w:color="000000"/>
            </w:tcBorders>
            <w:shd w:val="clear" w:color="auto" w:fill="CC3399"/>
          </w:tcPr>
          <w:p w14:paraId="64E34866"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Zkumavka s fialovým uzávěrem (protisrážlivá úprava – citrát sodný v poměru 1:4)</w:t>
            </w:r>
          </w:p>
        </w:tc>
        <w:tc>
          <w:tcPr>
            <w:tcW w:w="1304" w:type="dxa"/>
            <w:tcBorders>
              <w:left w:val="single" w:sz="4" w:space="0" w:color="000000"/>
              <w:bottom w:val="single" w:sz="4" w:space="0" w:color="000000"/>
              <w:right w:val="single" w:sz="4" w:space="0" w:color="000000"/>
            </w:tcBorders>
            <w:shd w:val="clear" w:color="auto" w:fill="CC3399"/>
          </w:tcPr>
          <w:p w14:paraId="7E5D6650"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3,5 ml</w:t>
            </w:r>
          </w:p>
        </w:tc>
        <w:tc>
          <w:tcPr>
            <w:tcW w:w="1203" w:type="dxa"/>
            <w:tcBorders>
              <w:left w:val="single" w:sz="4" w:space="0" w:color="000000"/>
              <w:bottom w:val="single" w:sz="4" w:space="0" w:color="000000"/>
              <w:right w:val="single" w:sz="4" w:space="0" w:color="000000"/>
            </w:tcBorders>
            <w:shd w:val="clear" w:color="auto" w:fill="CC3399"/>
          </w:tcPr>
          <w:p w14:paraId="602B1587"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nesrážlivá krev</w:t>
            </w:r>
          </w:p>
        </w:tc>
        <w:tc>
          <w:tcPr>
            <w:tcW w:w="4155" w:type="dxa"/>
            <w:tcBorders>
              <w:left w:val="single" w:sz="4" w:space="0" w:color="000000"/>
              <w:bottom w:val="single" w:sz="4" w:space="0" w:color="000000"/>
              <w:right w:val="single" w:sz="4" w:space="0" w:color="000000"/>
            </w:tcBorders>
            <w:shd w:val="clear" w:color="auto" w:fill="CC3399"/>
          </w:tcPr>
          <w:p w14:paraId="6FE5CFA8" w14:textId="77777777" w:rsidR="00096DB6" w:rsidRDefault="00950B21">
            <w:pPr>
              <w:spacing w:line="240" w:lineRule="exact"/>
              <w:rPr>
                <w:rFonts w:ascii="Times New Roman" w:hAnsi="Times New Roman" w:cs="Times New Roman"/>
                <w:b/>
                <w:bCs/>
                <w:sz w:val="20"/>
                <w:szCs w:val="20"/>
              </w:rPr>
            </w:pPr>
            <w:r>
              <w:rPr>
                <w:rFonts w:ascii="Times New Roman" w:eastAsia="Times New Roman" w:hAnsi="Times New Roman" w:cs="Times New Roman"/>
                <w:b/>
                <w:bCs/>
                <w:color w:val="000000"/>
                <w:sz w:val="20"/>
                <w:szCs w:val="20"/>
              </w:rPr>
              <w:t>Odběrová místnost</w:t>
            </w:r>
          </w:p>
          <w:p w14:paraId="5E5C4449"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sedimentace erytrocytů, bez použití kapiláry</w:t>
            </w:r>
          </w:p>
        </w:tc>
      </w:tr>
      <w:tr w:rsidR="00096DB6" w14:paraId="0D9748CA" w14:textId="77777777">
        <w:trPr>
          <w:trHeight w:val="211"/>
        </w:trPr>
        <w:tc>
          <w:tcPr>
            <w:tcW w:w="3084" w:type="dxa"/>
            <w:tcBorders>
              <w:left w:val="single" w:sz="4" w:space="0" w:color="000000"/>
              <w:bottom w:val="single" w:sz="4" w:space="0" w:color="000000"/>
              <w:right w:val="single" w:sz="4" w:space="0" w:color="000000"/>
            </w:tcBorders>
            <w:shd w:val="clear" w:color="auto" w:fill="FFFFFF" w:themeFill="background1"/>
          </w:tcPr>
          <w:p w14:paraId="6B99DE81"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Plastová zkumavka se </w:t>
            </w:r>
            <w:r>
              <w:rPr>
                <w:rFonts w:ascii="Times New Roman" w:eastAsia="Times New Roman" w:hAnsi="Times New Roman" w:cs="Times New Roman"/>
                <w:color w:val="000000"/>
                <w:sz w:val="20"/>
                <w:szCs w:val="20"/>
                <w:shd w:val="clear" w:color="auto" w:fill="FFFF00"/>
              </w:rPr>
              <w:t>žlutým</w:t>
            </w:r>
            <w:r>
              <w:rPr>
                <w:rFonts w:ascii="Times New Roman" w:eastAsia="Times New Roman" w:hAnsi="Times New Roman" w:cs="Times New Roman"/>
                <w:color w:val="000000"/>
                <w:sz w:val="20"/>
                <w:szCs w:val="20"/>
              </w:rPr>
              <w:t xml:space="preserve"> uzávěrem</w:t>
            </w:r>
          </w:p>
          <w:p w14:paraId="08F9F4ED"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(bez protisrážlivé úpravy).</w:t>
            </w:r>
          </w:p>
        </w:tc>
        <w:tc>
          <w:tcPr>
            <w:tcW w:w="1304" w:type="dxa"/>
            <w:tcBorders>
              <w:left w:val="single" w:sz="4" w:space="0" w:color="000000"/>
              <w:bottom w:val="single" w:sz="4" w:space="0" w:color="000000"/>
              <w:right w:val="single" w:sz="4" w:space="0" w:color="000000"/>
            </w:tcBorders>
            <w:shd w:val="clear" w:color="auto" w:fill="FFFFFF" w:themeFill="background1"/>
          </w:tcPr>
          <w:p w14:paraId="7835D786"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10 ml</w:t>
            </w:r>
          </w:p>
        </w:tc>
        <w:tc>
          <w:tcPr>
            <w:tcW w:w="1203" w:type="dxa"/>
            <w:tcBorders>
              <w:left w:val="single" w:sz="4" w:space="0" w:color="000000"/>
              <w:bottom w:val="single" w:sz="4" w:space="0" w:color="000000"/>
              <w:right w:val="single" w:sz="4" w:space="0" w:color="000000"/>
            </w:tcBorders>
            <w:shd w:val="clear" w:color="auto" w:fill="FFFFFF" w:themeFill="background1"/>
          </w:tcPr>
          <w:p w14:paraId="449A2F0F"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moč</w:t>
            </w:r>
          </w:p>
        </w:tc>
        <w:tc>
          <w:tcPr>
            <w:tcW w:w="4155" w:type="dxa"/>
            <w:tcBorders>
              <w:left w:val="single" w:sz="4" w:space="0" w:color="000000"/>
              <w:bottom w:val="single" w:sz="4" w:space="0" w:color="000000"/>
              <w:right w:val="single" w:sz="4" w:space="0" w:color="000000"/>
            </w:tcBorders>
            <w:shd w:val="clear" w:color="auto" w:fill="FFFFFF" w:themeFill="background1"/>
          </w:tcPr>
          <w:p w14:paraId="6A0C2432"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PKB</w:t>
            </w:r>
          </w:p>
          <w:p w14:paraId="6ED57285"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moče chemicky, močový sediment, drogový screening, odpad minerálů a dusíkatých látek ve vzorku sbírané moči</w:t>
            </w:r>
          </w:p>
        </w:tc>
      </w:tr>
      <w:tr w:rsidR="00096DB6" w14:paraId="34CF9670" w14:textId="77777777">
        <w:trPr>
          <w:trHeight w:val="211"/>
        </w:trPr>
        <w:tc>
          <w:tcPr>
            <w:tcW w:w="3084" w:type="dxa"/>
            <w:tcBorders>
              <w:left w:val="single" w:sz="4" w:space="0" w:color="000000"/>
              <w:bottom w:val="single" w:sz="4" w:space="0" w:color="000000"/>
              <w:right w:val="single" w:sz="4" w:space="0" w:color="000000"/>
            </w:tcBorders>
            <w:shd w:val="clear" w:color="auto" w:fill="FFFFFF" w:themeFill="background1"/>
          </w:tcPr>
          <w:p w14:paraId="7FD01338"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Sterilní plastová zkumavka s </w:t>
            </w:r>
            <w:r>
              <w:rPr>
                <w:rFonts w:ascii="Times New Roman" w:eastAsia="Times New Roman" w:hAnsi="Times New Roman" w:cs="Times New Roman"/>
                <w:color w:val="000000"/>
                <w:sz w:val="20"/>
                <w:szCs w:val="20"/>
                <w:shd w:val="clear" w:color="auto" w:fill="FF0000"/>
              </w:rPr>
              <w:t>červeným</w:t>
            </w:r>
            <w:r>
              <w:rPr>
                <w:rFonts w:ascii="Times New Roman" w:eastAsia="Times New Roman" w:hAnsi="Times New Roman" w:cs="Times New Roman"/>
                <w:color w:val="000000"/>
                <w:sz w:val="20"/>
                <w:szCs w:val="20"/>
              </w:rPr>
              <w:t xml:space="preserve"> uzávěrem</w:t>
            </w:r>
          </w:p>
          <w:p w14:paraId="6C7E4121"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(bez protisrážlivé úpravy)</w:t>
            </w:r>
          </w:p>
        </w:tc>
        <w:tc>
          <w:tcPr>
            <w:tcW w:w="1304" w:type="dxa"/>
            <w:tcBorders>
              <w:left w:val="single" w:sz="4" w:space="0" w:color="000000"/>
              <w:bottom w:val="single" w:sz="4" w:space="0" w:color="000000"/>
              <w:right w:val="single" w:sz="4" w:space="0" w:color="000000"/>
            </w:tcBorders>
            <w:shd w:val="clear" w:color="auto" w:fill="FFFFFF" w:themeFill="background1"/>
          </w:tcPr>
          <w:p w14:paraId="42957D82"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10 ml</w:t>
            </w:r>
          </w:p>
        </w:tc>
        <w:tc>
          <w:tcPr>
            <w:tcW w:w="1203" w:type="dxa"/>
            <w:tcBorders>
              <w:left w:val="single" w:sz="4" w:space="0" w:color="000000"/>
              <w:bottom w:val="single" w:sz="4" w:space="0" w:color="000000"/>
              <w:right w:val="single" w:sz="4" w:space="0" w:color="000000"/>
            </w:tcBorders>
            <w:shd w:val="clear" w:color="auto" w:fill="FFFFFF" w:themeFill="background1"/>
          </w:tcPr>
          <w:p w14:paraId="7BFCBB11"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Moč, </w:t>
            </w:r>
            <w:proofErr w:type="spellStart"/>
            <w:r>
              <w:rPr>
                <w:rFonts w:ascii="Times New Roman" w:eastAsia="Times New Roman" w:hAnsi="Times New Roman" w:cs="Times New Roman"/>
                <w:color w:val="000000"/>
                <w:sz w:val="20"/>
                <w:szCs w:val="20"/>
              </w:rPr>
              <w:t>likvor</w:t>
            </w:r>
            <w:proofErr w:type="spellEnd"/>
            <w:r>
              <w:rPr>
                <w:rFonts w:ascii="Times New Roman" w:eastAsia="Times New Roman" w:hAnsi="Times New Roman" w:cs="Times New Roman"/>
                <w:color w:val="000000"/>
                <w:sz w:val="20"/>
                <w:szCs w:val="20"/>
              </w:rPr>
              <w:t>,</w:t>
            </w:r>
          </w:p>
          <w:p w14:paraId="29A16906"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BAL,</w:t>
            </w:r>
          </w:p>
          <w:p w14:paraId="3046C9BF"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punktát</w:t>
            </w:r>
          </w:p>
          <w:p w14:paraId="26B67191"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katetr,</w:t>
            </w:r>
          </w:p>
          <w:p w14:paraId="402F7E99"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kanyla</w:t>
            </w:r>
          </w:p>
        </w:tc>
        <w:tc>
          <w:tcPr>
            <w:tcW w:w="4155" w:type="dxa"/>
            <w:tcBorders>
              <w:left w:val="single" w:sz="4" w:space="0" w:color="000000"/>
              <w:bottom w:val="single" w:sz="4" w:space="0" w:color="000000"/>
              <w:right w:val="single" w:sz="4" w:space="0" w:color="000000"/>
            </w:tcBorders>
            <w:shd w:val="clear" w:color="auto" w:fill="FFFFFF" w:themeFill="background1"/>
          </w:tcPr>
          <w:p w14:paraId="791892E3"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PKB</w:t>
            </w:r>
          </w:p>
          <w:p w14:paraId="3EC81077"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vyšetření punktátu biochemicky</w:t>
            </w:r>
          </w:p>
          <w:p w14:paraId="1C2C84C4"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vyšetření </w:t>
            </w:r>
            <w:proofErr w:type="spellStart"/>
            <w:r>
              <w:rPr>
                <w:rFonts w:ascii="Times New Roman" w:eastAsia="Times New Roman" w:hAnsi="Times New Roman" w:cs="Times New Roman"/>
                <w:color w:val="000000"/>
                <w:sz w:val="20"/>
                <w:szCs w:val="20"/>
              </w:rPr>
              <w:t>likvoru</w:t>
            </w:r>
            <w:proofErr w:type="spellEnd"/>
            <w:r>
              <w:rPr>
                <w:rFonts w:ascii="Times New Roman" w:eastAsia="Times New Roman" w:hAnsi="Times New Roman" w:cs="Times New Roman"/>
                <w:color w:val="000000"/>
                <w:sz w:val="20"/>
                <w:szCs w:val="20"/>
              </w:rPr>
              <w:t xml:space="preserve"> biochemicky</w:t>
            </w:r>
          </w:p>
          <w:p w14:paraId="72EE1D61"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PKM</w:t>
            </w:r>
          </w:p>
          <w:p w14:paraId="33EA0BB3" w14:textId="77777777" w:rsidR="00096DB6" w:rsidRDefault="00950B21">
            <w:pPr>
              <w:spacing w:line="276" w:lineRule="exact"/>
              <w:rPr>
                <w:rFonts w:ascii="Times New Roman" w:hAnsi="Times New Roman" w:cs="Times New Roman"/>
                <w:sz w:val="20"/>
                <w:szCs w:val="20"/>
              </w:rPr>
            </w:pPr>
            <w:r>
              <w:rPr>
                <w:rFonts w:ascii="Times New Roman" w:eastAsia="Times New Roman" w:hAnsi="Times New Roman" w:cs="Times New Roman"/>
                <w:color w:val="000000"/>
                <w:sz w:val="20"/>
                <w:szCs w:val="20"/>
              </w:rPr>
              <w:t>Kultivační vyšetření</w:t>
            </w:r>
          </w:p>
        </w:tc>
      </w:tr>
      <w:tr w:rsidR="00096DB6" w14:paraId="1D763868" w14:textId="77777777">
        <w:trPr>
          <w:trHeight w:val="211"/>
        </w:trPr>
        <w:tc>
          <w:tcPr>
            <w:tcW w:w="3084" w:type="dxa"/>
            <w:tcBorders>
              <w:left w:val="single" w:sz="4" w:space="0" w:color="000000"/>
              <w:bottom w:val="single" w:sz="4" w:space="0" w:color="000000"/>
              <w:right w:val="single" w:sz="4" w:space="0" w:color="000000"/>
            </w:tcBorders>
            <w:shd w:val="clear" w:color="auto" w:fill="FFFFFF" w:themeFill="background1"/>
          </w:tcPr>
          <w:p w14:paraId="1ACB1A4F"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Plast s protisrážlivou úpravou (</w:t>
            </w:r>
            <w:proofErr w:type="spellStart"/>
            <w:r>
              <w:rPr>
                <w:rFonts w:ascii="Times New Roman" w:eastAsia="Times New Roman" w:hAnsi="Times New Roman" w:cs="Times New Roman"/>
                <w:color w:val="000000"/>
                <w:sz w:val="20"/>
                <w:szCs w:val="20"/>
              </w:rPr>
              <w:t>heparinisovaná</w:t>
            </w:r>
            <w:proofErr w:type="spellEnd"/>
            <w:r>
              <w:rPr>
                <w:rFonts w:ascii="Times New Roman" w:eastAsia="Times New Roman" w:hAnsi="Times New Roman" w:cs="Times New Roman"/>
                <w:color w:val="000000"/>
                <w:sz w:val="20"/>
                <w:szCs w:val="20"/>
              </w:rPr>
              <w:t xml:space="preserve"> kapilára s kovovou pilinou a oboustrannou zátkou nebo </w:t>
            </w:r>
            <w:proofErr w:type="spellStart"/>
            <w:r>
              <w:rPr>
                <w:rFonts w:ascii="Times New Roman" w:eastAsia="Times New Roman" w:hAnsi="Times New Roman" w:cs="Times New Roman"/>
                <w:color w:val="000000"/>
                <w:sz w:val="20"/>
                <w:szCs w:val="20"/>
              </w:rPr>
              <w:t>heparinisovaná</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vakuemní</w:t>
            </w:r>
            <w:proofErr w:type="spellEnd"/>
            <w:r>
              <w:rPr>
                <w:rFonts w:ascii="Times New Roman" w:eastAsia="Times New Roman" w:hAnsi="Times New Roman" w:cs="Times New Roman"/>
                <w:color w:val="000000"/>
                <w:sz w:val="20"/>
                <w:szCs w:val="20"/>
              </w:rPr>
              <w:t xml:space="preserve"> kapilára s jednostrannou zátkou)</w:t>
            </w:r>
          </w:p>
        </w:tc>
        <w:tc>
          <w:tcPr>
            <w:tcW w:w="1304" w:type="dxa"/>
            <w:tcBorders>
              <w:left w:val="single" w:sz="4" w:space="0" w:color="000000"/>
              <w:bottom w:val="single" w:sz="4" w:space="0" w:color="000000"/>
              <w:right w:val="single" w:sz="4" w:space="0" w:color="000000"/>
            </w:tcBorders>
            <w:shd w:val="clear" w:color="auto" w:fill="FFFFFF" w:themeFill="background1"/>
          </w:tcPr>
          <w:p w14:paraId="7CBD1772"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150 </w:t>
            </w:r>
            <w:proofErr w:type="spellStart"/>
            <w:r>
              <w:rPr>
                <w:rFonts w:ascii="Times New Roman" w:eastAsia="Times New Roman" w:hAnsi="Times New Roman" w:cs="Times New Roman"/>
                <w:color w:val="000000"/>
                <w:sz w:val="20"/>
                <w:szCs w:val="20"/>
              </w:rPr>
              <w:t>μl</w:t>
            </w:r>
            <w:proofErr w:type="spellEnd"/>
          </w:p>
        </w:tc>
        <w:tc>
          <w:tcPr>
            <w:tcW w:w="1203" w:type="dxa"/>
            <w:tcBorders>
              <w:left w:val="single" w:sz="4" w:space="0" w:color="000000"/>
              <w:bottom w:val="single" w:sz="4" w:space="0" w:color="000000"/>
              <w:right w:val="single" w:sz="4" w:space="0" w:color="000000"/>
            </w:tcBorders>
            <w:shd w:val="clear" w:color="auto" w:fill="FFFFFF" w:themeFill="background1"/>
          </w:tcPr>
          <w:p w14:paraId="7D396CF1"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kapilární krev</w:t>
            </w:r>
          </w:p>
        </w:tc>
        <w:tc>
          <w:tcPr>
            <w:tcW w:w="4155" w:type="dxa"/>
            <w:tcBorders>
              <w:left w:val="single" w:sz="4" w:space="0" w:color="000000"/>
              <w:bottom w:val="single" w:sz="4" w:space="0" w:color="000000"/>
              <w:right w:val="single" w:sz="4" w:space="0" w:color="000000"/>
            </w:tcBorders>
            <w:shd w:val="clear" w:color="auto" w:fill="FFFFFF" w:themeFill="background1"/>
          </w:tcPr>
          <w:p w14:paraId="1F15558F"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PKB</w:t>
            </w:r>
          </w:p>
          <w:p w14:paraId="10801A1B" w14:textId="77777777" w:rsidR="00096DB6" w:rsidRDefault="00950B21">
            <w:pPr>
              <w:spacing w:line="240" w:lineRule="exact"/>
              <w:rPr>
                <w:rFonts w:ascii="Times New Roman" w:hAnsi="Times New Roman" w:cs="Times New Roman"/>
                <w:sz w:val="20"/>
                <w:szCs w:val="20"/>
              </w:rPr>
            </w:pPr>
            <w:proofErr w:type="spellStart"/>
            <w:r>
              <w:rPr>
                <w:rFonts w:ascii="Times New Roman" w:eastAsia="Times New Roman" w:hAnsi="Times New Roman" w:cs="Times New Roman"/>
                <w:color w:val="000000"/>
                <w:sz w:val="20"/>
                <w:szCs w:val="20"/>
              </w:rPr>
              <w:t>Astrup</w:t>
            </w:r>
            <w:proofErr w:type="spellEnd"/>
            <w:r>
              <w:rPr>
                <w:rFonts w:ascii="Times New Roman" w:eastAsia="Times New Roman" w:hAnsi="Times New Roman" w:cs="Times New Roman"/>
                <w:color w:val="000000"/>
                <w:sz w:val="20"/>
                <w:szCs w:val="20"/>
              </w:rPr>
              <w:t>, ionizovaný vápník</w:t>
            </w:r>
          </w:p>
        </w:tc>
      </w:tr>
      <w:tr w:rsidR="00096DB6" w14:paraId="32CFA221" w14:textId="77777777">
        <w:trPr>
          <w:trHeight w:val="211"/>
        </w:trPr>
        <w:tc>
          <w:tcPr>
            <w:tcW w:w="3084" w:type="dxa"/>
            <w:tcBorders>
              <w:left w:val="single" w:sz="4" w:space="0" w:color="000000"/>
              <w:bottom w:val="single" w:sz="4" w:space="0" w:color="000000"/>
              <w:right w:val="single" w:sz="4" w:space="0" w:color="000000"/>
            </w:tcBorders>
            <w:shd w:val="clear" w:color="auto" w:fill="CCECFF"/>
          </w:tcPr>
          <w:p w14:paraId="5B5EA2E7"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lastRenderedPageBreak/>
              <w:t>Kontejner sterilní s lopatičkou</w:t>
            </w:r>
          </w:p>
        </w:tc>
        <w:tc>
          <w:tcPr>
            <w:tcW w:w="1304" w:type="dxa"/>
            <w:tcBorders>
              <w:left w:val="single" w:sz="4" w:space="0" w:color="000000"/>
              <w:bottom w:val="single" w:sz="4" w:space="0" w:color="000000"/>
              <w:right w:val="single" w:sz="4" w:space="0" w:color="000000"/>
            </w:tcBorders>
            <w:shd w:val="clear" w:color="auto" w:fill="CCECFF"/>
          </w:tcPr>
          <w:p w14:paraId="589C6FCD" w14:textId="77777777" w:rsidR="00096DB6" w:rsidRDefault="00950B21">
            <w:pPr>
              <w:spacing w:line="240" w:lineRule="exact"/>
              <w:rPr>
                <w:rFonts w:ascii="Times New Roman" w:eastAsia="Calibri" w:hAnsi="Times New Roman" w:cs="Times New Roman"/>
                <w:sz w:val="20"/>
                <w:szCs w:val="20"/>
              </w:rPr>
            </w:pPr>
            <w:r>
              <w:rPr>
                <w:rFonts w:ascii="Times New Roman" w:eastAsia="Calibri" w:hAnsi="Times New Roman" w:cs="Times New Roman"/>
                <w:sz w:val="20"/>
                <w:szCs w:val="20"/>
              </w:rPr>
              <w:t>20ml</w:t>
            </w:r>
          </w:p>
        </w:tc>
        <w:tc>
          <w:tcPr>
            <w:tcW w:w="1203" w:type="dxa"/>
            <w:tcBorders>
              <w:left w:val="single" w:sz="4" w:space="0" w:color="000000"/>
              <w:bottom w:val="single" w:sz="4" w:space="0" w:color="000000"/>
              <w:right w:val="single" w:sz="4" w:space="0" w:color="000000"/>
            </w:tcBorders>
            <w:shd w:val="clear" w:color="auto" w:fill="CCECFF"/>
          </w:tcPr>
          <w:p w14:paraId="0479FD4B"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stolice</w:t>
            </w:r>
          </w:p>
        </w:tc>
        <w:tc>
          <w:tcPr>
            <w:tcW w:w="4155" w:type="dxa"/>
            <w:tcBorders>
              <w:left w:val="single" w:sz="4" w:space="0" w:color="000000"/>
              <w:bottom w:val="single" w:sz="4" w:space="0" w:color="000000"/>
              <w:right w:val="single" w:sz="4" w:space="0" w:color="000000"/>
            </w:tcBorders>
            <w:shd w:val="clear" w:color="auto" w:fill="CCECFF"/>
          </w:tcPr>
          <w:p w14:paraId="56F6D659"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b/>
                <w:bCs/>
                <w:color w:val="000000"/>
                <w:sz w:val="20"/>
                <w:szCs w:val="20"/>
              </w:rPr>
              <w:t>PKB</w:t>
            </w:r>
          </w:p>
          <w:p w14:paraId="568A05B3" w14:textId="77777777" w:rsidR="00096DB6" w:rsidRDefault="00950B21">
            <w:pPr>
              <w:spacing w:line="240" w:lineRule="exact"/>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pH, stolice na okultní krvácení, </w:t>
            </w:r>
            <w:proofErr w:type="spellStart"/>
            <w:r>
              <w:rPr>
                <w:rFonts w:ascii="Times New Roman" w:eastAsia="Times New Roman" w:hAnsi="Times New Roman" w:cs="Times New Roman"/>
                <w:color w:val="000000"/>
                <w:sz w:val="20"/>
                <w:szCs w:val="20"/>
              </w:rPr>
              <w:t>kalprotektin</w:t>
            </w:r>
            <w:proofErr w:type="spellEnd"/>
          </w:p>
          <w:p w14:paraId="0809770D" w14:textId="77777777" w:rsidR="00096DB6" w:rsidRDefault="00950B21">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6E28EB16"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Vyšetření stolice na parazity, na antigen a toxin C. </w:t>
            </w:r>
            <w:proofErr w:type="spellStart"/>
            <w:r>
              <w:rPr>
                <w:rFonts w:ascii="Times New Roman" w:eastAsia="Times New Roman" w:hAnsi="Times New Roman" w:cs="Times New Roman"/>
                <w:color w:val="000000"/>
                <w:sz w:val="20"/>
                <w:szCs w:val="20"/>
              </w:rPr>
              <w:t>difficile</w:t>
            </w:r>
            <w:proofErr w:type="spellEnd"/>
            <w:r>
              <w:rPr>
                <w:rFonts w:ascii="Times New Roman" w:eastAsia="Times New Roman" w:hAnsi="Times New Roman" w:cs="Times New Roman"/>
                <w:color w:val="000000"/>
                <w:sz w:val="20"/>
                <w:szCs w:val="20"/>
              </w:rPr>
              <w:t xml:space="preserve">, na antigen </w:t>
            </w:r>
            <w:proofErr w:type="spellStart"/>
            <w:proofErr w:type="gramStart"/>
            <w:r>
              <w:rPr>
                <w:rFonts w:ascii="Times New Roman" w:eastAsia="Times New Roman" w:hAnsi="Times New Roman" w:cs="Times New Roman"/>
                <w:color w:val="000000"/>
                <w:sz w:val="20"/>
                <w:szCs w:val="20"/>
              </w:rPr>
              <w:t>H,pylori</w:t>
            </w:r>
            <w:proofErr w:type="spellEnd"/>
            <w:proofErr w:type="gram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Campylobacter</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spp</w:t>
            </w:r>
            <w:proofErr w:type="spellEnd"/>
            <w:r>
              <w:rPr>
                <w:rFonts w:ascii="Times New Roman" w:eastAsia="Times New Roman" w:hAnsi="Times New Roman" w:cs="Times New Roman"/>
                <w:color w:val="000000"/>
                <w:sz w:val="20"/>
                <w:szCs w:val="20"/>
              </w:rPr>
              <w:t xml:space="preserve">., na antigeny adenoviru, </w:t>
            </w:r>
            <w:proofErr w:type="spellStart"/>
            <w:r>
              <w:rPr>
                <w:rFonts w:ascii="Times New Roman" w:eastAsia="Times New Roman" w:hAnsi="Times New Roman" w:cs="Times New Roman"/>
                <w:color w:val="000000"/>
                <w:sz w:val="20"/>
                <w:szCs w:val="20"/>
              </w:rPr>
              <w:t>astroviru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noroviru</w:t>
            </w:r>
            <w:proofErr w:type="spellEnd"/>
            <w:r>
              <w:rPr>
                <w:rFonts w:ascii="Times New Roman" w:eastAsia="Times New Roman" w:hAnsi="Times New Roman" w:cs="Times New Roman"/>
                <w:color w:val="000000"/>
                <w:sz w:val="20"/>
                <w:szCs w:val="20"/>
              </w:rPr>
              <w:t>, enteroviru</w:t>
            </w:r>
          </w:p>
        </w:tc>
      </w:tr>
      <w:tr w:rsidR="00096DB6" w14:paraId="0A2B1341" w14:textId="77777777">
        <w:trPr>
          <w:trHeight w:val="211"/>
        </w:trPr>
        <w:tc>
          <w:tcPr>
            <w:tcW w:w="3084" w:type="dxa"/>
            <w:tcBorders>
              <w:left w:val="single" w:sz="4" w:space="0" w:color="000000"/>
              <w:bottom w:val="single" w:sz="4" w:space="0" w:color="000000"/>
              <w:right w:val="single" w:sz="4" w:space="0" w:color="000000"/>
            </w:tcBorders>
            <w:shd w:val="clear" w:color="auto" w:fill="FFFFFF" w:themeFill="background1"/>
          </w:tcPr>
          <w:p w14:paraId="628B9EA2" w14:textId="77777777" w:rsidR="00096DB6" w:rsidRDefault="00950B21">
            <w:pPr>
              <w:spacing w:line="240"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Sterilní výtěrovka na plastové tyčince + transportní médium dle </w:t>
            </w:r>
            <w:proofErr w:type="spellStart"/>
            <w:r>
              <w:rPr>
                <w:rFonts w:ascii="Times New Roman" w:eastAsia="Times New Roman" w:hAnsi="Times New Roman" w:cs="Times New Roman"/>
                <w:color w:val="000000"/>
                <w:sz w:val="20"/>
                <w:szCs w:val="20"/>
              </w:rPr>
              <w:t>Amiese</w:t>
            </w:r>
            <w:proofErr w:type="spellEnd"/>
            <w:r>
              <w:rPr>
                <w:rFonts w:ascii="Times New Roman" w:eastAsia="Times New Roman" w:hAnsi="Times New Roman" w:cs="Times New Roman"/>
                <w:color w:val="000000"/>
                <w:sz w:val="20"/>
                <w:szCs w:val="20"/>
              </w:rPr>
              <w:t xml:space="preserve"> nebo Stuarta</w:t>
            </w:r>
          </w:p>
        </w:tc>
        <w:tc>
          <w:tcPr>
            <w:tcW w:w="1304" w:type="dxa"/>
            <w:tcBorders>
              <w:left w:val="single" w:sz="4" w:space="0" w:color="000000"/>
              <w:bottom w:val="single" w:sz="4" w:space="0" w:color="000000"/>
              <w:right w:val="single" w:sz="4" w:space="0" w:color="000000"/>
            </w:tcBorders>
            <w:shd w:val="clear" w:color="auto" w:fill="FFFFFF" w:themeFill="background1"/>
          </w:tcPr>
          <w:p w14:paraId="2151941B" w14:textId="77777777" w:rsidR="00096DB6" w:rsidRDefault="00096DB6">
            <w:pPr>
              <w:spacing w:line="276" w:lineRule="exact"/>
              <w:rPr>
                <w:rFonts w:ascii="Times New Roman" w:eastAsia="Calibri" w:hAnsi="Times New Roman" w:cs="Times New Roman"/>
                <w:color w:val="000000"/>
                <w:sz w:val="20"/>
                <w:szCs w:val="20"/>
              </w:rPr>
            </w:pPr>
          </w:p>
        </w:tc>
        <w:tc>
          <w:tcPr>
            <w:tcW w:w="1203" w:type="dxa"/>
            <w:tcBorders>
              <w:left w:val="single" w:sz="4" w:space="0" w:color="000000"/>
              <w:bottom w:val="single" w:sz="4" w:space="0" w:color="000000"/>
              <w:right w:val="single" w:sz="4" w:space="0" w:color="000000"/>
            </w:tcBorders>
            <w:shd w:val="clear" w:color="auto" w:fill="FFFFFF" w:themeFill="background1"/>
          </w:tcPr>
          <w:p w14:paraId="51AB8ED3"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Výtěr, stěr – krk, </w:t>
            </w:r>
            <w:proofErr w:type="gramStart"/>
            <w:r>
              <w:rPr>
                <w:rFonts w:ascii="Times New Roman" w:eastAsia="Times New Roman" w:hAnsi="Times New Roman" w:cs="Times New Roman"/>
                <w:color w:val="000000"/>
                <w:sz w:val="20"/>
                <w:szCs w:val="20"/>
              </w:rPr>
              <w:t>oko,  stolice</w:t>
            </w:r>
            <w:proofErr w:type="gramEnd"/>
            <w:r>
              <w:rPr>
                <w:rFonts w:ascii="Times New Roman" w:eastAsia="Times New Roman" w:hAnsi="Times New Roman" w:cs="Times New Roman"/>
                <w:color w:val="000000"/>
                <w:sz w:val="20"/>
                <w:szCs w:val="20"/>
              </w:rPr>
              <w:t>, pochva, cervix, rána, kůže, dekubit, defekt a další</w:t>
            </w:r>
          </w:p>
        </w:tc>
        <w:tc>
          <w:tcPr>
            <w:tcW w:w="4155" w:type="dxa"/>
            <w:tcBorders>
              <w:left w:val="single" w:sz="4" w:space="0" w:color="000000"/>
              <w:bottom w:val="single" w:sz="4" w:space="0" w:color="000000"/>
              <w:right w:val="single" w:sz="4" w:space="0" w:color="000000"/>
            </w:tcBorders>
            <w:shd w:val="clear" w:color="auto" w:fill="FFFFFF" w:themeFill="background1"/>
          </w:tcPr>
          <w:p w14:paraId="3D930547" w14:textId="77777777" w:rsidR="00096DB6" w:rsidRDefault="00950B21">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4C3E395A"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Kultivační vyšetření</w:t>
            </w:r>
          </w:p>
        </w:tc>
      </w:tr>
      <w:tr w:rsidR="00096DB6" w14:paraId="52F28859" w14:textId="77777777">
        <w:trPr>
          <w:trHeight w:val="211"/>
        </w:trPr>
        <w:tc>
          <w:tcPr>
            <w:tcW w:w="3084" w:type="dxa"/>
            <w:tcBorders>
              <w:left w:val="single" w:sz="4" w:space="0" w:color="000000"/>
              <w:bottom w:val="single" w:sz="4" w:space="0" w:color="000000"/>
              <w:right w:val="single" w:sz="4" w:space="0" w:color="000000"/>
            </w:tcBorders>
            <w:shd w:val="clear" w:color="auto" w:fill="FFFFFF" w:themeFill="background1"/>
          </w:tcPr>
          <w:p w14:paraId="318E6B1F"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Sterilní výtěrovka na drátku + transportní médium dle </w:t>
            </w:r>
            <w:proofErr w:type="spellStart"/>
            <w:r>
              <w:rPr>
                <w:rFonts w:ascii="Times New Roman" w:eastAsia="Times New Roman" w:hAnsi="Times New Roman" w:cs="Times New Roman"/>
                <w:color w:val="000000"/>
                <w:sz w:val="20"/>
                <w:szCs w:val="20"/>
              </w:rPr>
              <w:t>Amiese</w:t>
            </w:r>
            <w:proofErr w:type="spellEnd"/>
            <w:r>
              <w:rPr>
                <w:rFonts w:ascii="Times New Roman" w:eastAsia="Times New Roman" w:hAnsi="Times New Roman" w:cs="Times New Roman"/>
                <w:color w:val="000000"/>
                <w:sz w:val="20"/>
                <w:szCs w:val="20"/>
              </w:rPr>
              <w:t xml:space="preserve"> nebo Stuarta</w:t>
            </w:r>
          </w:p>
        </w:tc>
        <w:tc>
          <w:tcPr>
            <w:tcW w:w="1304" w:type="dxa"/>
            <w:tcBorders>
              <w:left w:val="single" w:sz="4" w:space="0" w:color="000000"/>
              <w:bottom w:val="single" w:sz="4" w:space="0" w:color="000000"/>
              <w:right w:val="single" w:sz="4" w:space="0" w:color="000000"/>
            </w:tcBorders>
            <w:shd w:val="clear" w:color="auto" w:fill="FFFFFF" w:themeFill="background1"/>
          </w:tcPr>
          <w:p w14:paraId="3FB05B2E" w14:textId="77777777" w:rsidR="00096DB6" w:rsidRDefault="00096DB6">
            <w:pPr>
              <w:spacing w:line="276" w:lineRule="exact"/>
              <w:rPr>
                <w:rFonts w:ascii="Times New Roman" w:eastAsia="Calibri" w:hAnsi="Times New Roman" w:cs="Times New Roman"/>
                <w:color w:val="000000"/>
                <w:sz w:val="20"/>
                <w:szCs w:val="20"/>
              </w:rPr>
            </w:pPr>
          </w:p>
        </w:tc>
        <w:tc>
          <w:tcPr>
            <w:tcW w:w="1203" w:type="dxa"/>
            <w:tcBorders>
              <w:left w:val="single" w:sz="4" w:space="0" w:color="000000"/>
              <w:bottom w:val="single" w:sz="4" w:space="0" w:color="000000"/>
              <w:right w:val="single" w:sz="4" w:space="0" w:color="000000"/>
            </w:tcBorders>
            <w:shd w:val="clear" w:color="auto" w:fill="FFFFFF" w:themeFill="background1"/>
          </w:tcPr>
          <w:p w14:paraId="6BA6C229"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Výtěr, stěr – nos, nosohltan, ucho, </w:t>
            </w:r>
            <w:proofErr w:type="spellStart"/>
            <w:r>
              <w:rPr>
                <w:rFonts w:ascii="Times New Roman" w:eastAsia="Times New Roman" w:hAnsi="Times New Roman" w:cs="Times New Roman"/>
                <w:color w:val="000000"/>
                <w:sz w:val="20"/>
                <w:szCs w:val="20"/>
              </w:rPr>
              <w:t>uretra</w:t>
            </w:r>
            <w:proofErr w:type="spellEnd"/>
          </w:p>
        </w:tc>
        <w:tc>
          <w:tcPr>
            <w:tcW w:w="4155" w:type="dxa"/>
            <w:tcBorders>
              <w:left w:val="single" w:sz="4" w:space="0" w:color="000000"/>
              <w:bottom w:val="single" w:sz="4" w:space="0" w:color="000000"/>
              <w:right w:val="single" w:sz="4" w:space="0" w:color="000000"/>
            </w:tcBorders>
            <w:shd w:val="clear" w:color="auto" w:fill="FFFFFF" w:themeFill="background1"/>
          </w:tcPr>
          <w:p w14:paraId="77737F8D" w14:textId="77777777" w:rsidR="00096DB6" w:rsidRDefault="00950B21">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24F12A5A" w14:textId="77777777" w:rsidR="00096DB6" w:rsidRDefault="00950B21">
            <w:pPr>
              <w:spacing w:line="240" w:lineRule="exact"/>
              <w:rPr>
                <w:rFonts w:ascii="Times New Roman" w:hAnsi="Times New Roman" w:cs="Times New Roman"/>
                <w:color w:val="000000"/>
                <w:sz w:val="20"/>
                <w:szCs w:val="20"/>
              </w:rPr>
            </w:pPr>
            <w:r>
              <w:rPr>
                <w:rFonts w:ascii="Times New Roman" w:eastAsia="Times New Roman" w:hAnsi="Times New Roman" w:cs="Times New Roman"/>
                <w:bCs/>
                <w:color w:val="000000"/>
                <w:sz w:val="20"/>
                <w:szCs w:val="20"/>
              </w:rPr>
              <w:t>Kultivační vyšetření</w:t>
            </w:r>
          </w:p>
        </w:tc>
      </w:tr>
      <w:tr w:rsidR="00096DB6" w14:paraId="74D5E879" w14:textId="77777777">
        <w:trPr>
          <w:trHeight w:val="211"/>
        </w:trPr>
        <w:tc>
          <w:tcPr>
            <w:tcW w:w="3084" w:type="dxa"/>
            <w:tcBorders>
              <w:left w:val="single" w:sz="4" w:space="0" w:color="000000"/>
              <w:bottom w:val="single" w:sz="4" w:space="0" w:color="000000"/>
              <w:right w:val="single" w:sz="4" w:space="0" w:color="000000"/>
            </w:tcBorders>
            <w:shd w:val="clear" w:color="auto" w:fill="FFFFFF" w:themeFill="background1"/>
          </w:tcPr>
          <w:p w14:paraId="3D65AD60"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Kontejner sterilní, </w:t>
            </w:r>
            <w:r>
              <w:rPr>
                <w:rFonts w:ascii="Times New Roman" w:eastAsia="Times New Roman" w:hAnsi="Times New Roman" w:cs="Times New Roman"/>
                <w:color w:val="000000"/>
                <w:sz w:val="20"/>
                <w:szCs w:val="20"/>
                <w:highlight w:val="red"/>
              </w:rPr>
              <w:t>červené víčko</w:t>
            </w:r>
          </w:p>
        </w:tc>
        <w:tc>
          <w:tcPr>
            <w:tcW w:w="1304" w:type="dxa"/>
            <w:tcBorders>
              <w:left w:val="single" w:sz="4" w:space="0" w:color="000000"/>
              <w:bottom w:val="single" w:sz="4" w:space="0" w:color="000000"/>
              <w:right w:val="single" w:sz="4" w:space="0" w:color="000000"/>
            </w:tcBorders>
            <w:shd w:val="clear" w:color="auto" w:fill="FFFFFF" w:themeFill="background1"/>
          </w:tcPr>
          <w:p w14:paraId="00B91D10"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120 ml</w:t>
            </w:r>
          </w:p>
        </w:tc>
        <w:tc>
          <w:tcPr>
            <w:tcW w:w="1203" w:type="dxa"/>
            <w:tcBorders>
              <w:left w:val="single" w:sz="4" w:space="0" w:color="000000"/>
              <w:bottom w:val="single" w:sz="4" w:space="0" w:color="000000"/>
              <w:right w:val="single" w:sz="4" w:space="0" w:color="000000"/>
            </w:tcBorders>
            <w:shd w:val="clear" w:color="auto" w:fill="FFFFFF" w:themeFill="background1"/>
          </w:tcPr>
          <w:p w14:paraId="589C927A"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Moč, IUD</w:t>
            </w:r>
          </w:p>
        </w:tc>
        <w:tc>
          <w:tcPr>
            <w:tcW w:w="4155" w:type="dxa"/>
            <w:tcBorders>
              <w:left w:val="single" w:sz="4" w:space="0" w:color="000000"/>
              <w:bottom w:val="single" w:sz="4" w:space="0" w:color="000000"/>
              <w:right w:val="single" w:sz="4" w:space="0" w:color="000000"/>
            </w:tcBorders>
            <w:shd w:val="clear" w:color="auto" w:fill="FFFFFF" w:themeFill="background1"/>
          </w:tcPr>
          <w:p w14:paraId="09AC3DD9" w14:textId="77777777" w:rsidR="00096DB6" w:rsidRDefault="00950B21">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2FCD5F83"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Kultivační vyšetření</w:t>
            </w:r>
          </w:p>
        </w:tc>
      </w:tr>
      <w:tr w:rsidR="00096DB6" w14:paraId="72792B19" w14:textId="77777777">
        <w:trPr>
          <w:trHeight w:val="211"/>
        </w:trPr>
        <w:tc>
          <w:tcPr>
            <w:tcW w:w="3084" w:type="dxa"/>
            <w:tcBorders>
              <w:left w:val="single" w:sz="4" w:space="0" w:color="000000"/>
              <w:bottom w:val="single" w:sz="4" w:space="0" w:color="000000"/>
              <w:right w:val="single" w:sz="4" w:space="0" w:color="000000"/>
            </w:tcBorders>
            <w:shd w:val="clear" w:color="auto" w:fill="FFFFFF" w:themeFill="background1"/>
          </w:tcPr>
          <w:p w14:paraId="4D445986"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Kontejner sterilní (</w:t>
            </w:r>
            <w:proofErr w:type="spellStart"/>
            <w:r>
              <w:rPr>
                <w:rFonts w:ascii="Times New Roman" w:eastAsia="Times New Roman" w:hAnsi="Times New Roman" w:cs="Times New Roman"/>
                <w:color w:val="000000"/>
                <w:sz w:val="20"/>
                <w:szCs w:val="20"/>
              </w:rPr>
              <w:t>sputovka</w:t>
            </w:r>
            <w:proofErr w:type="spellEnd"/>
            <w:r>
              <w:rPr>
                <w:rFonts w:ascii="Times New Roman" w:eastAsia="Times New Roman" w:hAnsi="Times New Roman" w:cs="Times New Roman"/>
                <w:color w:val="000000"/>
                <w:sz w:val="20"/>
                <w:szCs w:val="20"/>
              </w:rPr>
              <w:t>)</w:t>
            </w:r>
          </w:p>
        </w:tc>
        <w:tc>
          <w:tcPr>
            <w:tcW w:w="1304" w:type="dxa"/>
            <w:tcBorders>
              <w:left w:val="single" w:sz="4" w:space="0" w:color="000000"/>
              <w:bottom w:val="single" w:sz="4" w:space="0" w:color="000000"/>
              <w:right w:val="single" w:sz="4" w:space="0" w:color="000000"/>
            </w:tcBorders>
            <w:shd w:val="clear" w:color="auto" w:fill="FFFFFF" w:themeFill="background1"/>
          </w:tcPr>
          <w:p w14:paraId="522B555A"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30 ml</w:t>
            </w:r>
          </w:p>
        </w:tc>
        <w:tc>
          <w:tcPr>
            <w:tcW w:w="1203" w:type="dxa"/>
            <w:tcBorders>
              <w:left w:val="single" w:sz="4" w:space="0" w:color="000000"/>
              <w:bottom w:val="single" w:sz="4" w:space="0" w:color="000000"/>
              <w:right w:val="single" w:sz="4" w:space="0" w:color="000000"/>
            </w:tcBorders>
            <w:shd w:val="clear" w:color="auto" w:fill="FFFFFF" w:themeFill="background1"/>
          </w:tcPr>
          <w:p w14:paraId="63763835"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Sputum</w:t>
            </w:r>
          </w:p>
        </w:tc>
        <w:tc>
          <w:tcPr>
            <w:tcW w:w="4155" w:type="dxa"/>
            <w:tcBorders>
              <w:left w:val="single" w:sz="4" w:space="0" w:color="000000"/>
              <w:bottom w:val="single" w:sz="4" w:space="0" w:color="000000"/>
              <w:right w:val="single" w:sz="4" w:space="0" w:color="000000"/>
            </w:tcBorders>
            <w:shd w:val="clear" w:color="auto" w:fill="FFFFFF" w:themeFill="background1"/>
          </w:tcPr>
          <w:p w14:paraId="49573347" w14:textId="77777777" w:rsidR="00096DB6" w:rsidRDefault="00950B21">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1.PKM</w:t>
            </w:r>
          </w:p>
          <w:p w14:paraId="31570575"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Kultivační a mikroskopické vyšetření</w:t>
            </w:r>
          </w:p>
        </w:tc>
      </w:tr>
      <w:tr w:rsidR="00096DB6" w14:paraId="3D2DFAD9" w14:textId="77777777">
        <w:trPr>
          <w:trHeight w:val="211"/>
        </w:trPr>
        <w:tc>
          <w:tcPr>
            <w:tcW w:w="3084" w:type="dxa"/>
            <w:tcBorders>
              <w:left w:val="single" w:sz="4" w:space="0" w:color="000000"/>
              <w:bottom w:val="single" w:sz="4" w:space="0" w:color="000000"/>
              <w:right w:val="single" w:sz="4" w:space="0" w:color="000000"/>
            </w:tcBorders>
            <w:shd w:val="clear" w:color="auto" w:fill="66FF99"/>
          </w:tcPr>
          <w:p w14:paraId="2D7756DE" w14:textId="77777777" w:rsidR="00096DB6" w:rsidRDefault="00950B21">
            <w:pPr>
              <w:spacing w:line="240" w:lineRule="exact"/>
              <w:rPr>
                <w:rFonts w:ascii="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Hemokultivační</w:t>
            </w:r>
            <w:proofErr w:type="spellEnd"/>
            <w:r>
              <w:rPr>
                <w:rFonts w:ascii="Times New Roman" w:eastAsia="Times New Roman" w:hAnsi="Times New Roman" w:cs="Times New Roman"/>
                <w:color w:val="000000"/>
                <w:sz w:val="20"/>
                <w:szCs w:val="20"/>
              </w:rPr>
              <w:t xml:space="preserve"> lahvička – zelená (FA, FA Plus, SA)</w:t>
            </w:r>
          </w:p>
        </w:tc>
        <w:tc>
          <w:tcPr>
            <w:tcW w:w="1304" w:type="dxa"/>
            <w:tcBorders>
              <w:left w:val="single" w:sz="4" w:space="0" w:color="000000"/>
              <w:bottom w:val="single" w:sz="4" w:space="0" w:color="000000"/>
              <w:right w:val="single" w:sz="4" w:space="0" w:color="000000"/>
            </w:tcBorders>
            <w:shd w:val="clear" w:color="auto" w:fill="66FF99"/>
          </w:tcPr>
          <w:p w14:paraId="564C54FE"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30 ml</w:t>
            </w:r>
          </w:p>
        </w:tc>
        <w:tc>
          <w:tcPr>
            <w:tcW w:w="1203" w:type="dxa"/>
            <w:tcBorders>
              <w:left w:val="single" w:sz="4" w:space="0" w:color="000000"/>
              <w:bottom w:val="single" w:sz="4" w:space="0" w:color="000000"/>
              <w:right w:val="single" w:sz="4" w:space="0" w:color="000000"/>
            </w:tcBorders>
            <w:shd w:val="clear" w:color="auto" w:fill="66FF99"/>
          </w:tcPr>
          <w:p w14:paraId="49658604"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Krev</w:t>
            </w:r>
          </w:p>
        </w:tc>
        <w:tc>
          <w:tcPr>
            <w:tcW w:w="4155" w:type="dxa"/>
            <w:tcBorders>
              <w:left w:val="single" w:sz="4" w:space="0" w:color="000000"/>
              <w:bottom w:val="single" w:sz="4" w:space="0" w:color="000000"/>
              <w:right w:val="single" w:sz="4" w:space="0" w:color="000000"/>
            </w:tcBorders>
            <w:shd w:val="clear" w:color="auto" w:fill="66FF99"/>
          </w:tcPr>
          <w:p w14:paraId="56D316F3" w14:textId="77777777" w:rsidR="00096DB6" w:rsidRDefault="00950B21">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7B245DC3"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kultivace aerobních baktérií (vyžadujících kyslík)</w:t>
            </w:r>
          </w:p>
        </w:tc>
      </w:tr>
      <w:tr w:rsidR="00096DB6" w14:paraId="7B4F5F78" w14:textId="77777777">
        <w:trPr>
          <w:trHeight w:val="211"/>
        </w:trPr>
        <w:tc>
          <w:tcPr>
            <w:tcW w:w="3084" w:type="dxa"/>
            <w:tcBorders>
              <w:left w:val="single" w:sz="4" w:space="0" w:color="000000"/>
              <w:bottom w:val="single" w:sz="4" w:space="0" w:color="000000"/>
              <w:right w:val="single" w:sz="4" w:space="0" w:color="000000"/>
            </w:tcBorders>
            <w:shd w:val="clear" w:color="auto" w:fill="FF9900"/>
          </w:tcPr>
          <w:p w14:paraId="27FD3E29" w14:textId="77777777" w:rsidR="00096DB6" w:rsidRDefault="00950B21">
            <w:pPr>
              <w:spacing w:line="240" w:lineRule="exact"/>
              <w:rPr>
                <w:rFonts w:ascii="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Hemokultivační</w:t>
            </w:r>
            <w:proofErr w:type="spellEnd"/>
            <w:r>
              <w:rPr>
                <w:rFonts w:ascii="Times New Roman" w:eastAsia="Times New Roman" w:hAnsi="Times New Roman" w:cs="Times New Roman"/>
                <w:color w:val="000000"/>
                <w:sz w:val="20"/>
                <w:szCs w:val="20"/>
              </w:rPr>
              <w:t xml:space="preserve"> lahvička – oranžová (FN,FN Plus, SN)</w:t>
            </w:r>
          </w:p>
        </w:tc>
        <w:tc>
          <w:tcPr>
            <w:tcW w:w="1304" w:type="dxa"/>
            <w:tcBorders>
              <w:left w:val="single" w:sz="4" w:space="0" w:color="000000"/>
              <w:bottom w:val="single" w:sz="4" w:space="0" w:color="000000"/>
              <w:right w:val="single" w:sz="4" w:space="0" w:color="000000"/>
            </w:tcBorders>
            <w:shd w:val="clear" w:color="auto" w:fill="FF9900"/>
          </w:tcPr>
          <w:p w14:paraId="394670E1"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40 ml</w:t>
            </w:r>
          </w:p>
        </w:tc>
        <w:tc>
          <w:tcPr>
            <w:tcW w:w="1203" w:type="dxa"/>
            <w:tcBorders>
              <w:left w:val="single" w:sz="4" w:space="0" w:color="000000"/>
              <w:bottom w:val="single" w:sz="4" w:space="0" w:color="000000"/>
              <w:right w:val="single" w:sz="4" w:space="0" w:color="000000"/>
            </w:tcBorders>
            <w:shd w:val="clear" w:color="auto" w:fill="FF9900"/>
          </w:tcPr>
          <w:p w14:paraId="5E65343D"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Krev, možno hnis, punktát výpotek</w:t>
            </w:r>
          </w:p>
        </w:tc>
        <w:tc>
          <w:tcPr>
            <w:tcW w:w="4155" w:type="dxa"/>
            <w:tcBorders>
              <w:left w:val="single" w:sz="4" w:space="0" w:color="000000"/>
              <w:bottom w:val="single" w:sz="4" w:space="0" w:color="000000"/>
              <w:right w:val="single" w:sz="4" w:space="0" w:color="000000"/>
            </w:tcBorders>
            <w:shd w:val="clear" w:color="auto" w:fill="FF9900"/>
          </w:tcPr>
          <w:p w14:paraId="6B91F375" w14:textId="77777777" w:rsidR="00096DB6" w:rsidRDefault="00950B21">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5935AD8A"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kultivace anaerobních baktérií (bez přístupu kyslíku)</w:t>
            </w:r>
          </w:p>
        </w:tc>
      </w:tr>
      <w:tr w:rsidR="00096DB6" w14:paraId="725D7C35" w14:textId="77777777">
        <w:trPr>
          <w:trHeight w:val="211"/>
        </w:trPr>
        <w:tc>
          <w:tcPr>
            <w:tcW w:w="3084" w:type="dxa"/>
            <w:tcBorders>
              <w:left w:val="single" w:sz="4" w:space="0" w:color="000000"/>
              <w:bottom w:val="single" w:sz="4" w:space="0" w:color="000000"/>
              <w:right w:val="single" w:sz="4" w:space="0" w:color="000000"/>
            </w:tcBorders>
            <w:shd w:val="clear" w:color="auto" w:fill="FFFF00"/>
          </w:tcPr>
          <w:p w14:paraId="2F0E84B7" w14:textId="77777777" w:rsidR="00096DB6" w:rsidRDefault="00950B21">
            <w:pPr>
              <w:spacing w:line="240" w:lineRule="exact"/>
              <w:rPr>
                <w:rFonts w:ascii="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Hemokultivační</w:t>
            </w:r>
            <w:proofErr w:type="spellEnd"/>
            <w:r>
              <w:rPr>
                <w:rFonts w:ascii="Times New Roman" w:eastAsia="Times New Roman" w:hAnsi="Times New Roman" w:cs="Times New Roman"/>
                <w:color w:val="000000"/>
                <w:sz w:val="20"/>
                <w:szCs w:val="20"/>
              </w:rPr>
              <w:t xml:space="preserve"> lahvička- žlutá (PF)</w:t>
            </w:r>
          </w:p>
        </w:tc>
        <w:tc>
          <w:tcPr>
            <w:tcW w:w="1304" w:type="dxa"/>
            <w:tcBorders>
              <w:left w:val="single" w:sz="4" w:space="0" w:color="000000"/>
              <w:bottom w:val="single" w:sz="4" w:space="0" w:color="000000"/>
              <w:right w:val="single" w:sz="4" w:space="0" w:color="000000"/>
            </w:tcBorders>
            <w:shd w:val="clear" w:color="auto" w:fill="FFFF00"/>
          </w:tcPr>
          <w:p w14:paraId="5B063FB7"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30 ml</w:t>
            </w:r>
          </w:p>
        </w:tc>
        <w:tc>
          <w:tcPr>
            <w:tcW w:w="1203" w:type="dxa"/>
            <w:tcBorders>
              <w:left w:val="single" w:sz="4" w:space="0" w:color="000000"/>
              <w:bottom w:val="single" w:sz="4" w:space="0" w:color="000000"/>
              <w:right w:val="single" w:sz="4" w:space="0" w:color="000000"/>
            </w:tcBorders>
            <w:shd w:val="clear" w:color="auto" w:fill="FFFF00"/>
          </w:tcPr>
          <w:p w14:paraId="19C72427"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krev</w:t>
            </w:r>
          </w:p>
        </w:tc>
        <w:tc>
          <w:tcPr>
            <w:tcW w:w="4155" w:type="dxa"/>
            <w:tcBorders>
              <w:left w:val="single" w:sz="4" w:space="0" w:color="000000"/>
              <w:bottom w:val="single" w:sz="4" w:space="0" w:color="000000"/>
              <w:right w:val="single" w:sz="4" w:space="0" w:color="000000"/>
            </w:tcBorders>
            <w:shd w:val="clear" w:color="auto" w:fill="FFFF00"/>
          </w:tcPr>
          <w:p w14:paraId="07C2A963" w14:textId="77777777" w:rsidR="00096DB6" w:rsidRDefault="00950B21">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51E8FDCD"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kultivace u dětských pacientů (pro menší objem krve)</w:t>
            </w:r>
          </w:p>
        </w:tc>
      </w:tr>
      <w:tr w:rsidR="00096DB6" w14:paraId="6DEFC3A6" w14:textId="77777777">
        <w:trPr>
          <w:trHeight w:val="211"/>
        </w:trPr>
        <w:tc>
          <w:tcPr>
            <w:tcW w:w="3084" w:type="dxa"/>
            <w:tcBorders>
              <w:left w:val="single" w:sz="4" w:space="0" w:color="000000"/>
              <w:bottom w:val="single" w:sz="4" w:space="0" w:color="000000"/>
              <w:right w:val="single" w:sz="4" w:space="0" w:color="000000"/>
            </w:tcBorders>
            <w:shd w:val="clear" w:color="auto" w:fill="auto"/>
          </w:tcPr>
          <w:p w14:paraId="0772FC30" w14:textId="77777777" w:rsidR="00096DB6" w:rsidRDefault="00950B21">
            <w:pPr>
              <w:spacing w:line="240"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Podložní sklo</w:t>
            </w:r>
          </w:p>
        </w:tc>
        <w:tc>
          <w:tcPr>
            <w:tcW w:w="1304" w:type="dxa"/>
            <w:tcBorders>
              <w:left w:val="single" w:sz="4" w:space="0" w:color="000000"/>
              <w:bottom w:val="single" w:sz="4" w:space="0" w:color="000000"/>
              <w:right w:val="single" w:sz="4" w:space="0" w:color="000000"/>
            </w:tcBorders>
            <w:shd w:val="clear" w:color="auto" w:fill="auto"/>
          </w:tcPr>
          <w:p w14:paraId="61416586" w14:textId="77777777" w:rsidR="00096DB6" w:rsidRDefault="00096DB6">
            <w:pPr>
              <w:spacing w:line="276" w:lineRule="exact"/>
              <w:rPr>
                <w:rFonts w:ascii="Times New Roman" w:eastAsia="Calibri" w:hAnsi="Times New Roman" w:cs="Times New Roman"/>
                <w:color w:val="000000"/>
                <w:sz w:val="20"/>
                <w:szCs w:val="20"/>
              </w:rPr>
            </w:pPr>
          </w:p>
        </w:tc>
        <w:tc>
          <w:tcPr>
            <w:tcW w:w="1203" w:type="dxa"/>
            <w:tcBorders>
              <w:left w:val="single" w:sz="4" w:space="0" w:color="000000"/>
              <w:bottom w:val="single" w:sz="4" w:space="0" w:color="000000"/>
              <w:right w:val="single" w:sz="4" w:space="0" w:color="000000"/>
            </w:tcBorders>
            <w:shd w:val="clear" w:color="auto" w:fill="auto"/>
          </w:tcPr>
          <w:p w14:paraId="24E0A657"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Sekret, fluor </w:t>
            </w:r>
            <w:proofErr w:type="spellStart"/>
            <w:r>
              <w:rPr>
                <w:rFonts w:ascii="Times New Roman" w:eastAsia="Times New Roman" w:hAnsi="Times New Roman" w:cs="Times New Roman"/>
                <w:color w:val="000000"/>
                <w:sz w:val="20"/>
                <w:szCs w:val="20"/>
              </w:rPr>
              <w:t>perianální</w:t>
            </w:r>
            <w:proofErr w:type="spellEnd"/>
            <w:r>
              <w:rPr>
                <w:rFonts w:ascii="Times New Roman" w:eastAsia="Times New Roman" w:hAnsi="Times New Roman" w:cs="Times New Roman"/>
                <w:color w:val="000000"/>
                <w:sz w:val="20"/>
                <w:szCs w:val="20"/>
              </w:rPr>
              <w:t xml:space="preserve"> otisk</w:t>
            </w:r>
          </w:p>
        </w:tc>
        <w:tc>
          <w:tcPr>
            <w:tcW w:w="4155" w:type="dxa"/>
            <w:tcBorders>
              <w:left w:val="single" w:sz="4" w:space="0" w:color="000000"/>
              <w:bottom w:val="single" w:sz="4" w:space="0" w:color="000000"/>
              <w:right w:val="single" w:sz="4" w:space="0" w:color="000000"/>
            </w:tcBorders>
            <w:shd w:val="clear" w:color="auto" w:fill="auto"/>
          </w:tcPr>
          <w:p w14:paraId="595A1738" w14:textId="77777777" w:rsidR="00096DB6" w:rsidRDefault="00950B21">
            <w:pPr>
              <w:spacing w:line="240" w:lineRule="exact"/>
              <w:rPr>
                <w:rFonts w:ascii="Times New Roman" w:hAnsi="Times New Roman" w:cs="Times New Roman"/>
                <w:b/>
                <w:bCs/>
                <w:color w:val="000000"/>
                <w:sz w:val="20"/>
                <w:szCs w:val="20"/>
              </w:rPr>
            </w:pPr>
            <w:r>
              <w:rPr>
                <w:rFonts w:ascii="Times New Roman" w:eastAsia="Times New Roman" w:hAnsi="Times New Roman" w:cs="Times New Roman"/>
                <w:b/>
                <w:bCs/>
                <w:color w:val="000000"/>
                <w:sz w:val="20"/>
                <w:szCs w:val="20"/>
              </w:rPr>
              <w:t>PKM</w:t>
            </w:r>
          </w:p>
          <w:p w14:paraId="7039A159" w14:textId="77777777" w:rsidR="00096DB6" w:rsidRDefault="00950B21">
            <w:pPr>
              <w:spacing w:line="276" w:lineRule="exact"/>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Mikrobiální obraz poševní, mikroskopické vyšetření na GO, </w:t>
            </w:r>
            <w:proofErr w:type="spellStart"/>
            <w:r>
              <w:rPr>
                <w:rFonts w:ascii="Times New Roman" w:eastAsia="Times New Roman" w:hAnsi="Times New Roman" w:cs="Times New Roman"/>
                <w:color w:val="000000"/>
                <w:sz w:val="20"/>
                <w:szCs w:val="20"/>
              </w:rPr>
              <w:t>lepex</w:t>
            </w:r>
            <w:proofErr w:type="spellEnd"/>
          </w:p>
        </w:tc>
      </w:tr>
    </w:tbl>
    <w:p w14:paraId="22319BEF" w14:textId="77777777" w:rsidR="00096DB6" w:rsidRDefault="00096DB6">
      <w:pPr>
        <w:pStyle w:val="Nadpis2"/>
        <w:keepLines w:val="0"/>
        <w:widowControl/>
        <w:spacing w:before="0" w:after="60"/>
        <w:rPr>
          <w:rFonts w:ascii="Times New Roman" w:eastAsia="Times New Roman" w:hAnsi="Times New Roman" w:cs="Times New Roman"/>
          <w:iCs/>
          <w:color w:val="auto"/>
          <w:kern w:val="0"/>
          <w:szCs w:val="26"/>
          <w:lang w:bidi="ar-SA"/>
        </w:rPr>
      </w:pPr>
    </w:p>
    <w:p w14:paraId="6437F790" w14:textId="77777777" w:rsidR="00096DB6" w:rsidRDefault="00096DB6">
      <w:pPr>
        <w:rPr>
          <w:lang w:bidi="ar-SA"/>
        </w:rPr>
      </w:pPr>
    </w:p>
    <w:p w14:paraId="5221440D"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13" w:name="_Toc134599602"/>
      <w:r>
        <w:rPr>
          <w:rFonts w:ascii="Times New Roman" w:eastAsia="Times New Roman" w:hAnsi="Times New Roman" w:cs="Times New Roman"/>
          <w:iCs/>
          <w:color w:val="auto"/>
          <w:kern w:val="0"/>
          <w:szCs w:val="26"/>
          <w:lang w:bidi="ar-SA"/>
        </w:rPr>
        <w:t>4.2. Pokyny k odběru biologického materiálu</w:t>
      </w:r>
      <w:bookmarkEnd w:id="13"/>
    </w:p>
    <w:p w14:paraId="613C8069" w14:textId="77777777" w:rsidR="00096DB6" w:rsidRDefault="00950B21">
      <w:pPr>
        <w:pStyle w:val="Nadpis3"/>
        <w:spacing w:before="0"/>
        <w:rPr>
          <w:rFonts w:ascii="Times New Roman" w:hAnsi="Times New Roman"/>
          <w:sz w:val="24"/>
          <w:szCs w:val="24"/>
        </w:rPr>
      </w:pPr>
      <w:bookmarkStart w:id="14" w:name="_Toc134599603"/>
      <w:r>
        <w:rPr>
          <w:rFonts w:ascii="Times New Roman" w:hAnsi="Times New Roman"/>
          <w:sz w:val="24"/>
          <w:szCs w:val="24"/>
        </w:rPr>
        <w:t>4.2.1. Příprava pacienta před vyšetřením</w:t>
      </w:r>
      <w:bookmarkEnd w:id="14"/>
    </w:p>
    <w:p w14:paraId="6917263E" w14:textId="77777777" w:rsidR="00096DB6" w:rsidRDefault="00096DB6">
      <w:pPr>
        <w:spacing w:line="240" w:lineRule="exact"/>
        <w:rPr>
          <w:rFonts w:ascii="Times New Roman" w:eastAsia="Times New Roman" w:hAnsi="Times New Roman" w:cs="Times New Roman"/>
          <w:color w:val="000000"/>
          <w:sz w:val="24"/>
        </w:rPr>
      </w:pPr>
    </w:p>
    <w:tbl>
      <w:tblPr>
        <w:tblW w:w="9709" w:type="dxa"/>
        <w:tblLayout w:type="fixed"/>
        <w:tblLook w:val="04A0" w:firstRow="1" w:lastRow="0" w:firstColumn="1" w:lastColumn="0" w:noHBand="0" w:noVBand="1"/>
      </w:tblPr>
      <w:tblGrid>
        <w:gridCol w:w="2936"/>
        <w:gridCol w:w="6773"/>
      </w:tblGrid>
      <w:tr w:rsidR="00096DB6" w14:paraId="30E39E02" w14:textId="77777777">
        <w:trPr>
          <w:trHeight w:val="426"/>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14:paraId="3822FA28" w14:textId="77777777" w:rsidR="00096DB6" w:rsidRDefault="00950B21">
            <w:pPr>
              <w:spacing w:line="240" w:lineRule="exact"/>
              <w:rPr>
                <w:rFonts w:ascii="Times New Roman" w:hAnsi="Times New Roman" w:cs="Times New Roman"/>
                <w:color w:val="000000"/>
                <w:szCs w:val="22"/>
              </w:rPr>
            </w:pPr>
            <w:r>
              <w:rPr>
                <w:rFonts w:ascii="Times New Roman" w:eastAsia="Times New Roman" w:hAnsi="Times New Roman" w:cs="Times New Roman"/>
                <w:b/>
                <w:color w:val="000000"/>
                <w:szCs w:val="22"/>
              </w:rPr>
              <w:lastRenderedPageBreak/>
              <w:t>Příprava pacienta před vyšetřením</w:t>
            </w:r>
          </w:p>
        </w:tc>
      </w:tr>
      <w:tr w:rsidR="00096DB6" w14:paraId="4173CF5F" w14:textId="77777777">
        <w:trPr>
          <w:trHeight w:val="550"/>
        </w:trPr>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27318586" w14:textId="77777777" w:rsidR="00096DB6" w:rsidRDefault="00950B21">
            <w:pPr>
              <w:spacing w:line="240" w:lineRule="exact"/>
              <w:rPr>
                <w:rFonts w:ascii="Times New Roman" w:hAnsi="Times New Roman" w:cs="Times New Roman"/>
                <w:color w:val="000000"/>
                <w:szCs w:val="22"/>
              </w:rPr>
            </w:pPr>
            <w:r>
              <w:rPr>
                <w:rFonts w:ascii="Times New Roman" w:eastAsia="Times New Roman" w:hAnsi="Times New Roman" w:cs="Times New Roman"/>
                <w:color w:val="000000"/>
                <w:szCs w:val="22"/>
              </w:rPr>
              <w:t>Odběr žilní krve nalačno</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31DC3481" w14:textId="77777777" w:rsidR="00096DB6" w:rsidRDefault="00950B21">
            <w:pPr>
              <w:spacing w:line="240" w:lineRule="exact"/>
              <w:jc w:val="both"/>
              <w:rPr>
                <w:rFonts w:ascii="Times New Roman" w:hAnsi="Times New Roman" w:cs="Times New Roman"/>
                <w:color w:val="000000"/>
                <w:szCs w:val="22"/>
              </w:rPr>
            </w:pPr>
            <w:r>
              <w:rPr>
                <w:rFonts w:ascii="Times New Roman" w:eastAsia="Times New Roman" w:hAnsi="Times New Roman" w:cs="Times New Roman"/>
                <w:color w:val="000000"/>
                <w:szCs w:val="22"/>
              </w:rPr>
              <w:t xml:space="preserve">Odběr žilní krve je vhodné provést ráno mezi 7. – 9. hodinou. Obvykle na lačno (cca 10 hod. před odběrem pacient nejí). Pacient je poučen ošetřujícím lékařem, že odpoledne a večer před odběrem má vynechat tučná a velmi sladké jídla, nedoporučuje se kouřit a používat alkoholické nápoje. Není vhodné provádět odběr krve po noční směně. Pacient má byt před odběrem v klidu. Ráno před odběrem se doporučuje, aby pacient vypil 0,25 l vody, resp. neslazeného čaje. Pokud pacient bere léky, je nutné uvést podávané léky na žádance (př. anopyrin, </w:t>
            </w:r>
            <w:proofErr w:type="spellStart"/>
            <w:r>
              <w:rPr>
                <w:rFonts w:ascii="Times New Roman" w:eastAsia="Times New Roman" w:hAnsi="Times New Roman" w:cs="Times New Roman"/>
                <w:color w:val="000000"/>
                <w:szCs w:val="22"/>
              </w:rPr>
              <w:t>warfarin</w:t>
            </w:r>
            <w:proofErr w:type="spellEnd"/>
            <w:r>
              <w:rPr>
                <w:rFonts w:ascii="Times New Roman" w:eastAsia="Times New Roman" w:hAnsi="Times New Roman" w:cs="Times New Roman"/>
                <w:color w:val="000000"/>
                <w:szCs w:val="22"/>
              </w:rPr>
              <w:t>, heparin atp.)</w:t>
            </w:r>
          </w:p>
          <w:p w14:paraId="67D715FF" w14:textId="77777777" w:rsidR="00096DB6" w:rsidRDefault="00096DB6">
            <w:pPr>
              <w:spacing w:line="240" w:lineRule="exact"/>
              <w:jc w:val="both"/>
              <w:rPr>
                <w:rFonts w:ascii="Times New Roman" w:eastAsia="Times New Roman" w:hAnsi="Times New Roman" w:cs="Times New Roman"/>
                <w:szCs w:val="22"/>
              </w:rPr>
            </w:pPr>
          </w:p>
        </w:tc>
      </w:tr>
      <w:tr w:rsidR="00096DB6" w14:paraId="4D1FF587" w14:textId="77777777">
        <w:trPr>
          <w:trHeight w:val="226"/>
        </w:trPr>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12E75365" w14:textId="77777777" w:rsidR="00096DB6" w:rsidRDefault="00950B21">
            <w:pPr>
              <w:spacing w:line="240" w:lineRule="exact"/>
              <w:rPr>
                <w:rFonts w:ascii="Times New Roman" w:hAnsi="Times New Roman" w:cs="Times New Roman"/>
                <w:color w:val="000000"/>
                <w:szCs w:val="22"/>
              </w:rPr>
            </w:pPr>
            <w:r>
              <w:rPr>
                <w:rFonts w:ascii="Times New Roman" w:eastAsia="Times New Roman" w:hAnsi="Times New Roman" w:cs="Times New Roman"/>
                <w:color w:val="000000"/>
                <w:szCs w:val="22"/>
              </w:rPr>
              <w:t>Odběr ranního vzorku moče</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4F770209" w14:textId="77777777" w:rsidR="00096DB6" w:rsidRDefault="00950B21">
            <w:pPr>
              <w:spacing w:line="24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Poučený pacient odebere střední proud ranní moče. Je nutné omýt zevní genitál, aby se zabránilo chemické a bakteriální kontaminaci.</w:t>
            </w:r>
          </w:p>
          <w:p w14:paraId="239603E4" w14:textId="77777777" w:rsidR="00096DB6" w:rsidRDefault="00096DB6">
            <w:pPr>
              <w:spacing w:line="240" w:lineRule="exact"/>
              <w:jc w:val="both"/>
              <w:rPr>
                <w:rFonts w:ascii="Times New Roman" w:hAnsi="Times New Roman" w:cs="Times New Roman"/>
                <w:color w:val="000000"/>
                <w:szCs w:val="22"/>
              </w:rPr>
            </w:pPr>
          </w:p>
        </w:tc>
      </w:tr>
      <w:tr w:rsidR="00096DB6" w14:paraId="27C07B7C" w14:textId="77777777">
        <w:trPr>
          <w:trHeight w:val="780"/>
        </w:trPr>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5E1B229E" w14:textId="77777777" w:rsidR="00096DB6" w:rsidRDefault="00950B21">
            <w:pPr>
              <w:spacing w:line="240" w:lineRule="exact"/>
              <w:rPr>
                <w:rFonts w:ascii="Times New Roman" w:hAnsi="Times New Roman" w:cs="Times New Roman"/>
                <w:color w:val="000000"/>
                <w:szCs w:val="22"/>
              </w:rPr>
            </w:pPr>
            <w:r>
              <w:rPr>
                <w:rFonts w:ascii="Times New Roman" w:eastAsia="Times New Roman" w:hAnsi="Times New Roman" w:cs="Times New Roman"/>
                <w:color w:val="000000"/>
                <w:szCs w:val="22"/>
              </w:rPr>
              <w:t>Sběr moče</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520BFACA" w14:textId="77777777" w:rsidR="00096DB6" w:rsidRDefault="00950B21">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Pacient musí být předem seznámen s technickým postupem sběru moče. Při sběru je vhodné u dospělého dosáhnout objemu 1,5 – 2,0 l moče za 24 hodin. Proto by měl pacient v průběhu každých 6 hodin sběru s výjimkou noci, vypít asi 0,75 l vody nebo minerální vody.</w:t>
            </w:r>
          </w:p>
          <w:p w14:paraId="30A0E6BC" w14:textId="77777777" w:rsidR="00096DB6" w:rsidRDefault="00950B21">
            <w:pPr>
              <w:spacing w:line="24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Při 24 hodinovém sběru moče se pacient ráno v den odběru vymočí mimo sběrnou nádobu. Od této doby "0" pak sbírá veškerou moč do sběrné nádoby včetně moče při stolici. Po uplynutí 24 hodin od zahájení sběru se vymočí do sběrné nádoby naposledy. Doba sběru a objem moče musí být uvedeny na žádance. Do laboratoře dodat po promíchání 10 ml vzorku.</w:t>
            </w:r>
          </w:p>
        </w:tc>
      </w:tr>
      <w:tr w:rsidR="00096DB6" w14:paraId="69528BDF" w14:textId="77777777">
        <w:trPr>
          <w:trHeight w:val="434"/>
        </w:trPr>
        <w:tc>
          <w:tcPr>
            <w:tcW w:w="2936" w:type="dxa"/>
            <w:tcBorders>
              <w:top w:val="single" w:sz="4" w:space="0" w:color="000000"/>
              <w:left w:val="single" w:sz="4" w:space="0" w:color="000000"/>
              <w:bottom w:val="single" w:sz="4" w:space="0" w:color="000000"/>
              <w:right w:val="single" w:sz="4" w:space="0" w:color="000000"/>
            </w:tcBorders>
            <w:shd w:val="clear" w:color="auto" w:fill="auto"/>
          </w:tcPr>
          <w:p w14:paraId="1E4E1EF0" w14:textId="77777777" w:rsidR="00096DB6" w:rsidRDefault="00950B21">
            <w:pPr>
              <w:spacing w:line="240" w:lineRule="exact"/>
              <w:rPr>
                <w:rFonts w:ascii="Times New Roman" w:hAnsi="Times New Roman" w:cs="Times New Roman"/>
                <w:color w:val="000000"/>
                <w:szCs w:val="22"/>
              </w:rPr>
            </w:pPr>
            <w:r>
              <w:rPr>
                <w:rFonts w:ascii="Times New Roman" w:eastAsia="Times New Roman" w:hAnsi="Times New Roman" w:cs="Times New Roman"/>
                <w:color w:val="000000"/>
                <w:szCs w:val="22"/>
              </w:rPr>
              <w:t>Stolice na okultní krvácení</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14:paraId="36059D54" w14:textId="77777777" w:rsidR="00096DB6" w:rsidRDefault="00950B21">
            <w:pPr>
              <w:spacing w:line="240" w:lineRule="exact"/>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Před testem nejsou potřeba žádná dietní omezení. Test může být ovlivněn přítomností významného množství léků obsahujících železo, acetylsalicylovou kyselinu, kumarinovými léčivy a alkoholem. Test by se neměl provádět při průjmu, krvácení hemeroidů, přítomnosti krve v moči nebo menstruaci (nebo 3 dny před ní).</w:t>
            </w:r>
          </w:p>
          <w:p w14:paraId="10716594" w14:textId="77777777" w:rsidR="00096DB6" w:rsidRDefault="00096DB6">
            <w:pPr>
              <w:spacing w:line="240" w:lineRule="exact"/>
              <w:jc w:val="both"/>
              <w:rPr>
                <w:rFonts w:ascii="Times New Roman" w:hAnsi="Times New Roman" w:cs="Times New Roman"/>
                <w:color w:val="000000"/>
                <w:szCs w:val="22"/>
              </w:rPr>
            </w:pPr>
          </w:p>
        </w:tc>
      </w:tr>
      <w:tr w:rsidR="00096DB6" w14:paraId="58ED22F3" w14:textId="77777777">
        <w:trPr>
          <w:trHeight w:val="434"/>
        </w:trPr>
        <w:tc>
          <w:tcPr>
            <w:tcW w:w="2936" w:type="dxa"/>
            <w:tcBorders>
              <w:left w:val="single" w:sz="4" w:space="0" w:color="000000"/>
              <w:bottom w:val="single" w:sz="4" w:space="0" w:color="000000"/>
              <w:right w:val="single" w:sz="4" w:space="0" w:color="000000"/>
            </w:tcBorders>
            <w:shd w:val="clear" w:color="auto" w:fill="auto"/>
          </w:tcPr>
          <w:p w14:paraId="1ECCD131" w14:textId="77777777" w:rsidR="00096DB6" w:rsidRDefault="00950B21">
            <w:pPr>
              <w:spacing w:line="240" w:lineRule="exact"/>
              <w:rPr>
                <w:rFonts w:ascii="Times New Roman" w:hAnsi="Times New Roman" w:cs="Times New Roman"/>
                <w:color w:val="000000"/>
                <w:szCs w:val="22"/>
              </w:rPr>
            </w:pPr>
            <w:r>
              <w:rPr>
                <w:rFonts w:ascii="Times New Roman" w:hAnsi="Times New Roman" w:cs="Times New Roman"/>
                <w:color w:val="000000"/>
                <w:szCs w:val="22"/>
              </w:rPr>
              <w:t>Ostatní odběrový materiál</w:t>
            </w:r>
          </w:p>
          <w:p w14:paraId="3281FCD9" w14:textId="77777777" w:rsidR="00096DB6" w:rsidRDefault="00950B21">
            <w:pPr>
              <w:spacing w:line="240" w:lineRule="exact"/>
              <w:rPr>
                <w:rFonts w:ascii="Times New Roman" w:hAnsi="Times New Roman" w:cs="Times New Roman"/>
                <w:color w:val="000000"/>
                <w:szCs w:val="22"/>
              </w:rPr>
            </w:pPr>
            <w:r>
              <w:rPr>
                <w:rFonts w:ascii="Times New Roman" w:hAnsi="Times New Roman" w:cs="Times New Roman"/>
                <w:color w:val="000000"/>
                <w:szCs w:val="22"/>
              </w:rPr>
              <w:t>((</w:t>
            </w:r>
            <w:proofErr w:type="spellStart"/>
            <w:r>
              <w:rPr>
                <w:rFonts w:ascii="Times New Roman" w:hAnsi="Times New Roman" w:cs="Times New Roman"/>
                <w:color w:val="000000"/>
                <w:szCs w:val="22"/>
              </w:rPr>
              <w:t>likvor</w:t>
            </w:r>
            <w:proofErr w:type="spellEnd"/>
            <w:r>
              <w:rPr>
                <w:rFonts w:ascii="Times New Roman" w:hAnsi="Times New Roman" w:cs="Times New Roman"/>
                <w:color w:val="000000"/>
                <w:szCs w:val="22"/>
              </w:rPr>
              <w:t>, punktát, sputum atd.)</w:t>
            </w:r>
          </w:p>
        </w:tc>
        <w:tc>
          <w:tcPr>
            <w:tcW w:w="6772" w:type="dxa"/>
            <w:tcBorders>
              <w:left w:val="single" w:sz="4" w:space="0" w:color="000000"/>
              <w:bottom w:val="single" w:sz="4" w:space="0" w:color="000000"/>
              <w:right w:val="single" w:sz="4" w:space="0" w:color="000000"/>
            </w:tcBorders>
            <w:shd w:val="clear" w:color="auto" w:fill="auto"/>
          </w:tcPr>
          <w:p w14:paraId="3FCDE594" w14:textId="77777777" w:rsidR="00096DB6" w:rsidRDefault="00950B21">
            <w:pPr>
              <w:spacing w:line="240" w:lineRule="exact"/>
              <w:jc w:val="both"/>
              <w:rPr>
                <w:rFonts w:ascii="Times New Roman" w:hAnsi="Times New Roman" w:cs="Times New Roman"/>
                <w:color w:val="000000"/>
                <w:szCs w:val="22"/>
              </w:rPr>
            </w:pPr>
            <w:r>
              <w:rPr>
                <w:rFonts w:ascii="Times New Roman" w:eastAsia="Times New Roman" w:hAnsi="Times New Roman" w:cs="Times New Roman"/>
                <w:color w:val="000000"/>
                <w:szCs w:val="22"/>
              </w:rPr>
              <w:t>Speciální příprava pacienta před odběrem není požadována</w:t>
            </w:r>
          </w:p>
        </w:tc>
      </w:tr>
    </w:tbl>
    <w:p w14:paraId="1C62A95C" w14:textId="77777777" w:rsidR="00096DB6" w:rsidRDefault="00096DB6">
      <w:pPr>
        <w:spacing w:line="240" w:lineRule="exact"/>
        <w:rPr>
          <w:rFonts w:ascii="Times New Roman" w:eastAsia="Times New Roman" w:hAnsi="Times New Roman" w:cs="Times New Roman"/>
          <w:b/>
          <w:color w:val="000000"/>
          <w:sz w:val="32"/>
        </w:rPr>
      </w:pPr>
    </w:p>
    <w:p w14:paraId="1007E32D" w14:textId="77777777" w:rsidR="00096DB6" w:rsidRDefault="00950B21">
      <w:pPr>
        <w:pStyle w:val="Nadpis3"/>
        <w:spacing w:before="0"/>
        <w:rPr>
          <w:rFonts w:ascii="Times New Roman" w:hAnsi="Times New Roman"/>
          <w:sz w:val="24"/>
          <w:szCs w:val="24"/>
        </w:rPr>
      </w:pPr>
      <w:bookmarkStart w:id="15" w:name="_Toc134599604"/>
      <w:r>
        <w:rPr>
          <w:rFonts w:ascii="Times New Roman" w:hAnsi="Times New Roman"/>
          <w:sz w:val="24"/>
          <w:szCs w:val="24"/>
        </w:rPr>
        <w:t>4.2.2. Stručné pokyny k odběru vzorků</w:t>
      </w:r>
      <w:bookmarkEnd w:id="15"/>
    </w:p>
    <w:p w14:paraId="19A2E408" w14:textId="77777777" w:rsidR="00096DB6" w:rsidRDefault="00950B21">
      <w:pPr>
        <w:spacing w:line="240" w:lineRule="exact"/>
        <w:ind w:firstLine="709"/>
        <w:rPr>
          <w:rFonts w:ascii="Times New Roman" w:eastAsia="Times New Roman" w:hAnsi="Times New Roman" w:cs="Times New Roman"/>
          <w:color w:val="E36C0A"/>
          <w:sz w:val="24"/>
          <w:highlight w:val="yellow"/>
        </w:rPr>
      </w:pPr>
      <w:r>
        <w:rPr>
          <w:rFonts w:ascii="Times New Roman" w:eastAsia="Times New Roman" w:hAnsi="Times New Roman" w:cs="Times New Roman"/>
          <w:color w:val="000000"/>
          <w:sz w:val="24"/>
        </w:rPr>
        <w:t xml:space="preserve">Odběr krve se má provádět vsedě (v určitých případech vleže) po dezinfekci kůže v místě vpichu. Používají se dezinfekční prostředky dle platného dezinfekčního řádu nemocnice. </w:t>
      </w:r>
    </w:p>
    <w:p w14:paraId="1912C09B" w14:textId="77777777" w:rsidR="00096DB6" w:rsidRDefault="00096DB6">
      <w:pPr>
        <w:spacing w:line="240" w:lineRule="exact"/>
        <w:ind w:firstLine="709"/>
        <w:rPr>
          <w:rFonts w:ascii="Times New Roman" w:eastAsia="Times New Roman" w:hAnsi="Times New Roman" w:cs="Times New Roman"/>
          <w:color w:val="E36C0A"/>
          <w:sz w:val="24"/>
          <w:highlight w:val="yellow"/>
        </w:rPr>
      </w:pPr>
    </w:p>
    <w:p w14:paraId="7F73A889" w14:textId="77777777" w:rsidR="00096DB6" w:rsidRDefault="00950B21">
      <w:pPr>
        <w:pStyle w:val="Nadpis3"/>
        <w:spacing w:before="0"/>
        <w:rPr>
          <w:rFonts w:ascii="Times New Roman" w:hAnsi="Times New Roman"/>
          <w:sz w:val="24"/>
          <w:szCs w:val="24"/>
        </w:rPr>
      </w:pPr>
      <w:bookmarkStart w:id="16" w:name="_Toc134599605"/>
      <w:r>
        <w:rPr>
          <w:rFonts w:ascii="Times New Roman" w:hAnsi="Times New Roman"/>
          <w:sz w:val="24"/>
          <w:szCs w:val="24"/>
        </w:rPr>
        <w:t>4.2.3. Doporučené pořadí odběrů z jednoho vpichu</w:t>
      </w:r>
      <w:bookmarkEnd w:id="16"/>
    </w:p>
    <w:p w14:paraId="131592BF" w14:textId="77777777" w:rsidR="00096DB6" w:rsidRDefault="00950B21">
      <w:pPr>
        <w:spacing w:after="60"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Zachovat správné pořadí zkumavek při odběru krve je důležité pro stabilitu vzorku v rámci jednotlivých laboratorních vyšetření:</w:t>
      </w:r>
    </w:p>
    <w:p w14:paraId="3DAB7058" w14:textId="77777777" w:rsidR="00096DB6" w:rsidRDefault="00950B21">
      <w:pPr>
        <w:pStyle w:val="Odstavecseseznamem"/>
        <w:numPr>
          <w:ilvl w:val="0"/>
          <w:numId w:val="9"/>
        </w:numPr>
        <w:spacing w:after="60" w:line="276" w:lineRule="auto"/>
        <w:rPr>
          <w:color w:val="000000"/>
        </w:rPr>
      </w:pPr>
      <w:r>
        <w:rPr>
          <w:rFonts w:ascii="Times New Roman" w:eastAsia="Times New Roman" w:hAnsi="Times New Roman" w:cs="Times New Roman"/>
          <w:color w:val="000000"/>
          <w:sz w:val="24"/>
        </w:rPr>
        <w:t>Odběr sedimentace erytrocytů, hemokultury</w:t>
      </w:r>
    </w:p>
    <w:p w14:paraId="7501BA54" w14:textId="77777777" w:rsidR="00096DB6" w:rsidRDefault="00950B21">
      <w:pPr>
        <w:pStyle w:val="Odstavecseseznamem"/>
        <w:numPr>
          <w:ilvl w:val="0"/>
          <w:numId w:val="9"/>
        </w:numPr>
        <w:spacing w:line="276" w:lineRule="auto"/>
        <w:jc w:val="both"/>
        <w:rPr>
          <w:color w:val="000000"/>
        </w:rPr>
      </w:pPr>
      <w:r>
        <w:rPr>
          <w:rFonts w:ascii="Times New Roman" w:eastAsia="Times New Roman" w:hAnsi="Times New Roman" w:cs="Times New Roman"/>
          <w:color w:val="000000"/>
          <w:sz w:val="24"/>
        </w:rPr>
        <w:t>Koagulační vyšetření – zkumavka s obsahem citrátu sodného, s nutností dodržení přesného objemu odebraného vzorku tak, aby byl zachován poměr citrátu a krve 1:9</w:t>
      </w:r>
    </w:p>
    <w:p w14:paraId="5E562AF7" w14:textId="77777777" w:rsidR="00096DB6" w:rsidRDefault="00950B21">
      <w:pPr>
        <w:pStyle w:val="Odstavecseseznamem"/>
        <w:numPr>
          <w:ilvl w:val="0"/>
          <w:numId w:val="9"/>
        </w:numPr>
        <w:spacing w:line="276" w:lineRule="auto"/>
        <w:jc w:val="both"/>
        <w:rPr>
          <w:color w:val="000000"/>
        </w:rPr>
      </w:pPr>
      <w:r>
        <w:rPr>
          <w:rFonts w:ascii="Times New Roman" w:eastAsia="Times New Roman" w:hAnsi="Times New Roman" w:cs="Times New Roman"/>
          <w:color w:val="000000"/>
          <w:sz w:val="24"/>
        </w:rPr>
        <w:t>Biochemická a serologická vyšetření- vyšetření ze séra</w:t>
      </w:r>
    </w:p>
    <w:p w14:paraId="2ABB28B6" w14:textId="77777777" w:rsidR="00096DB6" w:rsidRDefault="00950B21">
      <w:pPr>
        <w:pStyle w:val="Odstavecseseznamem"/>
        <w:numPr>
          <w:ilvl w:val="0"/>
          <w:numId w:val="9"/>
        </w:numPr>
        <w:spacing w:line="276" w:lineRule="auto"/>
        <w:jc w:val="both"/>
        <w:rPr>
          <w:color w:val="000000"/>
        </w:rPr>
      </w:pPr>
      <w:r>
        <w:rPr>
          <w:rFonts w:ascii="Times New Roman" w:eastAsia="Times New Roman" w:hAnsi="Times New Roman" w:cs="Times New Roman"/>
          <w:color w:val="000000"/>
          <w:sz w:val="24"/>
        </w:rPr>
        <w:t>Biochemické vyšetření-zkumavka s heparinem</w:t>
      </w:r>
    </w:p>
    <w:p w14:paraId="6915A5EE" w14:textId="77777777" w:rsidR="00096DB6" w:rsidRDefault="00950B21">
      <w:pPr>
        <w:pStyle w:val="Odstavecseseznamem"/>
        <w:numPr>
          <w:ilvl w:val="0"/>
          <w:numId w:val="9"/>
        </w:numPr>
        <w:spacing w:line="276" w:lineRule="auto"/>
        <w:jc w:val="both"/>
        <w:rPr>
          <w:color w:val="000000"/>
        </w:rPr>
      </w:pPr>
      <w:r>
        <w:rPr>
          <w:rFonts w:ascii="Times New Roman" w:eastAsia="Times New Roman" w:hAnsi="Times New Roman" w:cs="Times New Roman"/>
          <w:color w:val="000000"/>
          <w:sz w:val="24"/>
        </w:rPr>
        <w:t>Krevní obraz  -  zkumavka s protisrážlivým roztokem K3EDTA</w:t>
      </w:r>
    </w:p>
    <w:p w14:paraId="7E8B972A" w14:textId="77777777" w:rsidR="00096DB6" w:rsidRDefault="00950B21">
      <w:pPr>
        <w:pStyle w:val="Odstavecseseznamem"/>
        <w:numPr>
          <w:ilvl w:val="0"/>
          <w:numId w:val="9"/>
        </w:numPr>
        <w:spacing w:after="60" w:line="276" w:lineRule="auto"/>
        <w:rPr>
          <w:color w:val="000000"/>
        </w:rPr>
      </w:pPr>
      <w:r>
        <w:rPr>
          <w:rFonts w:ascii="Times New Roman" w:eastAsia="Times New Roman" w:hAnsi="Times New Roman" w:cs="Times New Roman"/>
          <w:color w:val="000000"/>
          <w:sz w:val="24"/>
        </w:rPr>
        <w:t xml:space="preserve">Glukóza a laktát - zkumavky s fluoridem sodným či oxalátem draselným </w:t>
      </w:r>
    </w:p>
    <w:p w14:paraId="4C332230" w14:textId="77777777" w:rsidR="00096DB6" w:rsidRDefault="00096DB6">
      <w:pPr>
        <w:rPr>
          <w:lang w:bidi="ar-SA"/>
        </w:rPr>
      </w:pPr>
    </w:p>
    <w:p w14:paraId="60B3760F" w14:textId="77777777" w:rsidR="00096DB6" w:rsidRDefault="00950B21">
      <w:pPr>
        <w:pStyle w:val="Nadpis3"/>
        <w:spacing w:before="0"/>
        <w:rPr>
          <w:rFonts w:ascii="Times New Roman" w:hAnsi="Times New Roman"/>
          <w:sz w:val="24"/>
          <w:szCs w:val="24"/>
        </w:rPr>
      </w:pPr>
      <w:bookmarkStart w:id="17" w:name="_Toc134599606"/>
      <w:r>
        <w:rPr>
          <w:rFonts w:ascii="Times New Roman" w:hAnsi="Times New Roman"/>
          <w:sz w:val="24"/>
          <w:szCs w:val="24"/>
        </w:rPr>
        <w:t>4.2.4. Pokyny pro odběr biologického materiálu</w:t>
      </w:r>
      <w:bookmarkEnd w:id="17"/>
    </w:p>
    <w:p w14:paraId="5FC5097F" w14:textId="77777777" w:rsidR="00096DB6" w:rsidRDefault="00096DB6">
      <w:pPr>
        <w:rPr>
          <w:lang w:bidi="ar-SA"/>
        </w:rPr>
      </w:pPr>
    </w:p>
    <w:tbl>
      <w:tblPr>
        <w:tblW w:w="9428" w:type="dxa"/>
        <w:tblLayout w:type="fixed"/>
        <w:tblLook w:val="04A0" w:firstRow="1" w:lastRow="0" w:firstColumn="1" w:lastColumn="0" w:noHBand="0" w:noVBand="1"/>
      </w:tblPr>
      <w:tblGrid>
        <w:gridCol w:w="1809"/>
        <w:gridCol w:w="7619"/>
      </w:tblGrid>
      <w:tr w:rsidR="00096DB6" w14:paraId="1118DB69" w14:textId="77777777">
        <w:trPr>
          <w:trHeight w:val="454"/>
          <w:tblHeader/>
        </w:trPr>
        <w:tc>
          <w:tcPr>
            <w:tcW w:w="9427" w:type="dxa"/>
            <w:gridSpan w:val="2"/>
            <w:tcBorders>
              <w:top w:val="single" w:sz="4" w:space="0" w:color="000000"/>
              <w:left w:val="single" w:sz="4" w:space="0" w:color="000000"/>
              <w:bottom w:val="single" w:sz="4" w:space="0" w:color="000000"/>
              <w:right w:val="single" w:sz="4" w:space="0" w:color="000000"/>
            </w:tcBorders>
            <w:shd w:val="clear" w:color="auto" w:fill="auto"/>
          </w:tcPr>
          <w:p w14:paraId="250A2421" w14:textId="77777777" w:rsidR="00096DB6" w:rsidRDefault="00950B21">
            <w:pPr>
              <w:spacing w:line="240" w:lineRule="exact"/>
              <w:rPr>
                <w:rFonts w:ascii="Times New Roman" w:eastAsia="Times New Roman" w:hAnsi="Times New Roman" w:cs="Times New Roman"/>
                <w:b/>
                <w:color w:val="000000"/>
                <w:szCs w:val="22"/>
              </w:rPr>
            </w:pPr>
            <w:r>
              <w:rPr>
                <w:rFonts w:ascii="Times New Roman" w:hAnsi="Times New Roman"/>
                <w:b/>
                <w:sz w:val="24"/>
              </w:rPr>
              <w:t>Pokyny pro odběr biologického materiálu</w:t>
            </w:r>
          </w:p>
        </w:tc>
      </w:tr>
      <w:tr w:rsidR="00096DB6" w14:paraId="707FACA1" w14:textId="77777777">
        <w:trPr>
          <w:trHeight w:val="8128"/>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01A60152" w14:textId="77777777" w:rsidR="00096DB6" w:rsidRDefault="00950B21">
            <w:pPr>
              <w:spacing w:line="240" w:lineRule="exact"/>
              <w:rPr>
                <w:rFonts w:ascii="Times New Roman" w:hAnsi="Times New Roman" w:cs="Times New Roman"/>
                <w:color w:val="000000"/>
                <w:szCs w:val="22"/>
              </w:rPr>
            </w:pPr>
            <w:r>
              <w:rPr>
                <w:rFonts w:ascii="Times New Roman" w:eastAsia="Times New Roman" w:hAnsi="Times New Roman" w:cs="Times New Roman"/>
                <w:b/>
                <w:color w:val="000000"/>
                <w:szCs w:val="22"/>
              </w:rPr>
              <w:t>Odběr žilní krve</w:t>
            </w: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14:paraId="588D66C7" w14:textId="77777777" w:rsidR="00096DB6" w:rsidRDefault="00950B21">
            <w:pPr>
              <w:spacing w:line="240" w:lineRule="exact"/>
              <w:rPr>
                <w:rFonts w:ascii="Times New Roman" w:hAnsi="Times New Roman" w:cs="Times New Roman"/>
                <w:szCs w:val="22"/>
              </w:rPr>
            </w:pPr>
            <w:r>
              <w:rPr>
                <w:rFonts w:ascii="Times New Roman" w:eastAsia="Times New Roman" w:hAnsi="Times New Roman" w:cs="Times New Roman"/>
                <w:color w:val="000000"/>
                <w:szCs w:val="22"/>
              </w:rPr>
              <w:t xml:space="preserve">Odběr venózní krve se provádí většinou ráno, obvykle nalačno. Při použití </w:t>
            </w:r>
            <w:r>
              <w:rPr>
                <w:rFonts w:ascii="Times New Roman" w:eastAsia="Times New Roman" w:hAnsi="Times New Roman" w:cs="Times New Roman"/>
                <w:szCs w:val="22"/>
              </w:rPr>
              <w:t xml:space="preserve">uzavřeného systému </w:t>
            </w:r>
            <w:proofErr w:type="spellStart"/>
            <w:r>
              <w:rPr>
                <w:rFonts w:ascii="Times New Roman" w:eastAsia="Times New Roman" w:hAnsi="Times New Roman" w:cs="Times New Roman"/>
                <w:szCs w:val="22"/>
              </w:rPr>
              <w:t>Sarstedt</w:t>
            </w:r>
            <w:proofErr w:type="spellEnd"/>
            <w:r>
              <w:rPr>
                <w:rFonts w:ascii="Times New Roman" w:eastAsia="Times New Roman" w:hAnsi="Times New Roman" w:cs="Times New Roman"/>
                <w:szCs w:val="22"/>
              </w:rPr>
              <w:t xml:space="preserve"> se nasadí jehla na odběrovou stříkačku S-</w:t>
            </w:r>
            <w:proofErr w:type="spellStart"/>
            <w:r>
              <w:rPr>
                <w:rFonts w:ascii="Times New Roman" w:eastAsia="Times New Roman" w:hAnsi="Times New Roman" w:cs="Times New Roman"/>
                <w:szCs w:val="22"/>
              </w:rPr>
              <w:t>Monovette</w:t>
            </w:r>
            <w:proofErr w:type="spellEnd"/>
            <w:r>
              <w:rPr>
                <w:rFonts w:ascii="Times New Roman" w:eastAsia="Times New Roman" w:hAnsi="Times New Roman" w:cs="Times New Roman"/>
                <w:szCs w:val="22"/>
              </w:rPr>
              <w:t>, palcem ve vzdálenosti 2 až 5 cm pod místem odběru se stabilizuje poloha žíly, provede se venepunkce a tahem za píst se provede náběr krve. Jakmile krev začne proudit do zkumavky, lze odstranit turniket. Pozice jehly v žíle se přitom nesmí změnit. U pacientů, kde to kvalita cév umožňuje, je možné naplnit další S-</w:t>
            </w:r>
            <w:proofErr w:type="spellStart"/>
            <w:r>
              <w:rPr>
                <w:rFonts w:ascii="Times New Roman" w:eastAsia="Times New Roman" w:hAnsi="Times New Roman" w:cs="Times New Roman"/>
                <w:szCs w:val="22"/>
              </w:rPr>
              <w:t>Monovette</w:t>
            </w:r>
            <w:proofErr w:type="spellEnd"/>
            <w:r>
              <w:rPr>
                <w:rFonts w:ascii="Times New Roman" w:eastAsia="Times New Roman" w:hAnsi="Times New Roman" w:cs="Times New Roman"/>
                <w:szCs w:val="22"/>
              </w:rPr>
              <w:t xml:space="preserve"> pomocí vakua. Evakuace S-</w:t>
            </w:r>
            <w:proofErr w:type="spellStart"/>
            <w:r>
              <w:rPr>
                <w:rFonts w:ascii="Times New Roman" w:eastAsia="Times New Roman" w:hAnsi="Times New Roman" w:cs="Times New Roman"/>
                <w:szCs w:val="22"/>
              </w:rPr>
              <w:t>Monovette</w:t>
            </w:r>
            <w:proofErr w:type="spellEnd"/>
            <w:r>
              <w:rPr>
                <w:rFonts w:ascii="Times New Roman" w:eastAsia="Times New Roman" w:hAnsi="Times New Roman" w:cs="Times New Roman"/>
                <w:szCs w:val="22"/>
              </w:rPr>
              <w:t xml:space="preserve"> se provede zatažením za píst až do koncové (aretační) polohy a odlomením táhla pístu. Takto evakuovaná S-</w:t>
            </w:r>
            <w:proofErr w:type="spellStart"/>
            <w:r>
              <w:rPr>
                <w:rFonts w:ascii="Times New Roman" w:eastAsia="Times New Roman" w:hAnsi="Times New Roman" w:cs="Times New Roman"/>
                <w:szCs w:val="22"/>
              </w:rPr>
              <w:t>Monovette</w:t>
            </w:r>
            <w:proofErr w:type="spellEnd"/>
            <w:r>
              <w:rPr>
                <w:rFonts w:ascii="Times New Roman" w:eastAsia="Times New Roman" w:hAnsi="Times New Roman" w:cs="Times New Roman"/>
                <w:szCs w:val="22"/>
              </w:rPr>
              <w:t xml:space="preserve"> se nasadí na jehlu již zavedenou do žíly. Vytvořené vakuum zajistí dokonalé naplnění zkumavky při dosažení potřebného mísícího poměru krve a protisrážlivého činidla. Jednotlivé odběrové zkumavky s přidanými činidly je nutno bezprostředně po odběru promíchat pěti až desetinásobným šetrným převracením. Jehla se ze žíly vyjímá samostatně, tedy až po sejmutí poslední S-</w:t>
            </w:r>
            <w:proofErr w:type="spellStart"/>
            <w:r>
              <w:rPr>
                <w:rFonts w:ascii="Times New Roman" w:eastAsia="Times New Roman" w:hAnsi="Times New Roman" w:cs="Times New Roman"/>
                <w:szCs w:val="22"/>
              </w:rPr>
              <w:t>Monovette</w:t>
            </w:r>
            <w:proofErr w:type="spellEnd"/>
            <w:r>
              <w:rPr>
                <w:rFonts w:ascii="Times New Roman" w:eastAsia="Times New Roman" w:hAnsi="Times New Roman" w:cs="Times New Roman"/>
                <w:szCs w:val="22"/>
              </w:rPr>
              <w:t xml:space="preserve"> z jehly.</w:t>
            </w:r>
          </w:p>
          <w:p w14:paraId="43ACBEC7" w14:textId="77777777" w:rsidR="00096DB6" w:rsidRDefault="00950B21">
            <w:pPr>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 xml:space="preserve">Systém </w:t>
            </w:r>
            <w:proofErr w:type="spellStart"/>
            <w:r>
              <w:rPr>
                <w:rFonts w:ascii="Times New Roman" w:eastAsia="Times New Roman" w:hAnsi="Times New Roman" w:cs="Times New Roman"/>
                <w:szCs w:val="22"/>
              </w:rPr>
              <w:t>Sarstedt</w:t>
            </w:r>
            <w:proofErr w:type="spellEnd"/>
            <w:r>
              <w:rPr>
                <w:rFonts w:ascii="Times New Roman" w:eastAsia="Times New Roman" w:hAnsi="Times New Roman" w:cs="Times New Roman"/>
                <w:szCs w:val="22"/>
              </w:rPr>
              <w:t xml:space="preserve"> – S-</w:t>
            </w:r>
            <w:proofErr w:type="spellStart"/>
            <w:r>
              <w:rPr>
                <w:rFonts w:ascii="Times New Roman" w:eastAsia="Times New Roman" w:hAnsi="Times New Roman" w:cs="Times New Roman"/>
                <w:szCs w:val="22"/>
              </w:rPr>
              <w:t>Monovette</w:t>
            </w:r>
            <w:proofErr w:type="spellEnd"/>
            <w:r>
              <w:rPr>
                <w:rFonts w:ascii="Times New Roman" w:eastAsia="Times New Roman" w:hAnsi="Times New Roman" w:cs="Times New Roman"/>
                <w:szCs w:val="22"/>
              </w:rPr>
              <w:t xml:space="preserve"> (bílý uzávěr)</w:t>
            </w:r>
          </w:p>
          <w:p w14:paraId="551FBF78" w14:textId="77777777" w:rsidR="00096DB6" w:rsidRDefault="00096DB6">
            <w:pPr>
              <w:spacing w:line="240" w:lineRule="exact"/>
              <w:rPr>
                <w:rFonts w:ascii="Times New Roman" w:eastAsia="Times New Roman" w:hAnsi="Times New Roman" w:cs="Times New Roman"/>
                <w:szCs w:val="22"/>
              </w:rPr>
            </w:pPr>
          </w:p>
          <w:p w14:paraId="3E013D01" w14:textId="77777777" w:rsidR="00096DB6" w:rsidRDefault="00950B21">
            <w:pPr>
              <w:spacing w:line="240" w:lineRule="exact"/>
              <w:rPr>
                <w:rFonts w:ascii="Times New Roman" w:eastAsia="Times New Roman" w:hAnsi="Times New Roman" w:cs="Times New Roman"/>
                <w:szCs w:val="22"/>
                <w:u w:val="single"/>
              </w:rPr>
            </w:pPr>
            <w:r>
              <w:rPr>
                <w:rFonts w:ascii="Times New Roman" w:eastAsia="Times New Roman" w:hAnsi="Times New Roman" w:cs="Times New Roman"/>
                <w:szCs w:val="22"/>
                <w:u w:val="single"/>
              </w:rPr>
              <w:t>Pracovní postup – pístový odběr krve:</w:t>
            </w:r>
          </w:p>
          <w:p w14:paraId="508E241B" w14:textId="77777777" w:rsidR="00096DB6" w:rsidRDefault="00950B21">
            <w:pPr>
              <w:numPr>
                <w:ilvl w:val="0"/>
                <w:numId w:val="1"/>
              </w:numPr>
              <w:ind w:left="720" w:hanging="360"/>
              <w:rPr>
                <w:rFonts w:ascii="Times New Roman" w:eastAsia="Times New Roman" w:hAnsi="Times New Roman" w:cs="Times New Roman"/>
                <w:szCs w:val="22"/>
              </w:rPr>
            </w:pPr>
            <w:r>
              <w:rPr>
                <w:rFonts w:ascii="Times New Roman" w:eastAsia="Times New Roman" w:hAnsi="Times New Roman" w:cs="Times New Roman"/>
                <w:szCs w:val="22"/>
              </w:rPr>
              <w:t>Jehlu nasaďte na S-</w:t>
            </w:r>
            <w:proofErr w:type="spellStart"/>
            <w:r>
              <w:rPr>
                <w:rFonts w:ascii="Times New Roman" w:eastAsia="Times New Roman" w:hAnsi="Times New Roman" w:cs="Times New Roman"/>
                <w:szCs w:val="22"/>
              </w:rPr>
              <w:t>Monovette</w:t>
            </w:r>
            <w:proofErr w:type="spellEnd"/>
            <w:r>
              <w:rPr>
                <w:rFonts w:ascii="Times New Roman" w:eastAsia="Times New Roman" w:hAnsi="Times New Roman" w:cs="Times New Roman"/>
                <w:szCs w:val="22"/>
              </w:rPr>
              <w:t xml:space="preserve"> a lehkým pootočením ve směru hodinových ručiček </w:t>
            </w:r>
            <w:proofErr w:type="spellStart"/>
            <w:r>
              <w:rPr>
                <w:rFonts w:ascii="Times New Roman" w:eastAsia="Times New Roman" w:hAnsi="Times New Roman" w:cs="Times New Roman"/>
                <w:szCs w:val="22"/>
              </w:rPr>
              <w:t>zaaretujte</w:t>
            </w:r>
            <w:proofErr w:type="spellEnd"/>
            <w:r>
              <w:rPr>
                <w:rFonts w:ascii="Times New Roman" w:eastAsia="Times New Roman" w:hAnsi="Times New Roman" w:cs="Times New Roman"/>
                <w:szCs w:val="22"/>
              </w:rPr>
              <w:t>.</w:t>
            </w:r>
          </w:p>
          <w:p w14:paraId="780C0A5B" w14:textId="77777777" w:rsidR="00096DB6" w:rsidRDefault="00950B21">
            <w:pPr>
              <w:numPr>
                <w:ilvl w:val="0"/>
                <w:numId w:val="1"/>
              </w:numPr>
              <w:ind w:left="720" w:hanging="360"/>
              <w:rPr>
                <w:rFonts w:ascii="Times New Roman" w:eastAsia="Times New Roman" w:hAnsi="Times New Roman" w:cs="Times New Roman"/>
                <w:szCs w:val="22"/>
              </w:rPr>
            </w:pPr>
            <w:r>
              <w:rPr>
                <w:rFonts w:ascii="Times New Roman" w:eastAsia="Times New Roman" w:hAnsi="Times New Roman" w:cs="Times New Roman"/>
                <w:szCs w:val="22"/>
              </w:rPr>
              <w:t>Zaveďte jehlu do žíly a pomalým tahem za píst naberte krev.</w:t>
            </w:r>
          </w:p>
          <w:p w14:paraId="00F62A24" w14:textId="77777777" w:rsidR="00096DB6" w:rsidRDefault="00950B21">
            <w:pPr>
              <w:numPr>
                <w:ilvl w:val="0"/>
                <w:numId w:val="1"/>
              </w:numPr>
              <w:ind w:left="720" w:hanging="360"/>
              <w:rPr>
                <w:rFonts w:ascii="Times New Roman" w:eastAsia="Times New Roman" w:hAnsi="Times New Roman" w:cs="Times New Roman"/>
                <w:szCs w:val="22"/>
              </w:rPr>
            </w:pPr>
            <w:r>
              <w:rPr>
                <w:rFonts w:ascii="Times New Roman" w:eastAsia="Times New Roman" w:hAnsi="Times New Roman" w:cs="Times New Roman"/>
                <w:szCs w:val="22"/>
              </w:rPr>
              <w:t>S-</w:t>
            </w:r>
            <w:proofErr w:type="spellStart"/>
            <w:r>
              <w:rPr>
                <w:rFonts w:ascii="Times New Roman" w:eastAsia="Times New Roman" w:hAnsi="Times New Roman" w:cs="Times New Roman"/>
                <w:szCs w:val="22"/>
              </w:rPr>
              <w:t>Monovette</w:t>
            </w:r>
            <w:proofErr w:type="spellEnd"/>
            <w:r>
              <w:rPr>
                <w:rFonts w:ascii="Times New Roman" w:eastAsia="Times New Roman" w:hAnsi="Times New Roman" w:cs="Times New Roman"/>
                <w:szCs w:val="22"/>
              </w:rPr>
              <w:t xml:space="preserve"> odpojte lehkým pootočením proti směru hodinových ručiček. Teprve potom vyjměte jehlu ze žíly.</w:t>
            </w:r>
          </w:p>
          <w:p w14:paraId="7EBB5BE6" w14:textId="77777777" w:rsidR="00096DB6" w:rsidRDefault="00950B21">
            <w:pPr>
              <w:numPr>
                <w:ilvl w:val="0"/>
                <w:numId w:val="1"/>
              </w:numPr>
              <w:ind w:left="720" w:hanging="360"/>
              <w:rPr>
                <w:rFonts w:ascii="Times New Roman" w:eastAsia="Times New Roman" w:hAnsi="Times New Roman" w:cs="Times New Roman"/>
                <w:szCs w:val="22"/>
              </w:rPr>
            </w:pPr>
            <w:r>
              <w:rPr>
                <w:rFonts w:ascii="Times New Roman" w:eastAsia="Times New Roman" w:hAnsi="Times New Roman" w:cs="Times New Roman"/>
                <w:szCs w:val="22"/>
              </w:rPr>
              <w:t>Pro transport a centrifugaci zatáhnout píst, až s lehkým cvaknutím zaskočí a potom odlomit táhlo.</w:t>
            </w:r>
          </w:p>
          <w:p w14:paraId="74C188EE" w14:textId="77777777" w:rsidR="00096DB6" w:rsidRDefault="00096DB6">
            <w:pPr>
              <w:ind w:left="720"/>
              <w:rPr>
                <w:rFonts w:ascii="Times New Roman" w:eastAsia="Times New Roman" w:hAnsi="Times New Roman" w:cs="Times New Roman"/>
                <w:szCs w:val="22"/>
              </w:rPr>
            </w:pPr>
          </w:p>
          <w:p w14:paraId="3FAEF9F0" w14:textId="77777777" w:rsidR="00096DB6" w:rsidRDefault="00950B21">
            <w:pPr>
              <w:spacing w:line="240" w:lineRule="exact"/>
              <w:rPr>
                <w:rFonts w:ascii="Times New Roman" w:eastAsia="Times New Roman" w:hAnsi="Times New Roman" w:cs="Times New Roman"/>
                <w:szCs w:val="22"/>
                <w:u w:val="single"/>
              </w:rPr>
            </w:pPr>
            <w:r>
              <w:rPr>
                <w:rFonts w:ascii="Times New Roman" w:eastAsia="Times New Roman" w:hAnsi="Times New Roman" w:cs="Times New Roman"/>
                <w:szCs w:val="22"/>
                <w:u w:val="single"/>
              </w:rPr>
              <w:t>Pracovní postup – vakuový odběr krve:</w:t>
            </w:r>
          </w:p>
          <w:p w14:paraId="36B7402F" w14:textId="77777777" w:rsidR="00096DB6" w:rsidRDefault="00950B21">
            <w:pPr>
              <w:numPr>
                <w:ilvl w:val="0"/>
                <w:numId w:val="2"/>
              </w:numPr>
              <w:spacing w:line="240" w:lineRule="exact"/>
              <w:ind w:left="720" w:hanging="360"/>
              <w:rPr>
                <w:rFonts w:ascii="Times New Roman" w:eastAsia="Times New Roman" w:hAnsi="Times New Roman" w:cs="Times New Roman"/>
                <w:szCs w:val="22"/>
              </w:rPr>
            </w:pPr>
            <w:r>
              <w:rPr>
                <w:rFonts w:ascii="Times New Roman" w:eastAsia="Times New Roman" w:hAnsi="Times New Roman" w:cs="Times New Roman"/>
                <w:szCs w:val="22"/>
              </w:rPr>
              <w:t>Jehla musí být již zavedena v žíle.</w:t>
            </w:r>
          </w:p>
          <w:p w14:paraId="2F26164E" w14:textId="77777777" w:rsidR="00096DB6" w:rsidRDefault="00950B21">
            <w:pPr>
              <w:numPr>
                <w:ilvl w:val="0"/>
                <w:numId w:val="2"/>
              </w:numPr>
              <w:spacing w:line="240" w:lineRule="exact"/>
              <w:ind w:left="720" w:hanging="360"/>
              <w:rPr>
                <w:rFonts w:ascii="Times New Roman" w:eastAsia="Times New Roman" w:hAnsi="Times New Roman" w:cs="Times New Roman"/>
                <w:szCs w:val="22"/>
              </w:rPr>
            </w:pPr>
            <w:r>
              <w:rPr>
                <w:rFonts w:ascii="Times New Roman" w:eastAsia="Times New Roman" w:hAnsi="Times New Roman" w:cs="Times New Roman"/>
                <w:szCs w:val="22"/>
              </w:rPr>
              <w:t xml:space="preserve">Bezprostředně před odběrem zatáhněte píst až na doraz a </w:t>
            </w:r>
            <w:proofErr w:type="spellStart"/>
            <w:r>
              <w:rPr>
                <w:rFonts w:ascii="Times New Roman" w:eastAsia="Times New Roman" w:hAnsi="Times New Roman" w:cs="Times New Roman"/>
                <w:szCs w:val="22"/>
              </w:rPr>
              <w:t>zaaretujte</w:t>
            </w:r>
            <w:proofErr w:type="spellEnd"/>
            <w:r>
              <w:rPr>
                <w:rFonts w:ascii="Times New Roman" w:eastAsia="Times New Roman" w:hAnsi="Times New Roman" w:cs="Times New Roman"/>
                <w:szCs w:val="22"/>
              </w:rPr>
              <w:t>. Táhlo odlomte.</w:t>
            </w:r>
          </w:p>
          <w:p w14:paraId="63326FE5" w14:textId="77777777" w:rsidR="00096DB6" w:rsidRDefault="00950B21">
            <w:pPr>
              <w:numPr>
                <w:ilvl w:val="0"/>
                <w:numId w:val="2"/>
              </w:numPr>
              <w:spacing w:line="240" w:lineRule="exact"/>
              <w:ind w:left="720" w:hanging="360"/>
              <w:rPr>
                <w:rFonts w:ascii="Times New Roman" w:eastAsia="Times New Roman" w:hAnsi="Times New Roman" w:cs="Times New Roman"/>
                <w:szCs w:val="22"/>
              </w:rPr>
            </w:pPr>
            <w:r>
              <w:rPr>
                <w:rFonts w:ascii="Times New Roman" w:eastAsia="Times New Roman" w:hAnsi="Times New Roman" w:cs="Times New Roman"/>
                <w:szCs w:val="22"/>
              </w:rPr>
              <w:t>Takto evakuovanou S-</w:t>
            </w:r>
            <w:proofErr w:type="spellStart"/>
            <w:r>
              <w:rPr>
                <w:rFonts w:ascii="Times New Roman" w:eastAsia="Times New Roman" w:hAnsi="Times New Roman" w:cs="Times New Roman"/>
                <w:szCs w:val="22"/>
              </w:rPr>
              <w:t>Monovette</w:t>
            </w:r>
            <w:proofErr w:type="spellEnd"/>
            <w:r>
              <w:rPr>
                <w:rFonts w:ascii="Times New Roman" w:eastAsia="Times New Roman" w:hAnsi="Times New Roman" w:cs="Times New Roman"/>
                <w:szCs w:val="22"/>
              </w:rPr>
              <w:t xml:space="preserve"> nasaďte na jehlu a </w:t>
            </w:r>
            <w:proofErr w:type="spellStart"/>
            <w:r>
              <w:rPr>
                <w:rFonts w:ascii="Times New Roman" w:eastAsia="Times New Roman" w:hAnsi="Times New Roman" w:cs="Times New Roman"/>
                <w:szCs w:val="22"/>
              </w:rPr>
              <w:t>zaaretujte</w:t>
            </w:r>
            <w:proofErr w:type="spellEnd"/>
            <w:r>
              <w:rPr>
                <w:rFonts w:ascii="Times New Roman" w:eastAsia="Times New Roman" w:hAnsi="Times New Roman" w:cs="Times New Roman"/>
                <w:szCs w:val="22"/>
              </w:rPr>
              <w:t>.</w:t>
            </w:r>
          </w:p>
          <w:p w14:paraId="20FBA1EC" w14:textId="77777777" w:rsidR="00096DB6" w:rsidRDefault="00950B21">
            <w:pPr>
              <w:numPr>
                <w:ilvl w:val="0"/>
                <w:numId w:val="2"/>
              </w:numPr>
              <w:spacing w:line="240" w:lineRule="exact"/>
              <w:ind w:left="720" w:hanging="360"/>
              <w:rPr>
                <w:rFonts w:ascii="Times New Roman" w:hAnsi="Times New Roman" w:cs="Times New Roman"/>
                <w:szCs w:val="22"/>
              </w:rPr>
            </w:pPr>
            <w:r>
              <w:rPr>
                <w:rFonts w:ascii="Times New Roman" w:eastAsia="Times New Roman" w:hAnsi="Times New Roman" w:cs="Times New Roman"/>
                <w:szCs w:val="22"/>
              </w:rPr>
              <w:t>Vyčkejte, až se proud krve zastaví, pak odpojte S-</w:t>
            </w:r>
            <w:proofErr w:type="spellStart"/>
            <w:r>
              <w:rPr>
                <w:rFonts w:ascii="Times New Roman" w:eastAsia="Times New Roman" w:hAnsi="Times New Roman" w:cs="Times New Roman"/>
                <w:szCs w:val="22"/>
              </w:rPr>
              <w:t>Monovette</w:t>
            </w:r>
            <w:proofErr w:type="spellEnd"/>
            <w:r>
              <w:rPr>
                <w:rFonts w:ascii="Times New Roman" w:eastAsia="Times New Roman" w:hAnsi="Times New Roman" w:cs="Times New Roman"/>
                <w:szCs w:val="22"/>
              </w:rPr>
              <w:t xml:space="preserve"> od jehly. Nakonec vyjměte jehlu ze žíly.</w:t>
            </w:r>
          </w:p>
        </w:tc>
      </w:tr>
      <w:tr w:rsidR="00096DB6" w14:paraId="34C17949" w14:textId="77777777">
        <w:trPr>
          <w:trHeight w:val="1559"/>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6D0E8AC8" w14:textId="77777777" w:rsidR="00096DB6" w:rsidRDefault="00950B21">
            <w:pPr>
              <w:spacing w:line="240" w:lineRule="exact"/>
              <w:rPr>
                <w:rFonts w:ascii="Times New Roman" w:hAnsi="Times New Roman" w:cs="Times New Roman"/>
                <w:color w:val="000000"/>
                <w:szCs w:val="22"/>
              </w:rPr>
            </w:pPr>
            <w:r>
              <w:rPr>
                <w:rFonts w:ascii="Times New Roman" w:eastAsia="Times New Roman" w:hAnsi="Times New Roman" w:cs="Times New Roman"/>
                <w:b/>
                <w:color w:val="000000"/>
                <w:szCs w:val="22"/>
              </w:rPr>
              <w:t>Odběr kapilární krve</w:t>
            </w: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14:paraId="61EF02E1" w14:textId="77777777" w:rsidR="00096DB6" w:rsidRDefault="00950B21">
            <w:pPr>
              <w:spacing w:line="240" w:lineRule="exact"/>
              <w:jc w:val="both"/>
              <w:rPr>
                <w:rFonts w:ascii="Times New Roman" w:eastAsia="Times New Roman" w:hAnsi="Times New Roman" w:cs="Times New Roman"/>
                <w:color w:val="000000"/>
                <w:szCs w:val="22"/>
              </w:rPr>
            </w:pPr>
            <w:r>
              <w:rPr>
                <w:rFonts w:ascii="Times New Roman" w:eastAsia="Times New Roman" w:hAnsi="Times New Roman" w:cs="Times New Roman"/>
                <w:b/>
                <w:bCs/>
                <w:color w:val="000000"/>
                <w:szCs w:val="22"/>
              </w:rPr>
              <w:t>Pro stanovení glykémie</w:t>
            </w:r>
            <w:r>
              <w:rPr>
                <w:rFonts w:ascii="Times New Roman" w:eastAsia="Times New Roman" w:hAnsi="Times New Roman" w:cs="Times New Roman"/>
                <w:color w:val="000000"/>
                <w:szCs w:val="22"/>
              </w:rPr>
              <w:t xml:space="preserve"> provádějí sestry příslušného oddělení odběr kapilární krve. Odběr se provádí z dobře prokrveného bříška prstu sterilní lancetou na jedno použití do mikrozkumavky </w:t>
            </w:r>
            <w:proofErr w:type="spellStart"/>
            <w:r>
              <w:rPr>
                <w:rFonts w:ascii="Times New Roman" w:eastAsia="Times New Roman" w:hAnsi="Times New Roman" w:cs="Times New Roman"/>
                <w:color w:val="000000"/>
                <w:szCs w:val="22"/>
              </w:rPr>
              <w:t>Microvette</w:t>
            </w:r>
            <w:proofErr w:type="spellEnd"/>
            <w:r>
              <w:rPr>
                <w:rFonts w:ascii="Times New Roman" w:eastAsia="Times New Roman" w:hAnsi="Times New Roman" w:cs="Times New Roman"/>
                <w:color w:val="000000"/>
                <w:szCs w:val="22"/>
              </w:rPr>
              <w:t xml:space="preserve">. První kapka krve se setře a tvorba dalších kapek se podpoří lehkým tlakem. Do kapiláry se nasaje trochu krve a pak se sklopí tak, aby docházelo k samovolnému nasávání krve. Krev vtéká přímo do mikrozkumavky s obsahem EDTA a </w:t>
            </w:r>
            <w:proofErr w:type="spellStart"/>
            <w:r>
              <w:rPr>
                <w:rFonts w:ascii="Times New Roman" w:eastAsia="Times New Roman" w:hAnsi="Times New Roman" w:cs="Times New Roman"/>
                <w:color w:val="000000"/>
                <w:szCs w:val="22"/>
              </w:rPr>
              <w:t>NaF</w:t>
            </w:r>
            <w:proofErr w:type="spellEnd"/>
            <w:r>
              <w:rPr>
                <w:rFonts w:ascii="Times New Roman" w:eastAsia="Times New Roman" w:hAnsi="Times New Roman" w:cs="Times New Roman"/>
                <w:color w:val="000000"/>
                <w:szCs w:val="22"/>
              </w:rPr>
              <w:t xml:space="preserve"> (</w:t>
            </w:r>
            <w:proofErr w:type="spellStart"/>
            <w:r>
              <w:rPr>
                <w:rFonts w:ascii="Times New Roman" w:eastAsia="Times New Roman" w:hAnsi="Times New Roman" w:cs="Times New Roman"/>
                <w:color w:val="000000"/>
                <w:szCs w:val="22"/>
              </w:rPr>
              <w:t>Microvette</w:t>
            </w:r>
            <w:proofErr w:type="spellEnd"/>
            <w:r>
              <w:rPr>
                <w:rFonts w:ascii="Times New Roman" w:eastAsia="Times New Roman" w:hAnsi="Times New Roman" w:cs="Times New Roman"/>
                <w:color w:val="000000"/>
                <w:szCs w:val="22"/>
              </w:rPr>
              <w:t xml:space="preserve">, </w:t>
            </w:r>
            <w:proofErr w:type="spellStart"/>
            <w:r>
              <w:rPr>
                <w:rFonts w:ascii="Times New Roman" w:eastAsia="Times New Roman" w:hAnsi="Times New Roman" w:cs="Times New Roman"/>
                <w:color w:val="000000"/>
                <w:szCs w:val="22"/>
              </w:rPr>
              <w:t>Sarstedt</w:t>
            </w:r>
            <w:proofErr w:type="spellEnd"/>
            <w:r>
              <w:rPr>
                <w:rFonts w:ascii="Times New Roman" w:eastAsia="Times New Roman" w:hAnsi="Times New Roman" w:cs="Times New Roman"/>
                <w:color w:val="000000"/>
                <w:szCs w:val="22"/>
              </w:rPr>
              <w:t>). Obsah nádobky se třepáním promíchá. Odběry na stanovení ranní glykémie se odebírají zásadně nalačno, odběry na stanovení glykémie určené k vyšetření glykemického profilu se provádějí v předem stanovených intervalech (čas odběru uvést na zkumavku).</w:t>
            </w:r>
          </w:p>
          <w:p w14:paraId="294E650E" w14:textId="77777777" w:rsidR="00096DB6" w:rsidRDefault="00096DB6">
            <w:pPr>
              <w:spacing w:line="240" w:lineRule="exact"/>
              <w:jc w:val="both"/>
              <w:rPr>
                <w:rFonts w:ascii="Times New Roman" w:eastAsia="Times New Roman" w:hAnsi="Times New Roman" w:cs="Times New Roman"/>
                <w:color w:val="E36C0A"/>
                <w:szCs w:val="22"/>
              </w:rPr>
            </w:pPr>
          </w:p>
          <w:p w14:paraId="3F879278" w14:textId="77777777" w:rsidR="00096DB6" w:rsidRDefault="00950B21">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b/>
                <w:color w:val="000000"/>
                <w:szCs w:val="22"/>
              </w:rPr>
              <w:t xml:space="preserve">Pro stanovení krevních plynů (ABR) </w:t>
            </w:r>
            <w:r>
              <w:rPr>
                <w:rFonts w:ascii="Times New Roman" w:eastAsia="Times New Roman" w:hAnsi="Times New Roman" w:cs="Times New Roman"/>
                <w:color w:val="000000"/>
                <w:szCs w:val="22"/>
              </w:rPr>
              <w:t>je potřeba dodržovat tyto zásady:</w:t>
            </w:r>
          </w:p>
          <w:p w14:paraId="4F0ACAE7" w14:textId="77777777" w:rsidR="00096DB6" w:rsidRDefault="00950B21">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 xml:space="preserve">dezinfekce dle platného dezinfekčního řádu. Odběr jehlou z dobře prokrveného </w:t>
            </w:r>
            <w:r>
              <w:rPr>
                <w:rFonts w:ascii="Times New Roman" w:eastAsia="Times New Roman" w:hAnsi="Times New Roman" w:cs="Times New Roman"/>
                <w:color w:val="000000"/>
                <w:szCs w:val="22"/>
              </w:rPr>
              <w:lastRenderedPageBreak/>
              <w:t xml:space="preserve">místa (bříško prstu, ušní boltec, u kojenců pata). </w:t>
            </w:r>
            <w:proofErr w:type="spellStart"/>
            <w:r>
              <w:rPr>
                <w:rFonts w:ascii="Times New Roman" w:eastAsia="Times New Roman" w:hAnsi="Times New Roman" w:cs="Times New Roman"/>
                <w:color w:val="000000"/>
                <w:szCs w:val="22"/>
              </w:rPr>
              <w:t>Arterializaci</w:t>
            </w:r>
            <w:proofErr w:type="spellEnd"/>
            <w:r>
              <w:rPr>
                <w:rFonts w:ascii="Times New Roman" w:eastAsia="Times New Roman" w:hAnsi="Times New Roman" w:cs="Times New Roman"/>
                <w:color w:val="000000"/>
                <w:szCs w:val="22"/>
              </w:rPr>
              <w:t xml:space="preserve"> kapilární krve lze zajistit zábalem, 40 </w:t>
            </w:r>
            <w:proofErr w:type="spellStart"/>
            <w:r>
              <w:rPr>
                <w:rFonts w:ascii="Times New Roman" w:eastAsia="Times New Roman" w:hAnsi="Times New Roman" w:cs="Times New Roman"/>
                <w:color w:val="000000"/>
                <w:szCs w:val="22"/>
                <w:vertAlign w:val="superscript"/>
              </w:rPr>
              <w:t>o</w:t>
            </w:r>
            <w:r>
              <w:rPr>
                <w:rFonts w:ascii="Times New Roman" w:eastAsia="Times New Roman" w:hAnsi="Times New Roman" w:cs="Times New Roman"/>
                <w:color w:val="000000"/>
                <w:szCs w:val="22"/>
              </w:rPr>
              <w:t>C</w:t>
            </w:r>
            <w:proofErr w:type="spellEnd"/>
            <w:r>
              <w:rPr>
                <w:rFonts w:ascii="Times New Roman" w:eastAsia="Times New Roman" w:hAnsi="Times New Roman" w:cs="Times New Roman"/>
                <w:color w:val="000000"/>
                <w:szCs w:val="22"/>
              </w:rPr>
              <w:t xml:space="preserve"> teplou lázní, natřením místa vpichu histaminovou mastí.</w:t>
            </w:r>
          </w:p>
          <w:p w14:paraId="6C16DA6E" w14:textId="77777777" w:rsidR="00096DB6" w:rsidRDefault="00950B21">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První kapka krve se setře a tvorba dalších kapek se podpoří lehkým tlakem. Ke kapce se přiloží plastová kapilára (</w:t>
            </w:r>
            <w:proofErr w:type="spellStart"/>
            <w:r>
              <w:rPr>
                <w:rFonts w:ascii="Times New Roman" w:eastAsia="Times New Roman" w:hAnsi="Times New Roman" w:cs="Times New Roman"/>
                <w:color w:val="000000"/>
                <w:szCs w:val="22"/>
              </w:rPr>
              <w:t>heparinát</w:t>
            </w:r>
            <w:proofErr w:type="spellEnd"/>
            <w:r>
              <w:rPr>
                <w:rFonts w:ascii="Times New Roman" w:eastAsia="Times New Roman" w:hAnsi="Times New Roman" w:cs="Times New Roman"/>
                <w:color w:val="000000"/>
                <w:szCs w:val="22"/>
              </w:rPr>
              <w:t xml:space="preserve"> </w:t>
            </w:r>
            <w:proofErr w:type="spellStart"/>
            <w:r>
              <w:rPr>
                <w:rFonts w:ascii="Times New Roman" w:eastAsia="Times New Roman" w:hAnsi="Times New Roman" w:cs="Times New Roman"/>
                <w:color w:val="000000"/>
                <w:szCs w:val="22"/>
              </w:rPr>
              <w:t>litný</w:t>
            </w:r>
            <w:proofErr w:type="spellEnd"/>
            <w:r>
              <w:rPr>
                <w:rFonts w:ascii="Times New Roman" w:eastAsia="Times New Roman" w:hAnsi="Times New Roman" w:cs="Times New Roman"/>
                <w:color w:val="000000"/>
                <w:szCs w:val="22"/>
              </w:rPr>
              <w:t xml:space="preserve">), do které se při vhodném sklonu krev samovolně nasává. Krev z vpichu musí volně odtékat a v kapiláře být zcela bez bublin. Po naplnění se kapilára na jedné straně uzavře gumovou zátkou, vloží se do ní kovová pilina a poté se uzavře i druhý konec zátkou. Pomocí magnetu se krev důkladně promíchá. </w:t>
            </w:r>
            <w:r>
              <w:rPr>
                <w:rFonts w:ascii="Times New Roman" w:eastAsia="Times New Roman" w:hAnsi="Times New Roman" w:cs="Times New Roman"/>
                <w:b/>
                <w:color w:val="000000"/>
                <w:szCs w:val="22"/>
              </w:rPr>
              <w:t xml:space="preserve">Plná kapilára bez bublin musí být ihned transportována do laboratoře </w:t>
            </w:r>
            <w:r>
              <w:rPr>
                <w:rFonts w:ascii="Times New Roman" w:eastAsia="Times New Roman" w:hAnsi="Times New Roman" w:cs="Times New Roman"/>
                <w:color w:val="000000"/>
                <w:szCs w:val="22"/>
              </w:rPr>
              <w:t>(zpracovat do 30 minut).</w:t>
            </w:r>
          </w:p>
          <w:p w14:paraId="43C697FC" w14:textId="77777777" w:rsidR="00096DB6" w:rsidRDefault="00096DB6">
            <w:pPr>
              <w:spacing w:line="240" w:lineRule="exact"/>
              <w:jc w:val="both"/>
              <w:rPr>
                <w:rFonts w:ascii="Times New Roman" w:eastAsia="Times New Roman" w:hAnsi="Times New Roman" w:cs="Times New Roman"/>
                <w:szCs w:val="22"/>
              </w:rPr>
            </w:pPr>
          </w:p>
        </w:tc>
      </w:tr>
      <w:tr w:rsidR="00096DB6" w14:paraId="5F2464D2" w14:textId="77777777">
        <w:trPr>
          <w:trHeight w:val="1943"/>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7D56BE15" w14:textId="77777777" w:rsidR="00096DB6" w:rsidRDefault="00950B21">
            <w:pPr>
              <w:spacing w:line="240" w:lineRule="exact"/>
              <w:rPr>
                <w:rFonts w:ascii="Times New Roman" w:hAnsi="Times New Roman" w:cs="Times New Roman"/>
                <w:color w:val="000000"/>
                <w:szCs w:val="22"/>
              </w:rPr>
            </w:pPr>
            <w:r>
              <w:rPr>
                <w:rFonts w:ascii="Times New Roman" w:eastAsia="Times New Roman" w:hAnsi="Times New Roman" w:cs="Times New Roman"/>
                <w:b/>
                <w:color w:val="000000"/>
                <w:szCs w:val="22"/>
              </w:rPr>
              <w:lastRenderedPageBreak/>
              <w:t>Odběr arteriální krve</w:t>
            </w: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14:paraId="03C7204C" w14:textId="77777777" w:rsidR="00096DB6" w:rsidRDefault="00950B21">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 xml:space="preserve">Pro stanovení krevních plynů – odběr zabezpečuje lékař, obvyklým místem vpichu je </w:t>
            </w:r>
            <w:proofErr w:type="spellStart"/>
            <w:r>
              <w:rPr>
                <w:rFonts w:ascii="Times New Roman" w:eastAsia="Times New Roman" w:hAnsi="Times New Roman" w:cs="Times New Roman"/>
                <w:color w:val="000000"/>
                <w:szCs w:val="22"/>
              </w:rPr>
              <w:t>a.radialis</w:t>
            </w:r>
            <w:proofErr w:type="spellEnd"/>
            <w:r>
              <w:rPr>
                <w:rFonts w:ascii="Times New Roman" w:eastAsia="Times New Roman" w:hAnsi="Times New Roman" w:cs="Times New Roman"/>
                <w:color w:val="000000"/>
                <w:szCs w:val="22"/>
              </w:rPr>
              <w:t xml:space="preserve">. Odběr se provádí do malých odběrových zkumavek </w:t>
            </w:r>
            <w:proofErr w:type="spellStart"/>
            <w:r>
              <w:rPr>
                <w:rFonts w:ascii="Times New Roman" w:eastAsia="Times New Roman" w:hAnsi="Times New Roman" w:cs="Times New Roman"/>
                <w:color w:val="000000"/>
                <w:szCs w:val="22"/>
              </w:rPr>
              <w:t>Sarstedt</w:t>
            </w:r>
            <w:proofErr w:type="spellEnd"/>
            <w:r>
              <w:rPr>
                <w:rFonts w:ascii="Times New Roman" w:eastAsia="Times New Roman" w:hAnsi="Times New Roman" w:cs="Times New Roman"/>
                <w:color w:val="000000"/>
                <w:szCs w:val="22"/>
              </w:rPr>
              <w:t xml:space="preserve"> (</w:t>
            </w:r>
            <w:proofErr w:type="spellStart"/>
            <w:r>
              <w:rPr>
                <w:rFonts w:ascii="Times New Roman" w:eastAsia="Times New Roman" w:hAnsi="Times New Roman" w:cs="Times New Roman"/>
                <w:color w:val="000000"/>
                <w:szCs w:val="22"/>
              </w:rPr>
              <w:t>Li</w:t>
            </w:r>
            <w:proofErr w:type="spellEnd"/>
            <w:r>
              <w:rPr>
                <w:rFonts w:ascii="Times New Roman" w:eastAsia="Times New Roman" w:hAnsi="Times New Roman" w:cs="Times New Roman"/>
                <w:color w:val="000000"/>
                <w:szCs w:val="22"/>
              </w:rPr>
              <w:t>-Heparin, oranžový uzávěr). Krev se odebere přesně po rysku (nikdy méně, eliminuje se tak vliv vzdušného kyslíku a možný nesprávný poměr krve a protisrážlivého činidla). Po odběru se nakláněním stříkačky krev promíchá, nasadí se místo jehly klobouček, píst se neodlamuje.</w:t>
            </w:r>
          </w:p>
          <w:p w14:paraId="092EB00C" w14:textId="77777777" w:rsidR="00096DB6" w:rsidRDefault="00950B21">
            <w:pPr>
              <w:spacing w:line="240" w:lineRule="exact"/>
              <w:jc w:val="both"/>
              <w:rPr>
                <w:rFonts w:ascii="Times New Roman" w:hAnsi="Times New Roman" w:cs="Times New Roman"/>
                <w:color w:val="000000"/>
                <w:szCs w:val="22"/>
              </w:rPr>
            </w:pPr>
            <w:r>
              <w:rPr>
                <w:rFonts w:ascii="Times New Roman" w:eastAsia="Times New Roman" w:hAnsi="Times New Roman" w:cs="Times New Roman"/>
                <w:color w:val="000000"/>
                <w:szCs w:val="22"/>
              </w:rPr>
              <w:t>Transport ihned po odběru.</w:t>
            </w:r>
          </w:p>
        </w:tc>
      </w:tr>
      <w:tr w:rsidR="00096DB6" w14:paraId="06837D71" w14:textId="77777777">
        <w:trPr>
          <w:trHeight w:val="1248"/>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23CA96E" w14:textId="77777777" w:rsidR="00096DB6" w:rsidRDefault="00950B21">
            <w:pPr>
              <w:spacing w:line="240" w:lineRule="exact"/>
              <w:rPr>
                <w:rFonts w:ascii="Times New Roman" w:eastAsia="Times New Roman" w:hAnsi="Times New Roman" w:cs="Times New Roman"/>
                <w:color w:val="E36C0A"/>
                <w:szCs w:val="22"/>
              </w:rPr>
            </w:pPr>
            <w:r>
              <w:rPr>
                <w:rFonts w:ascii="Times New Roman" w:eastAsia="Times New Roman" w:hAnsi="Times New Roman" w:cs="Times New Roman"/>
                <w:b/>
                <w:color w:val="000000"/>
                <w:szCs w:val="22"/>
              </w:rPr>
              <w:t>Odběr ranního vzorku moče</w:t>
            </w:r>
          </w:p>
          <w:p w14:paraId="3C3C8BF8" w14:textId="77777777" w:rsidR="00096DB6" w:rsidRDefault="00096DB6">
            <w:pPr>
              <w:spacing w:line="240" w:lineRule="exact"/>
              <w:rPr>
                <w:rFonts w:ascii="Times New Roman" w:hAnsi="Times New Roman" w:cs="Times New Roman"/>
                <w:color w:val="000000"/>
                <w:szCs w:val="22"/>
              </w:rPr>
            </w:pP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14:paraId="79D28CF8" w14:textId="77777777" w:rsidR="00096DB6" w:rsidRDefault="00950B21">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Provádí se po poučení pacienta.</w:t>
            </w:r>
          </w:p>
          <w:p w14:paraId="1D770B2B" w14:textId="77777777" w:rsidR="00096DB6" w:rsidRDefault="00950B21">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Po omytí zevního genitálu se odebírá střední proud moče do čisté plastové zkumavky (žlutý uzávěr) nebo do plastového poháru na moč (ambulantní pacienti).</w:t>
            </w:r>
          </w:p>
          <w:p w14:paraId="7AF43ADF" w14:textId="77777777" w:rsidR="00096DB6" w:rsidRDefault="00950B21">
            <w:pPr>
              <w:spacing w:line="240" w:lineRule="exact"/>
              <w:jc w:val="both"/>
              <w:rPr>
                <w:rFonts w:ascii="Times New Roman" w:hAnsi="Times New Roman" w:cs="Times New Roman"/>
                <w:color w:val="000000"/>
                <w:szCs w:val="22"/>
              </w:rPr>
            </w:pPr>
            <w:r>
              <w:rPr>
                <w:rFonts w:ascii="Times New Roman" w:eastAsia="Times New Roman" w:hAnsi="Times New Roman" w:cs="Times New Roman"/>
                <w:color w:val="000000"/>
                <w:szCs w:val="22"/>
              </w:rPr>
              <w:t>Nutné zabránit kontaminaci moče.</w:t>
            </w:r>
          </w:p>
        </w:tc>
      </w:tr>
      <w:tr w:rsidR="00096DB6" w14:paraId="4577A1BC" w14:textId="77777777">
        <w:trPr>
          <w:trHeight w:val="3676"/>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7D701869" w14:textId="77777777" w:rsidR="00096DB6" w:rsidRDefault="00950B21">
            <w:pPr>
              <w:spacing w:line="240" w:lineRule="exact"/>
              <w:rPr>
                <w:rFonts w:ascii="Times New Roman" w:eastAsia="Times New Roman" w:hAnsi="Times New Roman" w:cs="Times New Roman"/>
                <w:color w:val="E36C0A"/>
                <w:szCs w:val="22"/>
              </w:rPr>
            </w:pPr>
            <w:r>
              <w:rPr>
                <w:rFonts w:ascii="Times New Roman" w:eastAsia="Times New Roman" w:hAnsi="Times New Roman" w:cs="Times New Roman"/>
                <w:b/>
                <w:color w:val="000000"/>
                <w:szCs w:val="22"/>
              </w:rPr>
              <w:t>Sběr moče obecně</w:t>
            </w:r>
          </w:p>
          <w:p w14:paraId="50657578" w14:textId="77777777" w:rsidR="00096DB6" w:rsidRDefault="00096DB6">
            <w:pPr>
              <w:spacing w:line="240" w:lineRule="exact"/>
              <w:rPr>
                <w:rFonts w:ascii="Times New Roman" w:hAnsi="Times New Roman" w:cs="Times New Roman"/>
                <w:color w:val="000000"/>
                <w:szCs w:val="22"/>
              </w:rPr>
            </w:pP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14:paraId="5F586A36" w14:textId="77777777" w:rsidR="00096DB6" w:rsidRDefault="00950B21">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Provádí se pouze u důkladně poučeného pacienta. Při celodenním sběru se pacient ráno (obvykle v 6:00 hod.) vymočí mimo sběrnou nádobu do záchodu, NIKOLI do sběrné nádoby, a teprve od této doby bude veškerou další moč (i při stolici) sbírat do sběrné nádoby. Po uplynutí doby sběru se do sběrné nádoby vymočí naposledy (tj. následující den opět v 6:00 hodin).</w:t>
            </w:r>
          </w:p>
          <w:p w14:paraId="5DEF8FDA" w14:textId="77777777" w:rsidR="00096DB6" w:rsidRDefault="00950B21">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Pokud má být sběr rozdělen na kratší intervaly (12, 8, 6, 3 hodiny), postupuje se analogicky a na každé sběrné nádobě musí být označení doby sběru s přesností na minuty.</w:t>
            </w:r>
          </w:p>
          <w:p w14:paraId="4A6E9029" w14:textId="77777777" w:rsidR="00096DB6" w:rsidRDefault="00950B21">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Změřit diurézu za den a uvést objem na žádanku. Moč promíchat, do laboratoře dodat cca 10 ml vzorku, označit jménem s rodným číslem nebo alespoň s datem narození.</w:t>
            </w:r>
          </w:p>
          <w:p w14:paraId="0E9D594D" w14:textId="77777777" w:rsidR="00096DB6" w:rsidRDefault="00950B21">
            <w:pPr>
              <w:spacing w:line="240" w:lineRule="exact"/>
              <w:jc w:val="both"/>
              <w:rPr>
                <w:rFonts w:ascii="Times New Roman" w:hAnsi="Times New Roman" w:cs="Times New Roman"/>
                <w:color w:val="000000"/>
                <w:szCs w:val="22"/>
              </w:rPr>
            </w:pPr>
            <w:r>
              <w:rPr>
                <w:rFonts w:ascii="Times New Roman" w:eastAsia="Times New Roman" w:hAnsi="Times New Roman" w:cs="Times New Roman"/>
                <w:color w:val="000000"/>
                <w:szCs w:val="22"/>
              </w:rPr>
              <w:t xml:space="preserve">Pro bilanční sledování i pro přesnější posouzení renálních funkcí je bezpodmínečně nutné zachytit veškerou moč a také </w:t>
            </w:r>
            <w:proofErr w:type="spellStart"/>
            <w:r>
              <w:rPr>
                <w:rFonts w:ascii="Times New Roman" w:eastAsia="Times New Roman" w:hAnsi="Times New Roman" w:cs="Times New Roman"/>
                <w:color w:val="000000"/>
                <w:szCs w:val="22"/>
              </w:rPr>
              <w:t>extrarenální</w:t>
            </w:r>
            <w:proofErr w:type="spellEnd"/>
            <w:r>
              <w:rPr>
                <w:rFonts w:ascii="Times New Roman" w:eastAsia="Times New Roman" w:hAnsi="Times New Roman" w:cs="Times New Roman"/>
                <w:color w:val="000000"/>
                <w:szCs w:val="22"/>
              </w:rPr>
              <w:t xml:space="preserve"> ztráty, pokud jsou větší než 100 ml za 24 hodin.</w:t>
            </w:r>
          </w:p>
        </w:tc>
      </w:tr>
      <w:tr w:rsidR="00096DB6" w14:paraId="6B424E62" w14:textId="77777777">
        <w:trPr>
          <w:trHeight w:val="834"/>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14:paraId="19847D12" w14:textId="77777777" w:rsidR="00096DB6" w:rsidRDefault="00950B21">
            <w:pPr>
              <w:spacing w:line="240" w:lineRule="exact"/>
              <w:rPr>
                <w:rFonts w:ascii="Times New Roman" w:eastAsia="Times New Roman" w:hAnsi="Times New Roman" w:cs="Times New Roman"/>
                <w:color w:val="E36C0A"/>
                <w:szCs w:val="22"/>
              </w:rPr>
            </w:pPr>
            <w:r>
              <w:rPr>
                <w:rFonts w:ascii="Times New Roman" w:eastAsia="Times New Roman" w:hAnsi="Times New Roman" w:cs="Times New Roman"/>
                <w:b/>
                <w:color w:val="000000"/>
                <w:szCs w:val="22"/>
              </w:rPr>
              <w:t>Stolice na okultní krvácení</w:t>
            </w:r>
          </w:p>
          <w:p w14:paraId="0ABED1DE" w14:textId="77777777" w:rsidR="00096DB6" w:rsidRDefault="00096DB6">
            <w:pPr>
              <w:spacing w:line="240" w:lineRule="exact"/>
              <w:rPr>
                <w:rFonts w:ascii="Times New Roman" w:hAnsi="Times New Roman" w:cs="Times New Roman"/>
                <w:color w:val="000000"/>
                <w:szCs w:val="22"/>
              </w:rPr>
            </w:pPr>
          </w:p>
        </w:tc>
        <w:tc>
          <w:tcPr>
            <w:tcW w:w="7618" w:type="dxa"/>
            <w:tcBorders>
              <w:top w:val="single" w:sz="4" w:space="0" w:color="000000"/>
              <w:left w:val="single" w:sz="4" w:space="0" w:color="000000"/>
              <w:bottom w:val="single" w:sz="4" w:space="0" w:color="000000"/>
              <w:right w:val="single" w:sz="4" w:space="0" w:color="000000"/>
            </w:tcBorders>
            <w:shd w:val="clear" w:color="auto" w:fill="auto"/>
          </w:tcPr>
          <w:p w14:paraId="5585D936" w14:textId="77777777" w:rsidR="00096DB6" w:rsidRDefault="00950B21">
            <w:pPr>
              <w:spacing w:line="240" w:lineRule="exact"/>
              <w:jc w:val="both"/>
              <w:rPr>
                <w:rFonts w:ascii="Times New Roman" w:eastAsia="Times New Roman" w:hAnsi="Times New Roman" w:cs="Times New Roman"/>
                <w:color w:val="E36C0A"/>
                <w:szCs w:val="22"/>
              </w:rPr>
            </w:pPr>
            <w:r>
              <w:rPr>
                <w:rFonts w:ascii="Times New Roman" w:eastAsia="Times New Roman" w:hAnsi="Times New Roman" w:cs="Times New Roman"/>
                <w:color w:val="000000"/>
                <w:szCs w:val="22"/>
              </w:rPr>
              <w:t>Odběr malého vzorku stolice (velikosti přibližně lískového oříšku) se provádí do speciálního odběrového kontejneru s lopatičkou.</w:t>
            </w:r>
          </w:p>
          <w:p w14:paraId="0AEAC2DD" w14:textId="77777777" w:rsidR="00096DB6" w:rsidRDefault="00096DB6">
            <w:pPr>
              <w:spacing w:line="240" w:lineRule="exact"/>
              <w:jc w:val="both"/>
              <w:rPr>
                <w:rFonts w:ascii="Times New Roman" w:hAnsi="Times New Roman" w:cs="Times New Roman"/>
                <w:color w:val="000000"/>
                <w:szCs w:val="22"/>
              </w:rPr>
            </w:pPr>
          </w:p>
        </w:tc>
      </w:tr>
      <w:tr w:rsidR="00096DB6" w14:paraId="4430C276" w14:textId="77777777">
        <w:trPr>
          <w:trHeight w:val="2263"/>
        </w:trPr>
        <w:tc>
          <w:tcPr>
            <w:tcW w:w="1809" w:type="dxa"/>
            <w:tcBorders>
              <w:left w:val="single" w:sz="4" w:space="0" w:color="000000"/>
              <w:bottom w:val="single" w:sz="4" w:space="0" w:color="000000"/>
              <w:right w:val="single" w:sz="4" w:space="0" w:color="000000"/>
            </w:tcBorders>
            <w:shd w:val="clear" w:color="auto" w:fill="auto"/>
          </w:tcPr>
          <w:p w14:paraId="69C5E4FC" w14:textId="77777777" w:rsidR="00096DB6" w:rsidRDefault="00950B21">
            <w:pPr>
              <w:spacing w:line="240" w:lineRule="exact"/>
              <w:rPr>
                <w:rFonts w:ascii="Times New Roman" w:hAnsi="Times New Roman" w:cs="Times New Roman"/>
                <w:b/>
                <w:bCs/>
                <w:szCs w:val="22"/>
              </w:rPr>
            </w:pPr>
            <w:r>
              <w:rPr>
                <w:rFonts w:ascii="Times New Roman" w:hAnsi="Times New Roman" w:cs="Times New Roman"/>
                <w:b/>
                <w:bCs/>
                <w:szCs w:val="22"/>
              </w:rPr>
              <w:lastRenderedPageBreak/>
              <w:t>Odběr mozkomíšního moku</w:t>
            </w:r>
          </w:p>
        </w:tc>
        <w:tc>
          <w:tcPr>
            <w:tcW w:w="7618" w:type="dxa"/>
            <w:tcBorders>
              <w:left w:val="single" w:sz="4" w:space="0" w:color="000000"/>
              <w:bottom w:val="single" w:sz="4" w:space="0" w:color="000000"/>
              <w:right w:val="single" w:sz="4" w:space="0" w:color="000000"/>
            </w:tcBorders>
            <w:shd w:val="clear" w:color="auto" w:fill="auto"/>
          </w:tcPr>
          <w:p w14:paraId="67EE7A3A" w14:textId="77777777" w:rsidR="00096DB6" w:rsidRDefault="00950B21">
            <w:pPr>
              <w:spacing w:line="240" w:lineRule="exact"/>
              <w:rPr>
                <w:rFonts w:ascii="Times New Roman" w:hAnsi="Times New Roman" w:cs="Times New Roman"/>
                <w:szCs w:val="22"/>
              </w:rPr>
            </w:pPr>
            <w:r>
              <w:rPr>
                <w:rFonts w:ascii="Times New Roman" w:eastAsia="Times New Roman" w:hAnsi="Times New Roman" w:cs="Times New Roman"/>
                <w:color w:val="000000"/>
                <w:szCs w:val="22"/>
              </w:rPr>
              <w:t xml:space="preserve">Odběr mozkomíšního moku provádí lékař příslušného klinického oddělení lumbální punkcí nebo komorovou punkcí nebo odběrem z drénovaných likvorových cest (lumbální nebo komorový drén). K odběru se nejčastěji používá </w:t>
            </w:r>
            <w:proofErr w:type="spellStart"/>
            <w:r>
              <w:rPr>
                <w:rFonts w:ascii="Times New Roman" w:eastAsia="Times New Roman" w:hAnsi="Times New Roman" w:cs="Times New Roman"/>
                <w:color w:val="000000"/>
                <w:szCs w:val="22"/>
              </w:rPr>
              <w:t>atraumatická</w:t>
            </w:r>
            <w:proofErr w:type="spellEnd"/>
            <w:r>
              <w:rPr>
                <w:rFonts w:ascii="Times New Roman" w:eastAsia="Times New Roman" w:hAnsi="Times New Roman" w:cs="Times New Roman"/>
                <w:color w:val="000000"/>
                <w:szCs w:val="22"/>
              </w:rPr>
              <w:t xml:space="preserve"> odběrová souprava (zabránění arteficiální příměsi krve).</w:t>
            </w:r>
          </w:p>
          <w:p w14:paraId="42D3E560" w14:textId="77777777" w:rsidR="00096DB6" w:rsidRDefault="00950B21">
            <w:pPr>
              <w:spacing w:line="240" w:lineRule="exact"/>
              <w:rPr>
                <w:rFonts w:ascii="Times New Roman" w:hAnsi="Times New Roman" w:cs="Times New Roman"/>
                <w:szCs w:val="22"/>
              </w:rPr>
            </w:pPr>
            <w:r>
              <w:rPr>
                <w:rFonts w:ascii="Times New Roman" w:eastAsia="Times New Roman" w:hAnsi="Times New Roman" w:cs="Times New Roman"/>
                <w:color w:val="000000"/>
                <w:szCs w:val="22"/>
              </w:rPr>
              <w:t>Odběr se provádí do sterilní zkumavky. Vhodnější je použití sterilních</w:t>
            </w:r>
          </w:p>
          <w:p w14:paraId="561379B4" w14:textId="77777777" w:rsidR="00096DB6" w:rsidRDefault="00950B21">
            <w:pPr>
              <w:spacing w:line="240" w:lineRule="exact"/>
              <w:rPr>
                <w:rFonts w:ascii="Times New Roman" w:hAnsi="Times New Roman" w:cs="Times New Roman"/>
                <w:szCs w:val="22"/>
              </w:rPr>
            </w:pPr>
            <w:r>
              <w:rPr>
                <w:rFonts w:ascii="Times New Roman" w:eastAsia="Times New Roman" w:hAnsi="Times New Roman" w:cs="Times New Roman"/>
                <w:color w:val="000000"/>
                <w:szCs w:val="22"/>
              </w:rPr>
              <w:t>rukavic bez přídavku pudru (možná kontaminace).                                            Odebraný materiál je třeba co nejrychleji dopravit do laboratoře, ideálně do 1 hodiny od odběru v plastové zkumavce s uzávěrem pro</w:t>
            </w:r>
            <w:r>
              <w:rPr>
                <w:rFonts w:ascii="Times New Roman" w:hAnsi="Times New Roman" w:cs="Times New Roman"/>
                <w:szCs w:val="22"/>
              </w:rPr>
              <w:t xml:space="preserve"> </w:t>
            </w:r>
            <w:r>
              <w:rPr>
                <w:rFonts w:ascii="Times New Roman" w:eastAsia="Times New Roman" w:hAnsi="Times New Roman" w:cs="Times New Roman"/>
                <w:color w:val="000000"/>
                <w:szCs w:val="22"/>
              </w:rPr>
              <w:t>bakteriologické vyšetření.</w:t>
            </w:r>
          </w:p>
        </w:tc>
      </w:tr>
      <w:tr w:rsidR="00096DB6" w14:paraId="1DE887D5" w14:textId="77777777">
        <w:trPr>
          <w:trHeight w:val="999"/>
        </w:trPr>
        <w:tc>
          <w:tcPr>
            <w:tcW w:w="1809" w:type="dxa"/>
            <w:tcBorders>
              <w:left w:val="single" w:sz="4" w:space="0" w:color="000000"/>
              <w:bottom w:val="single" w:sz="4" w:space="0" w:color="000000"/>
              <w:right w:val="single" w:sz="4" w:space="0" w:color="000000"/>
            </w:tcBorders>
            <w:shd w:val="clear" w:color="auto" w:fill="auto"/>
          </w:tcPr>
          <w:p w14:paraId="1DA0FB11" w14:textId="77777777" w:rsidR="00096DB6" w:rsidRDefault="00950B21">
            <w:pPr>
              <w:spacing w:line="240" w:lineRule="exact"/>
              <w:rPr>
                <w:rFonts w:ascii="Times New Roman" w:hAnsi="Times New Roman" w:cs="Times New Roman"/>
                <w:b/>
                <w:bCs/>
                <w:szCs w:val="22"/>
              </w:rPr>
            </w:pPr>
            <w:r>
              <w:rPr>
                <w:rFonts w:ascii="Times New Roman" w:hAnsi="Times New Roman" w:cs="Times New Roman"/>
                <w:b/>
                <w:bCs/>
                <w:szCs w:val="22"/>
              </w:rPr>
              <w:t>Odběr materiálu na parazity</w:t>
            </w:r>
          </w:p>
        </w:tc>
        <w:tc>
          <w:tcPr>
            <w:tcW w:w="7618" w:type="dxa"/>
            <w:tcBorders>
              <w:left w:val="single" w:sz="4" w:space="0" w:color="000000"/>
              <w:bottom w:val="single" w:sz="4" w:space="0" w:color="000000"/>
              <w:right w:val="single" w:sz="4" w:space="0" w:color="000000"/>
            </w:tcBorders>
            <w:shd w:val="clear" w:color="auto" w:fill="auto"/>
          </w:tcPr>
          <w:p w14:paraId="43CC789E" w14:textId="77777777" w:rsidR="00096DB6" w:rsidRDefault="00950B21">
            <w:pPr>
              <w:tabs>
                <w:tab w:val="left" w:pos="1440"/>
              </w:tab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 xml:space="preserve">Na průkaz vajíček </w:t>
            </w:r>
            <w:proofErr w:type="spellStart"/>
            <w:r>
              <w:rPr>
                <w:rFonts w:ascii="Times New Roman" w:eastAsia="Times New Roman" w:hAnsi="Times New Roman" w:cs="Times New Roman"/>
                <w:i/>
                <w:szCs w:val="22"/>
              </w:rPr>
              <w:t>Enterobius</w:t>
            </w:r>
            <w:proofErr w:type="spellEnd"/>
            <w:r>
              <w:rPr>
                <w:rFonts w:ascii="Times New Roman" w:eastAsia="Times New Roman" w:hAnsi="Times New Roman" w:cs="Times New Roman"/>
                <w:i/>
                <w:szCs w:val="22"/>
              </w:rPr>
              <w:t xml:space="preserve"> </w:t>
            </w:r>
            <w:proofErr w:type="spellStart"/>
            <w:r>
              <w:rPr>
                <w:rFonts w:ascii="Times New Roman" w:eastAsia="Times New Roman" w:hAnsi="Times New Roman" w:cs="Times New Roman"/>
                <w:i/>
                <w:szCs w:val="22"/>
              </w:rPr>
              <w:t>vermicularis</w:t>
            </w:r>
            <w:proofErr w:type="spellEnd"/>
            <w:r>
              <w:rPr>
                <w:rFonts w:ascii="Times New Roman" w:eastAsia="Times New Roman" w:hAnsi="Times New Roman" w:cs="Times New Roman"/>
                <w:szCs w:val="22"/>
              </w:rPr>
              <w:t xml:space="preserve">: zasílá se </w:t>
            </w:r>
            <w:proofErr w:type="spellStart"/>
            <w:r>
              <w:rPr>
                <w:rFonts w:ascii="Times New Roman" w:eastAsia="Times New Roman" w:hAnsi="Times New Roman" w:cs="Times New Roman"/>
                <w:szCs w:val="22"/>
              </w:rPr>
              <w:t>perianální</w:t>
            </w:r>
            <w:proofErr w:type="spellEnd"/>
            <w:r>
              <w:rPr>
                <w:rFonts w:ascii="Times New Roman" w:eastAsia="Times New Roman" w:hAnsi="Times New Roman" w:cs="Times New Roman"/>
                <w:szCs w:val="22"/>
              </w:rPr>
              <w:t xml:space="preserve"> otisk na proužku průhledné lepicí </w:t>
            </w:r>
            <w:proofErr w:type="gramStart"/>
            <w:r>
              <w:rPr>
                <w:rFonts w:ascii="Times New Roman" w:eastAsia="Times New Roman" w:hAnsi="Times New Roman" w:cs="Times New Roman"/>
                <w:szCs w:val="22"/>
              </w:rPr>
              <w:t>pásky  na</w:t>
            </w:r>
            <w:proofErr w:type="gramEnd"/>
            <w:r>
              <w:rPr>
                <w:rFonts w:ascii="Times New Roman" w:eastAsia="Times New Roman" w:hAnsi="Times New Roman" w:cs="Times New Roman"/>
                <w:szCs w:val="22"/>
              </w:rPr>
              <w:t xml:space="preserve"> podložním skle, pokud možno bez bublin. Pro větší pravděpodobnost záchytu je dobré provádět odběr opakovaně (3x).</w:t>
            </w:r>
          </w:p>
          <w:p w14:paraId="163C1D24" w14:textId="77777777" w:rsidR="00096DB6" w:rsidRDefault="00950B21">
            <w:pPr>
              <w:tabs>
                <w:tab w:val="left" w:pos="1440"/>
              </w:tab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 xml:space="preserve">Na průkaz </w:t>
            </w:r>
            <w:r>
              <w:rPr>
                <w:rFonts w:ascii="Times New Roman" w:eastAsia="Times New Roman" w:hAnsi="Times New Roman" w:cs="Times New Roman"/>
                <w:i/>
                <w:szCs w:val="22"/>
              </w:rPr>
              <w:t>cyst prvoků a vajíček červů</w:t>
            </w:r>
            <w:r>
              <w:rPr>
                <w:rFonts w:ascii="Times New Roman" w:eastAsia="Times New Roman" w:hAnsi="Times New Roman" w:cs="Times New Roman"/>
                <w:szCs w:val="22"/>
              </w:rPr>
              <w:t xml:space="preserve"> (</w:t>
            </w:r>
            <w:proofErr w:type="spellStart"/>
            <w:r>
              <w:rPr>
                <w:rFonts w:ascii="Times New Roman" w:eastAsia="Times New Roman" w:hAnsi="Times New Roman" w:cs="Times New Roman"/>
                <w:i/>
                <w:szCs w:val="22"/>
              </w:rPr>
              <w:t>Lamblia</w:t>
            </w:r>
            <w:proofErr w:type="spellEnd"/>
            <w:r>
              <w:rPr>
                <w:rFonts w:ascii="Times New Roman" w:eastAsia="Times New Roman" w:hAnsi="Times New Roman" w:cs="Times New Roman"/>
                <w:i/>
                <w:szCs w:val="22"/>
              </w:rPr>
              <w:t xml:space="preserve">, </w:t>
            </w:r>
            <w:proofErr w:type="spellStart"/>
            <w:r>
              <w:rPr>
                <w:rFonts w:ascii="Times New Roman" w:eastAsia="Times New Roman" w:hAnsi="Times New Roman" w:cs="Times New Roman"/>
                <w:i/>
                <w:szCs w:val="22"/>
              </w:rPr>
              <w:t>Trichuris</w:t>
            </w:r>
            <w:proofErr w:type="spellEnd"/>
            <w:r>
              <w:rPr>
                <w:rFonts w:ascii="Times New Roman" w:eastAsia="Times New Roman" w:hAnsi="Times New Roman" w:cs="Times New Roman"/>
                <w:i/>
                <w:szCs w:val="22"/>
              </w:rPr>
              <w:t xml:space="preserve">, </w:t>
            </w:r>
            <w:proofErr w:type="spellStart"/>
            <w:r>
              <w:rPr>
                <w:rFonts w:ascii="Times New Roman" w:eastAsia="Times New Roman" w:hAnsi="Times New Roman" w:cs="Times New Roman"/>
                <w:i/>
                <w:szCs w:val="22"/>
              </w:rPr>
              <w:t>Ascaris</w:t>
            </w:r>
            <w:proofErr w:type="spellEnd"/>
            <w:r>
              <w:rPr>
                <w:rFonts w:ascii="Times New Roman" w:eastAsia="Times New Roman" w:hAnsi="Times New Roman" w:cs="Times New Roman"/>
                <w:i/>
                <w:szCs w:val="22"/>
              </w:rPr>
              <w:t xml:space="preserve">, </w:t>
            </w:r>
            <w:proofErr w:type="spellStart"/>
            <w:r>
              <w:rPr>
                <w:rFonts w:ascii="Times New Roman" w:eastAsia="Times New Roman" w:hAnsi="Times New Roman" w:cs="Times New Roman"/>
                <w:i/>
                <w:szCs w:val="22"/>
              </w:rPr>
              <w:t>Taenia</w:t>
            </w:r>
            <w:proofErr w:type="spellEnd"/>
            <w:r>
              <w:rPr>
                <w:rFonts w:ascii="Times New Roman" w:eastAsia="Times New Roman" w:hAnsi="Times New Roman" w:cs="Times New Roman"/>
                <w:szCs w:val="22"/>
              </w:rPr>
              <w:t xml:space="preserve"> atd.): odebírá se stolice velikosti „vlašského ořechu“. Odběr se opakuje 3x. Mezi jednotlivými odběry dodržet min. jednodenní přestávku. U </w:t>
            </w:r>
            <w:proofErr w:type="spellStart"/>
            <w:r>
              <w:rPr>
                <w:rFonts w:ascii="Times New Roman" w:eastAsia="Times New Roman" w:hAnsi="Times New Roman" w:cs="Times New Roman"/>
                <w:szCs w:val="22"/>
              </w:rPr>
              <w:t>helmintóz</w:t>
            </w:r>
            <w:proofErr w:type="spellEnd"/>
            <w:r>
              <w:rPr>
                <w:rFonts w:ascii="Times New Roman" w:eastAsia="Times New Roman" w:hAnsi="Times New Roman" w:cs="Times New Roman"/>
                <w:szCs w:val="22"/>
              </w:rPr>
              <w:t xml:space="preserve"> možno vzorky skladovat v lednici 2-8 ºC a do laboratoře přinést současně, u protozoí nutno dodat ihned.</w:t>
            </w:r>
          </w:p>
          <w:p w14:paraId="1B36BC75" w14:textId="77777777" w:rsidR="00096DB6" w:rsidRDefault="00950B21">
            <w:pPr>
              <w:spacing w:line="240" w:lineRule="exact"/>
              <w:rPr>
                <w:rFonts w:ascii="Times New Roman" w:hAnsi="Times New Roman" w:cs="Times New Roman"/>
                <w:szCs w:val="22"/>
              </w:rPr>
            </w:pPr>
            <w:r>
              <w:rPr>
                <w:rFonts w:ascii="Times New Roman" w:eastAsia="Times New Roman" w:hAnsi="Times New Roman" w:cs="Times New Roman"/>
                <w:szCs w:val="22"/>
              </w:rPr>
              <w:t xml:space="preserve">Při záchytu </w:t>
            </w:r>
            <w:r>
              <w:rPr>
                <w:rFonts w:ascii="Times New Roman" w:eastAsia="Times New Roman" w:hAnsi="Times New Roman" w:cs="Times New Roman"/>
                <w:i/>
                <w:szCs w:val="22"/>
              </w:rPr>
              <w:t>živého jedince</w:t>
            </w:r>
            <w:r>
              <w:rPr>
                <w:rFonts w:ascii="Times New Roman" w:eastAsia="Times New Roman" w:hAnsi="Times New Roman" w:cs="Times New Roman"/>
                <w:szCs w:val="22"/>
              </w:rPr>
              <w:t xml:space="preserve"> zaslat v nádobě pouze s čistou vodou, nikoliv v konzervačním roztoku, zabrání se tak ztvrdnutí a následnému znemožnění vyšetření.</w:t>
            </w:r>
          </w:p>
        </w:tc>
      </w:tr>
      <w:tr w:rsidR="00096DB6" w14:paraId="118280D4" w14:textId="77777777">
        <w:trPr>
          <w:trHeight w:val="999"/>
        </w:trPr>
        <w:tc>
          <w:tcPr>
            <w:tcW w:w="1809" w:type="dxa"/>
            <w:tcBorders>
              <w:left w:val="single" w:sz="4" w:space="0" w:color="000000"/>
              <w:bottom w:val="single" w:sz="4" w:space="0" w:color="000000"/>
              <w:right w:val="single" w:sz="4" w:space="0" w:color="000000"/>
            </w:tcBorders>
            <w:shd w:val="clear" w:color="auto" w:fill="auto"/>
          </w:tcPr>
          <w:p w14:paraId="7CAFBA1C" w14:textId="77777777" w:rsidR="00096DB6" w:rsidRDefault="00950B21">
            <w:pPr>
              <w:spacing w:line="240" w:lineRule="exact"/>
              <w:rPr>
                <w:rFonts w:ascii="Times New Roman" w:hAnsi="Times New Roman" w:cs="Times New Roman"/>
                <w:b/>
                <w:bCs/>
                <w:szCs w:val="22"/>
              </w:rPr>
            </w:pPr>
            <w:r>
              <w:rPr>
                <w:rFonts w:ascii="Times New Roman" w:hAnsi="Times New Roman" w:cs="Times New Roman"/>
                <w:b/>
                <w:bCs/>
                <w:szCs w:val="22"/>
              </w:rPr>
              <w:t>Odběr materiálu při podezření na černý kašel</w:t>
            </w:r>
          </w:p>
        </w:tc>
        <w:tc>
          <w:tcPr>
            <w:tcW w:w="7618" w:type="dxa"/>
            <w:tcBorders>
              <w:left w:val="single" w:sz="4" w:space="0" w:color="000000"/>
              <w:bottom w:val="single" w:sz="4" w:space="0" w:color="000000"/>
              <w:right w:val="single" w:sz="4" w:space="0" w:color="000000"/>
            </w:tcBorders>
            <w:shd w:val="clear" w:color="auto" w:fill="auto"/>
          </w:tcPr>
          <w:p w14:paraId="7C83CC2A" w14:textId="77777777" w:rsidR="00096DB6" w:rsidRDefault="00950B21">
            <w:pPr>
              <w:spacing w:line="240" w:lineRule="exact"/>
              <w:jc w:val="both"/>
              <w:rPr>
                <w:rFonts w:ascii="Times New Roman" w:hAnsi="Times New Roman" w:cs="Times New Roman"/>
                <w:szCs w:val="22"/>
              </w:rPr>
            </w:pPr>
            <w:r>
              <w:rPr>
                <w:rFonts w:ascii="Times New Roman" w:eastAsia="Times New Roman" w:hAnsi="Times New Roman" w:cs="Times New Roman"/>
                <w:szCs w:val="22"/>
              </w:rPr>
              <w:t>Při podezření na černý kašel</w:t>
            </w:r>
            <w:r>
              <w:rPr>
                <w:rFonts w:ascii="Times New Roman" w:eastAsia="Times New Roman" w:hAnsi="Times New Roman" w:cs="Times New Roman"/>
                <w:i/>
                <w:szCs w:val="22"/>
              </w:rPr>
              <w:t xml:space="preserve"> (</w:t>
            </w:r>
            <w:proofErr w:type="spellStart"/>
            <w:r>
              <w:rPr>
                <w:rFonts w:ascii="Times New Roman" w:eastAsia="Times New Roman" w:hAnsi="Times New Roman" w:cs="Times New Roman"/>
                <w:i/>
                <w:szCs w:val="22"/>
              </w:rPr>
              <w:t>Bordetella</w:t>
            </w:r>
            <w:proofErr w:type="spellEnd"/>
            <w:r>
              <w:rPr>
                <w:rFonts w:ascii="Times New Roman" w:eastAsia="Times New Roman" w:hAnsi="Times New Roman" w:cs="Times New Roman"/>
                <w:i/>
                <w:szCs w:val="22"/>
              </w:rPr>
              <w:t xml:space="preserve"> </w:t>
            </w:r>
            <w:proofErr w:type="spellStart"/>
            <w:r>
              <w:rPr>
                <w:rFonts w:ascii="Times New Roman" w:eastAsia="Times New Roman" w:hAnsi="Times New Roman" w:cs="Times New Roman"/>
                <w:i/>
                <w:szCs w:val="22"/>
              </w:rPr>
              <w:t>pertussis</w:t>
            </w:r>
            <w:proofErr w:type="spellEnd"/>
            <w:r>
              <w:rPr>
                <w:rFonts w:ascii="Times New Roman" w:eastAsia="Times New Roman" w:hAnsi="Times New Roman" w:cs="Times New Roman"/>
                <w:i/>
                <w:szCs w:val="22"/>
              </w:rPr>
              <w:t>)</w:t>
            </w:r>
            <w:r>
              <w:rPr>
                <w:rFonts w:ascii="Times New Roman" w:eastAsia="Times New Roman" w:hAnsi="Times New Roman" w:cs="Times New Roman"/>
                <w:szCs w:val="22"/>
              </w:rPr>
              <w:t xml:space="preserve"> použít </w:t>
            </w:r>
            <w:proofErr w:type="spellStart"/>
            <w:r>
              <w:rPr>
                <w:rFonts w:ascii="Times New Roman" w:eastAsia="Times New Roman" w:hAnsi="Times New Roman" w:cs="Times New Roman"/>
                <w:szCs w:val="22"/>
              </w:rPr>
              <w:t>laryngeální</w:t>
            </w:r>
            <w:proofErr w:type="spellEnd"/>
            <w:r>
              <w:rPr>
                <w:rFonts w:ascii="Times New Roman" w:eastAsia="Times New Roman" w:hAnsi="Times New Roman" w:cs="Times New Roman"/>
                <w:szCs w:val="22"/>
              </w:rPr>
              <w:t xml:space="preserve"> tampón s transportní půdou, nutno předem telefonicky informovat laboratoř PKM.</w:t>
            </w:r>
          </w:p>
          <w:p w14:paraId="673C5B2B" w14:textId="77777777" w:rsidR="00096DB6" w:rsidRDefault="00096DB6">
            <w:pPr>
              <w:spacing w:line="240" w:lineRule="exact"/>
              <w:jc w:val="both"/>
              <w:rPr>
                <w:rFonts w:ascii="Times New Roman" w:eastAsia="Times New Roman" w:hAnsi="Times New Roman" w:cs="Times New Roman"/>
                <w:i/>
                <w:szCs w:val="22"/>
              </w:rPr>
            </w:pPr>
          </w:p>
        </w:tc>
      </w:tr>
      <w:tr w:rsidR="00096DB6" w14:paraId="333157FB" w14:textId="77777777">
        <w:trPr>
          <w:trHeight w:val="999"/>
        </w:trPr>
        <w:tc>
          <w:tcPr>
            <w:tcW w:w="1809" w:type="dxa"/>
            <w:tcBorders>
              <w:left w:val="single" w:sz="4" w:space="0" w:color="000000"/>
              <w:bottom w:val="single" w:sz="4" w:space="0" w:color="000000"/>
              <w:right w:val="single" w:sz="4" w:space="0" w:color="000000"/>
            </w:tcBorders>
            <w:shd w:val="clear" w:color="auto" w:fill="auto"/>
          </w:tcPr>
          <w:p w14:paraId="5694F053" w14:textId="77777777" w:rsidR="00096DB6" w:rsidRDefault="00950B21">
            <w:pPr>
              <w:spacing w:line="240" w:lineRule="exact"/>
              <w:rPr>
                <w:rFonts w:ascii="Times New Roman" w:hAnsi="Times New Roman" w:cs="Times New Roman"/>
                <w:b/>
                <w:bCs/>
                <w:szCs w:val="22"/>
              </w:rPr>
            </w:pPr>
            <w:r>
              <w:rPr>
                <w:rFonts w:ascii="Times New Roman" w:hAnsi="Times New Roman" w:cs="Times New Roman"/>
                <w:b/>
                <w:bCs/>
                <w:szCs w:val="22"/>
              </w:rPr>
              <w:t>Hemokultury</w:t>
            </w:r>
          </w:p>
        </w:tc>
        <w:tc>
          <w:tcPr>
            <w:tcW w:w="7618" w:type="dxa"/>
            <w:tcBorders>
              <w:left w:val="single" w:sz="4" w:space="0" w:color="000000"/>
              <w:bottom w:val="single" w:sz="4" w:space="0" w:color="000000"/>
              <w:right w:val="single" w:sz="4" w:space="0" w:color="000000"/>
            </w:tcBorders>
            <w:shd w:val="clear" w:color="auto" w:fill="auto"/>
          </w:tcPr>
          <w:p w14:paraId="2AD4798B" w14:textId="77777777" w:rsidR="00096DB6" w:rsidRDefault="00950B21">
            <w:pPr>
              <w:spacing w:line="240" w:lineRule="exact"/>
              <w:rPr>
                <w:rFonts w:ascii="Times New Roman" w:hAnsi="Times New Roman" w:cs="Times New Roman"/>
                <w:color w:val="000000"/>
                <w:szCs w:val="22"/>
              </w:rPr>
            </w:pPr>
            <w:proofErr w:type="spellStart"/>
            <w:r>
              <w:rPr>
                <w:rFonts w:ascii="Times New Roman" w:eastAsia="Times New Roman" w:hAnsi="Times New Roman" w:cs="Times New Roman"/>
                <w:color w:val="000000"/>
                <w:szCs w:val="22"/>
              </w:rPr>
              <w:t>Hemokultivační</w:t>
            </w:r>
            <w:proofErr w:type="spellEnd"/>
            <w:r>
              <w:rPr>
                <w:rFonts w:ascii="Times New Roman" w:eastAsia="Times New Roman" w:hAnsi="Times New Roman" w:cs="Times New Roman"/>
                <w:color w:val="000000"/>
                <w:szCs w:val="22"/>
              </w:rPr>
              <w:t xml:space="preserve"> nádobky skladujte při pokojové teplotě 15 – 25°C.</w:t>
            </w:r>
            <w:r>
              <w:rPr>
                <w:rFonts w:ascii="Times New Roman" w:hAnsi="Times New Roman" w:cs="Times New Roman"/>
                <w:color w:val="000000"/>
                <w:szCs w:val="22"/>
              </w:rPr>
              <w:t xml:space="preserve"> I</w:t>
            </w:r>
            <w:r>
              <w:rPr>
                <w:rFonts w:ascii="Times New Roman" w:eastAsia="Times New Roman" w:hAnsi="Times New Roman" w:cs="Times New Roman"/>
                <w:color w:val="000000"/>
                <w:szCs w:val="22"/>
              </w:rPr>
              <w:t>dentifikační štítek nesmí překrýt čárový kód lahvičky</w:t>
            </w:r>
            <w:r>
              <w:rPr>
                <w:rFonts w:ascii="Times New Roman" w:hAnsi="Times New Roman" w:cs="Times New Roman"/>
                <w:color w:val="000000"/>
                <w:szCs w:val="22"/>
              </w:rPr>
              <w:t>.</w:t>
            </w:r>
          </w:p>
          <w:p w14:paraId="344797B9" w14:textId="77777777" w:rsidR="00096DB6" w:rsidRDefault="00950B21">
            <w:pPr>
              <w:spacing w:line="240" w:lineRule="exact"/>
              <w:rPr>
                <w:rFonts w:ascii="Times New Roman" w:hAnsi="Times New Roman" w:cs="Times New Roman"/>
                <w:color w:val="000000"/>
                <w:szCs w:val="22"/>
              </w:rPr>
            </w:pPr>
            <w:r>
              <w:rPr>
                <w:rFonts w:ascii="Times New Roman" w:hAnsi="Times New Roman" w:cs="Times New Roman"/>
                <w:color w:val="000000"/>
                <w:szCs w:val="22"/>
              </w:rPr>
              <w:t>P</w:t>
            </w:r>
            <w:r>
              <w:rPr>
                <w:rFonts w:ascii="Times New Roman" w:eastAsia="Times New Roman" w:hAnsi="Times New Roman" w:cs="Times New Roman"/>
                <w:color w:val="000000"/>
                <w:szCs w:val="22"/>
              </w:rPr>
              <w:t xml:space="preserve">okud nelze dodat na PKM (mimo naši pracovní dobu) odebrané hemokultury </w:t>
            </w:r>
            <w:r>
              <w:rPr>
                <w:rFonts w:ascii="Times New Roman" w:eastAsia="Times New Roman" w:hAnsi="Times New Roman" w:cs="Times New Roman"/>
                <w:b/>
                <w:color w:val="000000"/>
                <w:szCs w:val="22"/>
              </w:rPr>
              <w:t>NESKLADOVAT</w:t>
            </w:r>
            <w:r>
              <w:rPr>
                <w:rFonts w:ascii="Times New Roman" w:eastAsia="Times New Roman" w:hAnsi="Times New Roman" w:cs="Times New Roman"/>
                <w:color w:val="000000"/>
                <w:szCs w:val="22"/>
              </w:rPr>
              <w:t xml:space="preserve"> v lednici ani v termostatu a nevystavovat přímému slunečnímu světlu.</w:t>
            </w:r>
          </w:p>
          <w:p w14:paraId="39945FF6" w14:textId="77777777" w:rsidR="00096DB6" w:rsidRDefault="00950B21">
            <w:pPr>
              <w:spacing w:line="240" w:lineRule="exact"/>
              <w:rPr>
                <w:rFonts w:ascii="Times New Roman" w:hAnsi="Times New Roman" w:cs="Times New Roman"/>
                <w:color w:val="000000"/>
                <w:szCs w:val="22"/>
              </w:rPr>
            </w:pPr>
            <w:r>
              <w:rPr>
                <w:rFonts w:ascii="Times New Roman" w:eastAsia="Times New Roman" w:hAnsi="Times New Roman" w:cs="Times New Roman"/>
                <w:color w:val="000000"/>
                <w:szCs w:val="22"/>
              </w:rPr>
              <w:t>Jestliže je současně odebírána krev na aerobní a anaerobní kultivaci, je nutné naočkovat nejdříve lahvičku na anaerobní kultivaci (oranžovou).</w:t>
            </w:r>
          </w:p>
          <w:p w14:paraId="0C322C59" w14:textId="77777777" w:rsidR="00096DB6" w:rsidRDefault="00950B21">
            <w:pPr>
              <w:spacing w:line="240" w:lineRule="exact"/>
              <w:jc w:val="both"/>
              <w:rPr>
                <w:rFonts w:ascii="Times New Roman" w:hAnsi="Times New Roman" w:cs="Times New Roman"/>
                <w:color w:val="000000"/>
                <w:szCs w:val="22"/>
              </w:rPr>
            </w:pPr>
            <w:r>
              <w:rPr>
                <w:rFonts w:ascii="Times New Roman" w:eastAsia="Times New Roman" w:hAnsi="Times New Roman" w:cs="Times New Roman"/>
                <w:b/>
                <w:bCs/>
                <w:color w:val="000000"/>
                <w:szCs w:val="22"/>
              </w:rPr>
              <w:t>Frekvence a časování odběru:</w:t>
            </w:r>
          </w:p>
          <w:p w14:paraId="7BDC0CD9" w14:textId="77777777" w:rsidR="00096DB6" w:rsidRDefault="00950B21">
            <w:pPr>
              <w:spacing w:line="240" w:lineRule="exact"/>
              <w:ind w:left="180"/>
              <w:jc w:val="both"/>
              <w:rPr>
                <w:rFonts w:ascii="Times New Roman" w:hAnsi="Times New Roman" w:cs="Times New Roman"/>
                <w:color w:val="000000"/>
                <w:szCs w:val="22"/>
              </w:rPr>
            </w:pPr>
            <w:r>
              <w:rPr>
                <w:rFonts w:ascii="Times New Roman" w:eastAsia="Times New Roman" w:hAnsi="Times New Roman" w:cs="Times New Roman"/>
                <w:color w:val="000000"/>
                <w:szCs w:val="22"/>
              </w:rPr>
              <w:t>- akutní sepse: 2 – 3 odběry z různých venepunkcí během 30 minut</w:t>
            </w:r>
          </w:p>
          <w:p w14:paraId="43E5DBB7" w14:textId="77777777" w:rsidR="00096DB6" w:rsidRDefault="00950B21">
            <w:pPr>
              <w:spacing w:line="240" w:lineRule="exact"/>
              <w:ind w:left="180"/>
              <w:jc w:val="both"/>
              <w:rPr>
                <w:rFonts w:ascii="Times New Roman" w:hAnsi="Times New Roman" w:cs="Times New Roman"/>
                <w:color w:val="000000"/>
                <w:szCs w:val="22"/>
              </w:rPr>
            </w:pPr>
            <w:r>
              <w:rPr>
                <w:rFonts w:ascii="Times New Roman" w:eastAsia="Times New Roman" w:hAnsi="Times New Roman" w:cs="Times New Roman"/>
                <w:color w:val="000000"/>
                <w:szCs w:val="22"/>
              </w:rPr>
              <w:t>- akutní endokarditis: 3 odběry z 3 venepunkcí během 1 – 2 hodin</w:t>
            </w:r>
          </w:p>
          <w:p w14:paraId="642AD11F" w14:textId="77777777" w:rsidR="00096DB6" w:rsidRDefault="00950B21">
            <w:pPr>
              <w:spacing w:line="240" w:lineRule="exact"/>
              <w:ind w:left="180"/>
              <w:jc w:val="both"/>
              <w:rPr>
                <w:rFonts w:ascii="Times New Roman" w:hAnsi="Times New Roman" w:cs="Times New Roman"/>
                <w:color w:val="000000"/>
                <w:szCs w:val="22"/>
              </w:rPr>
            </w:pPr>
            <w:r>
              <w:rPr>
                <w:rFonts w:ascii="Times New Roman" w:eastAsia="Times New Roman" w:hAnsi="Times New Roman" w:cs="Times New Roman"/>
                <w:color w:val="000000"/>
                <w:szCs w:val="22"/>
              </w:rPr>
              <w:t>- subakutní endokarditis: stejně jako akutní, v případě negativity zopakovat</w:t>
            </w:r>
          </w:p>
          <w:p w14:paraId="59A583B4" w14:textId="77777777" w:rsidR="00096DB6" w:rsidRDefault="00950B21">
            <w:pPr>
              <w:spacing w:line="240" w:lineRule="exact"/>
              <w:ind w:left="180"/>
              <w:jc w:val="both"/>
              <w:rPr>
                <w:rFonts w:ascii="Times New Roman" w:hAnsi="Times New Roman" w:cs="Times New Roman"/>
                <w:color w:val="000000"/>
                <w:szCs w:val="22"/>
              </w:rPr>
            </w:pPr>
            <w:r>
              <w:rPr>
                <w:rFonts w:ascii="Times New Roman" w:eastAsia="Times New Roman" w:hAnsi="Times New Roman" w:cs="Times New Roman"/>
                <w:color w:val="000000"/>
                <w:szCs w:val="22"/>
              </w:rPr>
              <w:t xml:space="preserve">- </w:t>
            </w:r>
            <w:proofErr w:type="spellStart"/>
            <w:r>
              <w:rPr>
                <w:rFonts w:ascii="Times New Roman" w:eastAsia="Times New Roman" w:hAnsi="Times New Roman" w:cs="Times New Roman"/>
                <w:color w:val="000000"/>
                <w:szCs w:val="22"/>
              </w:rPr>
              <w:t>febrilie</w:t>
            </w:r>
            <w:proofErr w:type="spellEnd"/>
            <w:r>
              <w:rPr>
                <w:rFonts w:ascii="Times New Roman" w:eastAsia="Times New Roman" w:hAnsi="Times New Roman" w:cs="Times New Roman"/>
                <w:color w:val="000000"/>
                <w:szCs w:val="22"/>
              </w:rPr>
              <w:t xml:space="preserve"> neznámé etiologie: 2 – 3 odběry v intervalech 1 hodiny, v případě negativity zopakovat</w:t>
            </w:r>
          </w:p>
          <w:p w14:paraId="3DBA6A61" w14:textId="77777777" w:rsidR="00096DB6" w:rsidRDefault="00950B21">
            <w:pPr>
              <w:spacing w:line="240" w:lineRule="exact"/>
              <w:ind w:left="180"/>
              <w:jc w:val="both"/>
              <w:rPr>
                <w:rFonts w:ascii="Times New Roman" w:hAnsi="Times New Roman" w:cs="Times New Roman"/>
                <w:color w:val="000000"/>
                <w:szCs w:val="22"/>
              </w:rPr>
            </w:pPr>
            <w:r>
              <w:rPr>
                <w:rFonts w:ascii="Times New Roman" w:eastAsia="Times New Roman" w:hAnsi="Times New Roman" w:cs="Times New Roman"/>
                <w:color w:val="000000"/>
                <w:szCs w:val="22"/>
              </w:rPr>
              <w:t>- u pacientů s pravidelným vzestupem teplot 30 - 60 minut před teplotní špičkou, při podezření na katétrovou infekci krevního řečiště odebrat jednu hemokulturu z podezřelého katétru a nejméně jednu z periferní žíly</w:t>
            </w:r>
          </w:p>
          <w:p w14:paraId="338FEAD9" w14:textId="77777777" w:rsidR="00096DB6" w:rsidRDefault="00096DB6">
            <w:pPr>
              <w:spacing w:line="240" w:lineRule="exact"/>
              <w:ind w:left="180"/>
              <w:jc w:val="both"/>
              <w:rPr>
                <w:rFonts w:ascii="Times New Roman" w:eastAsia="Times New Roman" w:hAnsi="Times New Roman" w:cs="Times New Roman"/>
                <w:szCs w:val="22"/>
              </w:rPr>
            </w:pPr>
          </w:p>
        </w:tc>
      </w:tr>
    </w:tbl>
    <w:p w14:paraId="07090729" w14:textId="77777777" w:rsidR="00096DB6" w:rsidRDefault="00096DB6">
      <w:pPr>
        <w:spacing w:line="240" w:lineRule="exact"/>
        <w:rPr>
          <w:rFonts w:ascii="Times New Roman" w:eastAsia="Times New Roman" w:hAnsi="Times New Roman" w:cs="Times New Roman"/>
          <w:color w:val="E36C0A"/>
        </w:rPr>
      </w:pPr>
    </w:p>
    <w:p w14:paraId="0064749C" w14:textId="77777777" w:rsidR="00096DB6" w:rsidRDefault="00096DB6">
      <w:pPr>
        <w:spacing w:line="240" w:lineRule="exact"/>
        <w:rPr>
          <w:rFonts w:ascii="Times New Roman" w:eastAsia="Times New Roman" w:hAnsi="Times New Roman" w:cs="Times New Roman"/>
          <w:b/>
          <w:color w:val="E36C0A"/>
          <w:sz w:val="24"/>
        </w:rPr>
      </w:pPr>
    </w:p>
    <w:p w14:paraId="28DA2771" w14:textId="77777777" w:rsidR="00096DB6" w:rsidRDefault="00096DB6">
      <w:pPr>
        <w:spacing w:line="240" w:lineRule="exact"/>
        <w:rPr>
          <w:rFonts w:ascii="Times New Roman" w:eastAsia="Times New Roman" w:hAnsi="Times New Roman" w:cs="Times New Roman"/>
          <w:b/>
          <w:color w:val="E36C0A"/>
          <w:sz w:val="24"/>
        </w:rPr>
      </w:pPr>
    </w:p>
    <w:p w14:paraId="5427D851" w14:textId="77777777" w:rsidR="00096DB6" w:rsidRDefault="00096DB6">
      <w:pPr>
        <w:spacing w:line="240" w:lineRule="exact"/>
        <w:rPr>
          <w:rFonts w:ascii="Times New Roman" w:eastAsia="Times New Roman" w:hAnsi="Times New Roman" w:cs="Times New Roman"/>
          <w:b/>
          <w:color w:val="E36C0A"/>
          <w:sz w:val="24"/>
        </w:rPr>
      </w:pPr>
    </w:p>
    <w:p w14:paraId="17A2817B" w14:textId="77777777" w:rsidR="00096DB6" w:rsidRDefault="00096DB6">
      <w:pPr>
        <w:spacing w:line="240" w:lineRule="exact"/>
        <w:rPr>
          <w:rFonts w:ascii="Times New Roman" w:eastAsia="Times New Roman" w:hAnsi="Times New Roman" w:cs="Times New Roman"/>
          <w:b/>
          <w:color w:val="E36C0A"/>
          <w:sz w:val="24"/>
        </w:rPr>
      </w:pPr>
    </w:p>
    <w:p w14:paraId="504E0E4B" w14:textId="77777777" w:rsidR="00096DB6" w:rsidRDefault="00950B21">
      <w:pPr>
        <w:pStyle w:val="Nadpis3"/>
        <w:spacing w:before="0"/>
        <w:rPr>
          <w:rFonts w:ascii="Times New Roman" w:hAnsi="Times New Roman"/>
          <w:sz w:val="24"/>
          <w:szCs w:val="24"/>
        </w:rPr>
      </w:pPr>
      <w:bookmarkStart w:id="18" w:name="_Toc134599607"/>
      <w:r>
        <w:rPr>
          <w:rFonts w:ascii="Times New Roman" w:hAnsi="Times New Roman"/>
          <w:sz w:val="24"/>
          <w:szCs w:val="24"/>
        </w:rPr>
        <w:lastRenderedPageBreak/>
        <w:t>4.2.5. Hlavní chyby při odběrech žilní krve</w:t>
      </w:r>
      <w:bookmarkEnd w:id="18"/>
    </w:p>
    <w:p w14:paraId="5D873F71" w14:textId="77777777" w:rsidR="00096DB6" w:rsidRDefault="00950B21">
      <w:pPr>
        <w:keepNext/>
        <w:spacing w:after="60" w:line="240" w:lineRule="exact"/>
        <w:rPr>
          <w:rFonts w:ascii="Arial" w:eastAsia="Arial" w:hAnsi="Arial" w:cs="Arial"/>
          <w:b/>
          <w:sz w:val="26"/>
        </w:rPr>
      </w:pPr>
      <w:r>
        <w:rPr>
          <w:rFonts w:ascii="Times New Roman" w:eastAsia="Times New Roman" w:hAnsi="Times New Roman" w:cs="Times New Roman"/>
          <w:b/>
          <w:sz w:val="24"/>
        </w:rPr>
        <w:t>4.2.5.1. Chyby při přípravě nemocného</w:t>
      </w:r>
    </w:p>
    <w:p w14:paraId="2899B6FB" w14:textId="77777777" w:rsidR="00096DB6" w:rsidRDefault="00950B21">
      <w:pPr>
        <w:numPr>
          <w:ilvl w:val="0"/>
          <w:numId w:val="10"/>
        </w:numPr>
        <w:jc w:val="both"/>
        <w:rPr>
          <w:rFonts w:ascii="Times New Roman" w:eastAsia="Times New Roman" w:hAnsi="Times New Roman" w:cs="Times New Roman"/>
          <w:sz w:val="24"/>
        </w:rPr>
      </w:pPr>
      <w:r>
        <w:rPr>
          <w:rFonts w:ascii="Times New Roman" w:eastAsia="Times New Roman" w:hAnsi="Times New Roman" w:cs="Times New Roman"/>
          <w:sz w:val="24"/>
        </w:rPr>
        <w:t xml:space="preserve">pacient nebyl nalačno, požité tuky způsobí přítomnost </w:t>
      </w:r>
      <w:proofErr w:type="spellStart"/>
      <w:r>
        <w:rPr>
          <w:rFonts w:ascii="Times New Roman" w:eastAsia="Times New Roman" w:hAnsi="Times New Roman" w:cs="Times New Roman"/>
          <w:sz w:val="24"/>
        </w:rPr>
        <w:t>chylomiker</w:t>
      </w:r>
      <w:proofErr w:type="spellEnd"/>
      <w:r>
        <w:rPr>
          <w:rFonts w:ascii="Times New Roman" w:eastAsia="Times New Roman" w:hAnsi="Times New Roman" w:cs="Times New Roman"/>
          <w:sz w:val="24"/>
        </w:rPr>
        <w:t xml:space="preserve"> v séru, rovněž se zvýší </w:t>
      </w:r>
    </w:p>
    <w:p w14:paraId="2C0D885C" w14:textId="77777777" w:rsidR="00096DB6" w:rsidRDefault="00950B21">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koncentrace glukózy </w:t>
      </w:r>
    </w:p>
    <w:p w14:paraId="1E350EB6" w14:textId="77777777" w:rsidR="00096DB6" w:rsidRDefault="00950B21">
      <w:pPr>
        <w:numPr>
          <w:ilvl w:val="0"/>
          <w:numId w:val="10"/>
        </w:numPr>
        <w:jc w:val="both"/>
      </w:pPr>
      <w:r>
        <w:rPr>
          <w:rFonts w:ascii="Times New Roman" w:eastAsia="Times New Roman" w:hAnsi="Times New Roman" w:cs="Times New Roman"/>
          <w:sz w:val="24"/>
        </w:rPr>
        <w:t xml:space="preserve">v době odběru nebo těsně před odběrem dostal pacient infuzi obsahující měřený analyt či </w:t>
      </w:r>
    </w:p>
    <w:p w14:paraId="7482150F" w14:textId="77777777" w:rsidR="00096DB6" w:rsidRDefault="00950B21">
      <w:pPr>
        <w:ind w:firstLine="709"/>
        <w:jc w:val="both"/>
      </w:pPr>
      <w:r>
        <w:rPr>
          <w:rFonts w:ascii="Times New Roman" w:eastAsia="Times New Roman" w:hAnsi="Times New Roman" w:cs="Times New Roman"/>
          <w:sz w:val="24"/>
        </w:rPr>
        <w:t>zředění krve aplikovanou infúzi s následným zkreslením výsledků laboratorních testů</w:t>
      </w:r>
    </w:p>
    <w:p w14:paraId="3D6EE273" w14:textId="77777777" w:rsidR="00096DB6" w:rsidRDefault="00950B21">
      <w:pPr>
        <w:numPr>
          <w:ilvl w:val="0"/>
          <w:numId w:val="10"/>
        </w:numPr>
        <w:jc w:val="both"/>
        <w:rPr>
          <w:rFonts w:ascii="Times New Roman" w:eastAsia="Times New Roman" w:hAnsi="Times New Roman" w:cs="Times New Roman"/>
          <w:sz w:val="24"/>
        </w:rPr>
      </w:pPr>
      <w:r>
        <w:rPr>
          <w:rFonts w:ascii="Times New Roman" w:eastAsia="Times New Roman" w:hAnsi="Times New Roman" w:cs="Times New Roman"/>
          <w:sz w:val="24"/>
        </w:rPr>
        <w:t xml:space="preserve">odběr nebyl proveden ráno, během dne řada biochemických hodnot kolísá </w:t>
      </w:r>
    </w:p>
    <w:p w14:paraId="61F2354F" w14:textId="77777777" w:rsidR="00096DB6" w:rsidRDefault="00950B21">
      <w:pPr>
        <w:numPr>
          <w:ilvl w:val="0"/>
          <w:numId w:val="10"/>
        </w:numPr>
        <w:jc w:val="both"/>
        <w:rPr>
          <w:rFonts w:ascii="Times New Roman" w:eastAsia="Times New Roman" w:hAnsi="Times New Roman" w:cs="Times New Roman"/>
          <w:sz w:val="24"/>
        </w:rPr>
      </w:pPr>
      <w:r>
        <w:rPr>
          <w:rFonts w:ascii="Times New Roman" w:eastAsia="Times New Roman" w:hAnsi="Times New Roman" w:cs="Times New Roman"/>
          <w:sz w:val="24"/>
        </w:rPr>
        <w:t>odběr byl proveden po mimořádné fyzické zátěži</w:t>
      </w:r>
    </w:p>
    <w:p w14:paraId="23F4083E" w14:textId="77777777" w:rsidR="00096DB6" w:rsidRDefault="00950B21">
      <w:pPr>
        <w:numPr>
          <w:ilvl w:val="0"/>
          <w:numId w:val="10"/>
        </w:numPr>
        <w:jc w:val="both"/>
        <w:rPr>
          <w:rFonts w:ascii="Times New Roman" w:eastAsia="Times New Roman" w:hAnsi="Times New Roman" w:cs="Times New Roman"/>
          <w:sz w:val="24"/>
        </w:rPr>
      </w:pPr>
      <w:r>
        <w:rPr>
          <w:rFonts w:ascii="Times New Roman" w:eastAsia="Times New Roman" w:hAnsi="Times New Roman" w:cs="Times New Roman"/>
          <w:sz w:val="24"/>
        </w:rPr>
        <w:t>nemocný před odběrem dlouho nepil, výsledky mohou být ovlivněny dehydratací</w:t>
      </w:r>
    </w:p>
    <w:p w14:paraId="63ED059E" w14:textId="77777777" w:rsidR="00096DB6" w:rsidRDefault="00096DB6">
      <w:pPr>
        <w:spacing w:line="276" w:lineRule="auto"/>
        <w:jc w:val="both"/>
        <w:rPr>
          <w:rFonts w:ascii="Times New Roman" w:eastAsia="Times New Roman" w:hAnsi="Times New Roman" w:cs="Times New Roman"/>
          <w:sz w:val="24"/>
        </w:rPr>
      </w:pPr>
    </w:p>
    <w:p w14:paraId="16FD6919" w14:textId="77777777" w:rsidR="00096DB6" w:rsidRDefault="00950B21">
      <w:pPr>
        <w:keepNext/>
        <w:spacing w:after="60" w:line="240" w:lineRule="exact"/>
        <w:jc w:val="both"/>
        <w:rPr>
          <w:rFonts w:ascii="Arial" w:eastAsia="Arial" w:hAnsi="Arial" w:cs="Arial"/>
          <w:b/>
          <w:sz w:val="26"/>
        </w:rPr>
      </w:pPr>
      <w:r>
        <w:rPr>
          <w:rFonts w:ascii="Times New Roman" w:eastAsia="Times New Roman" w:hAnsi="Times New Roman" w:cs="Times New Roman"/>
          <w:b/>
          <w:sz w:val="24"/>
        </w:rPr>
        <w:t>4.2.5.2. Chyby způsobené nesprávným použitím turniketu při odběru</w:t>
      </w:r>
    </w:p>
    <w:p w14:paraId="12B5B0BD" w14:textId="77777777" w:rsidR="00096DB6" w:rsidRDefault="00950B21">
      <w:pPr>
        <w:spacing w:line="240" w:lineRule="exact"/>
        <w:ind w:firstLine="709"/>
        <w:jc w:val="both"/>
      </w:pPr>
      <w:r>
        <w:rPr>
          <w:rFonts w:ascii="Times New Roman" w:eastAsia="Times New Roman" w:hAnsi="Times New Roman" w:cs="Times New Roman"/>
          <w:sz w:val="24"/>
        </w:rPr>
        <w:t xml:space="preserve">Dlouhodobé stažení paže nebo nadměrné cvičení („pumpování“) se zataženou paží před odběrem vede ke změnám poměrů tělesných tekutin v zatažené paži, nevhodné aktivaci hemostázy (uvolňují se aktivátory </w:t>
      </w:r>
      <w:proofErr w:type="spellStart"/>
      <w:r>
        <w:rPr>
          <w:rFonts w:ascii="Times New Roman" w:eastAsia="Times New Roman" w:hAnsi="Times New Roman" w:cs="Times New Roman"/>
          <w:sz w:val="24"/>
        </w:rPr>
        <w:t>fibrinoýzy</w:t>
      </w:r>
      <w:proofErr w:type="spellEnd"/>
      <w:r>
        <w:rPr>
          <w:rFonts w:ascii="Times New Roman" w:eastAsia="Times New Roman" w:hAnsi="Times New Roman" w:cs="Times New Roman"/>
          <w:sz w:val="24"/>
        </w:rPr>
        <w:t xml:space="preserve">, mohou být falešně zvýšené hodnoty D-dimerů) a ovlivňuje koncentraci draslíku nebo proteinů. </w:t>
      </w:r>
    </w:p>
    <w:p w14:paraId="5F49EF2A" w14:textId="77777777" w:rsidR="00096DB6" w:rsidRDefault="00096DB6">
      <w:pPr>
        <w:spacing w:line="240" w:lineRule="exact"/>
        <w:jc w:val="both"/>
        <w:rPr>
          <w:rFonts w:ascii="Times New Roman" w:eastAsia="Times New Roman" w:hAnsi="Times New Roman" w:cs="Times New Roman"/>
        </w:rPr>
      </w:pPr>
    </w:p>
    <w:p w14:paraId="32691A6A" w14:textId="77777777" w:rsidR="00096DB6" w:rsidRDefault="00950B21">
      <w:pPr>
        <w:keepNext/>
        <w:spacing w:after="60" w:line="240" w:lineRule="exact"/>
        <w:jc w:val="both"/>
        <w:rPr>
          <w:rFonts w:ascii="Arial" w:eastAsia="Arial" w:hAnsi="Arial" w:cs="Arial"/>
          <w:b/>
          <w:sz w:val="26"/>
        </w:rPr>
      </w:pPr>
      <w:r>
        <w:rPr>
          <w:rFonts w:ascii="Times New Roman" w:eastAsia="Times New Roman" w:hAnsi="Times New Roman" w:cs="Times New Roman"/>
          <w:b/>
          <w:sz w:val="24"/>
        </w:rPr>
        <w:t>4.2.5.3. Chyby vedoucí k hemolýze vzorku</w:t>
      </w:r>
    </w:p>
    <w:p w14:paraId="05272D87" w14:textId="77777777" w:rsidR="00096DB6" w:rsidRDefault="00950B21">
      <w:pPr>
        <w:spacing w:line="240" w:lineRule="exact"/>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Hemolýza vadí většině biochemických vyšetření - řada látek přejde z erytrocytů do séra či plazmy nebo zbarvení často interferuje s vyšetřovacím postupem. </w:t>
      </w:r>
    </w:p>
    <w:p w14:paraId="4B0A3F6D"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Hemolýzu způsobí: </w:t>
      </w:r>
    </w:p>
    <w:p w14:paraId="633018F4" w14:textId="77777777" w:rsidR="00096DB6" w:rsidRDefault="00950B21">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 xml:space="preserve">znečištění jehly nebo pokožky stopami ještě tekutého dezinfekčního roztoku </w:t>
      </w:r>
    </w:p>
    <w:p w14:paraId="473A391C" w14:textId="77777777" w:rsidR="00096DB6" w:rsidRDefault="00950B21">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použití příliš úzké jehly, kterou se krev násilně nasává </w:t>
      </w:r>
    </w:p>
    <w:p w14:paraId="1FADB34D" w14:textId="77777777" w:rsidR="00096DB6" w:rsidRDefault="00950B21">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krev se nechala stékat po povrchu kůže a pak se chytala do zkumavky </w:t>
      </w:r>
    </w:p>
    <w:p w14:paraId="65C4596D" w14:textId="77777777" w:rsidR="00096DB6" w:rsidRDefault="00950B21">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prudké třepání krve ve zkumavce (i při nešetrném transportu krve ihned po odběru) </w:t>
      </w:r>
    </w:p>
    <w:p w14:paraId="38A79D3D" w14:textId="77777777" w:rsidR="00096DB6" w:rsidRDefault="00950B21">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uskladnění plné krve v lednici </w:t>
      </w:r>
    </w:p>
    <w:p w14:paraId="1148038E" w14:textId="77777777" w:rsidR="00096DB6" w:rsidRDefault="00950B21">
      <w:pPr>
        <w:numPr>
          <w:ilvl w:val="0"/>
          <w:numId w:val="11"/>
        </w:numPr>
        <w:jc w:val="both"/>
        <w:rPr>
          <w:rFonts w:eastAsia="Calibri" w:cs="Calibri"/>
        </w:rPr>
      </w:pPr>
      <w:r>
        <w:rPr>
          <w:rFonts w:ascii="Times New Roman" w:eastAsia="Times New Roman" w:hAnsi="Times New Roman" w:cs="Times New Roman"/>
          <w:sz w:val="24"/>
        </w:rPr>
        <w:t>zamrazení vzorku</w:t>
      </w:r>
    </w:p>
    <w:p w14:paraId="12BD22A0" w14:textId="77777777" w:rsidR="00096DB6" w:rsidRDefault="00950B21">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prodloužení doby mezi odběrem a dodáním do laboratoře </w:t>
      </w:r>
    </w:p>
    <w:p w14:paraId="7CE604E6" w14:textId="77777777" w:rsidR="00096DB6" w:rsidRDefault="00950B21">
      <w:pPr>
        <w:numPr>
          <w:ilvl w:val="0"/>
          <w:numId w:val="11"/>
        </w:numPr>
        <w:jc w:val="both"/>
        <w:rPr>
          <w:rFonts w:ascii="Times New Roman" w:eastAsia="Times New Roman" w:hAnsi="Times New Roman" w:cs="Times New Roman"/>
        </w:rPr>
      </w:pPr>
      <w:r>
        <w:rPr>
          <w:rFonts w:ascii="Times New Roman" w:eastAsia="Times New Roman" w:hAnsi="Times New Roman" w:cs="Times New Roman"/>
          <w:sz w:val="24"/>
        </w:rPr>
        <w:t xml:space="preserve">použití nesprávné koncentrace protisrážlivého činidla </w:t>
      </w:r>
    </w:p>
    <w:p w14:paraId="1F56F546" w14:textId="77777777" w:rsidR="00096DB6" w:rsidRDefault="00096DB6">
      <w:pPr>
        <w:spacing w:line="240" w:lineRule="exact"/>
        <w:jc w:val="both"/>
        <w:rPr>
          <w:rFonts w:ascii="Times New Roman" w:eastAsia="Times New Roman" w:hAnsi="Times New Roman" w:cs="Times New Roman"/>
        </w:rPr>
      </w:pPr>
    </w:p>
    <w:p w14:paraId="660C52DF" w14:textId="77777777" w:rsidR="00096DB6" w:rsidRDefault="00950B21">
      <w:pPr>
        <w:keepNext/>
        <w:spacing w:after="60" w:line="240" w:lineRule="exact"/>
        <w:jc w:val="both"/>
        <w:rPr>
          <w:rFonts w:ascii="Arial" w:eastAsia="Arial" w:hAnsi="Arial" w:cs="Arial"/>
          <w:b/>
          <w:sz w:val="26"/>
        </w:rPr>
      </w:pPr>
      <w:r>
        <w:rPr>
          <w:rFonts w:ascii="Times New Roman" w:eastAsia="Times New Roman" w:hAnsi="Times New Roman" w:cs="Times New Roman"/>
          <w:b/>
          <w:sz w:val="24"/>
        </w:rPr>
        <w:t>4.2.5.4. Chyby při adjustaci, skladování a transportu</w:t>
      </w:r>
    </w:p>
    <w:p w14:paraId="01D42A0E" w14:textId="77777777" w:rsidR="00096DB6" w:rsidRDefault="00950B21">
      <w:pPr>
        <w:numPr>
          <w:ilvl w:val="0"/>
          <w:numId w:val="12"/>
        </w:numPr>
        <w:spacing w:after="38"/>
        <w:jc w:val="both"/>
      </w:pPr>
      <w:r>
        <w:rPr>
          <w:rFonts w:ascii="Times New Roman" w:eastAsia="Times New Roman" w:hAnsi="Times New Roman" w:cs="Times New Roman"/>
        </w:rPr>
        <w:t xml:space="preserve">použily se nevhodné zkumavky (např. pro odběr </w:t>
      </w:r>
      <w:proofErr w:type="spellStart"/>
      <w:r>
        <w:rPr>
          <w:rFonts w:ascii="Times New Roman" w:eastAsia="Times New Roman" w:hAnsi="Times New Roman" w:cs="Times New Roman"/>
        </w:rPr>
        <w:t>Fe</w:t>
      </w:r>
      <w:proofErr w:type="spellEnd"/>
      <w:r>
        <w:rPr>
          <w:rFonts w:ascii="Times New Roman" w:eastAsia="Times New Roman" w:hAnsi="Times New Roman" w:cs="Times New Roman"/>
        </w:rPr>
        <w:t xml:space="preserve"> vadí heparin) či nevhodný odběr</w:t>
      </w:r>
    </w:p>
    <w:p w14:paraId="435E03EC" w14:textId="77777777" w:rsidR="00096DB6" w:rsidRDefault="00950B21">
      <w:pPr>
        <w:pStyle w:val="Odstavecseseznamem"/>
        <w:numPr>
          <w:ilvl w:val="0"/>
          <w:numId w:val="12"/>
        </w:numPr>
        <w:spacing w:after="38"/>
        <w:jc w:val="both"/>
      </w:pPr>
      <w:r>
        <w:rPr>
          <w:rFonts w:ascii="Times New Roman" w:eastAsia="Times New Roman" w:hAnsi="Times New Roman" w:cs="Times New Roman"/>
        </w:rPr>
        <w:t>např. odběr krve z žilní kanyly, která přišla do styku s heparinem ke stanovení antikoagulačních faktorů</w:t>
      </w:r>
    </w:p>
    <w:p w14:paraId="08C94E5B" w14:textId="77777777" w:rsidR="00096DB6" w:rsidRDefault="00950B21">
      <w:pPr>
        <w:numPr>
          <w:ilvl w:val="0"/>
          <w:numId w:val="12"/>
        </w:numPr>
        <w:spacing w:after="38"/>
        <w:jc w:val="both"/>
        <w:rPr>
          <w:rFonts w:ascii="Times New Roman" w:eastAsia="Times New Roman" w:hAnsi="Times New Roman" w:cs="Times New Roman"/>
        </w:rPr>
      </w:pPr>
      <w:r>
        <w:rPr>
          <w:rFonts w:ascii="Times New Roman" w:eastAsia="Times New Roman" w:hAnsi="Times New Roman" w:cs="Times New Roman"/>
        </w:rPr>
        <w:t xml:space="preserve">použilo se nesprávné protisrážlivé činidlo nebo jeho nesprávný poměr k plné krvi </w:t>
      </w:r>
    </w:p>
    <w:p w14:paraId="2DCFA677" w14:textId="77777777" w:rsidR="00096DB6" w:rsidRDefault="00950B21">
      <w:pPr>
        <w:numPr>
          <w:ilvl w:val="0"/>
          <w:numId w:val="12"/>
        </w:numPr>
        <w:spacing w:after="38"/>
        <w:jc w:val="both"/>
        <w:rPr>
          <w:rFonts w:ascii="Times New Roman" w:eastAsia="Times New Roman" w:hAnsi="Times New Roman" w:cs="Times New Roman"/>
        </w:rPr>
      </w:pPr>
      <w:r>
        <w:rPr>
          <w:rFonts w:ascii="Times New Roman" w:eastAsia="Times New Roman" w:hAnsi="Times New Roman" w:cs="Times New Roman"/>
        </w:rPr>
        <w:t xml:space="preserve">zkumavky s materiálem nebyly dostatečně označeny </w:t>
      </w:r>
    </w:p>
    <w:p w14:paraId="1231FFEB" w14:textId="77777777" w:rsidR="00096DB6" w:rsidRDefault="00950B21">
      <w:pPr>
        <w:numPr>
          <w:ilvl w:val="0"/>
          <w:numId w:val="12"/>
        </w:numPr>
        <w:spacing w:after="38"/>
        <w:jc w:val="both"/>
        <w:rPr>
          <w:rFonts w:ascii="Times New Roman" w:eastAsia="Times New Roman" w:hAnsi="Times New Roman" w:cs="Times New Roman"/>
        </w:rPr>
      </w:pPr>
      <w:r>
        <w:rPr>
          <w:rFonts w:ascii="Times New Roman" w:eastAsia="Times New Roman" w:hAnsi="Times New Roman" w:cs="Times New Roman"/>
        </w:rPr>
        <w:t xml:space="preserve">zkumavky s materiálem byly potřísněny krví </w:t>
      </w:r>
    </w:p>
    <w:p w14:paraId="2333A84C" w14:textId="77777777" w:rsidR="00096DB6" w:rsidRDefault="00950B21">
      <w:pPr>
        <w:numPr>
          <w:ilvl w:val="0"/>
          <w:numId w:val="12"/>
        </w:numPr>
        <w:spacing w:after="38"/>
        <w:jc w:val="both"/>
        <w:rPr>
          <w:rFonts w:ascii="Times New Roman" w:eastAsia="Times New Roman" w:hAnsi="Times New Roman" w:cs="Times New Roman"/>
        </w:rPr>
      </w:pPr>
      <w:r>
        <w:rPr>
          <w:rFonts w:ascii="Times New Roman" w:eastAsia="Times New Roman" w:hAnsi="Times New Roman" w:cs="Times New Roman"/>
        </w:rPr>
        <w:t xml:space="preserve">uplynula dlouhá doba mezi odběrem a oddělením krevního koláče od séra nebo plazmy (řada látek – kalium, enzymy přešly z krvinek do séra) </w:t>
      </w:r>
    </w:p>
    <w:p w14:paraId="0FCC41DB" w14:textId="77777777" w:rsidR="00096DB6" w:rsidRDefault="00950B21">
      <w:pPr>
        <w:numPr>
          <w:ilvl w:val="0"/>
          <w:numId w:val="12"/>
        </w:numPr>
        <w:spacing w:after="38"/>
        <w:jc w:val="both"/>
        <w:rPr>
          <w:rFonts w:ascii="Times New Roman" w:eastAsia="Times New Roman" w:hAnsi="Times New Roman" w:cs="Times New Roman"/>
        </w:rPr>
      </w:pPr>
      <w:r>
        <w:rPr>
          <w:rFonts w:ascii="Times New Roman" w:eastAsia="Times New Roman" w:hAnsi="Times New Roman" w:cs="Times New Roman"/>
        </w:rPr>
        <w:t xml:space="preserve">krev byla vystavena teplu, přímému slunečnímu svitu </w:t>
      </w:r>
    </w:p>
    <w:p w14:paraId="2A0724A9" w14:textId="77777777" w:rsidR="00096DB6" w:rsidRDefault="00096DB6">
      <w:pPr>
        <w:spacing w:after="38"/>
        <w:ind w:left="720"/>
        <w:jc w:val="both"/>
        <w:rPr>
          <w:rFonts w:ascii="Times New Roman" w:eastAsia="Times New Roman" w:hAnsi="Times New Roman" w:cs="Times New Roman"/>
        </w:rPr>
      </w:pPr>
    </w:p>
    <w:p w14:paraId="6F16206A" w14:textId="77777777" w:rsidR="00096DB6" w:rsidRDefault="00950B21">
      <w:pPr>
        <w:pStyle w:val="Nadpis3"/>
        <w:spacing w:before="0"/>
        <w:rPr>
          <w:rFonts w:ascii="Times New Roman" w:hAnsi="Times New Roman"/>
          <w:sz w:val="24"/>
          <w:szCs w:val="24"/>
        </w:rPr>
      </w:pPr>
      <w:bookmarkStart w:id="19" w:name="_Toc134599608"/>
      <w:r>
        <w:rPr>
          <w:rFonts w:ascii="Times New Roman" w:hAnsi="Times New Roman"/>
          <w:sz w:val="24"/>
          <w:szCs w:val="24"/>
        </w:rPr>
        <w:t>4.2.6. Množství vzorku (objem primárních vzorků)</w:t>
      </w:r>
      <w:bookmarkEnd w:id="19"/>
    </w:p>
    <w:p w14:paraId="3EE6651D" w14:textId="77777777" w:rsidR="00096DB6" w:rsidRDefault="00950B21">
      <w:pPr>
        <w:spacing w:line="240" w:lineRule="exact"/>
        <w:ind w:firstLine="720"/>
        <w:jc w:val="both"/>
        <w:rPr>
          <w:color w:val="000000"/>
        </w:rPr>
      </w:pPr>
      <w:r>
        <w:rPr>
          <w:rFonts w:ascii="Times New Roman" w:eastAsia="Times New Roman" w:hAnsi="Times New Roman" w:cs="Times New Roman"/>
          <w:sz w:val="24"/>
        </w:rPr>
        <w:t>Při odběru do zkumavek s aditivy je nutné dodržet správný poměr mezi množstvím odebrané krve a aditiva (např. protisrážlivého činidla). U vakuových systémů je tento poměr</w:t>
      </w:r>
      <w:r>
        <w:rPr>
          <w:rFonts w:ascii="Times New Roman" w:eastAsia="Times New Roman" w:hAnsi="Times New Roman" w:cs="Times New Roman"/>
          <w:color w:val="000000"/>
          <w:sz w:val="24"/>
        </w:rPr>
        <w:t xml:space="preserve"> dodržen, v ostatních případech je výrobcem na zkumavce označena ryska, po kterou má být </w:t>
      </w:r>
      <w:r>
        <w:rPr>
          <w:rFonts w:ascii="Times New Roman" w:eastAsia="Times New Roman" w:hAnsi="Times New Roman" w:cs="Times New Roman"/>
          <w:color w:val="000000"/>
          <w:sz w:val="24"/>
        </w:rPr>
        <w:lastRenderedPageBreak/>
        <w:t xml:space="preserve">zkumavka naplněna. Doporučené množství plné krve nebo moče při primárním odběru dle jednotlivých pracovišť: </w:t>
      </w:r>
    </w:p>
    <w:p w14:paraId="27C1E4E0" w14:textId="77777777" w:rsidR="00096DB6" w:rsidRDefault="00096DB6">
      <w:pPr>
        <w:spacing w:line="240" w:lineRule="exact"/>
        <w:rPr>
          <w:color w:val="000000"/>
        </w:rPr>
      </w:pPr>
    </w:p>
    <w:p w14:paraId="547628F6" w14:textId="77777777" w:rsidR="00096DB6" w:rsidRDefault="00096DB6">
      <w:pPr>
        <w:spacing w:line="240" w:lineRule="exact"/>
        <w:rPr>
          <w:color w:val="000000"/>
        </w:rPr>
      </w:pPr>
    </w:p>
    <w:p w14:paraId="540E3910" w14:textId="77777777" w:rsidR="00096DB6" w:rsidRDefault="00950B21">
      <w:pPr>
        <w:pStyle w:val="Nadpis3"/>
        <w:spacing w:before="0"/>
        <w:rPr>
          <w:rFonts w:ascii="Times New Roman" w:hAnsi="Times New Roman"/>
          <w:sz w:val="24"/>
          <w:szCs w:val="24"/>
        </w:rPr>
      </w:pPr>
      <w:bookmarkStart w:id="20" w:name="_Toc134599609"/>
      <w:r>
        <w:rPr>
          <w:rFonts w:ascii="Times New Roman" w:hAnsi="Times New Roman"/>
          <w:sz w:val="24"/>
          <w:szCs w:val="24"/>
        </w:rPr>
        <w:t>4.2.6.1. Pracoviště klinické biochemie</w:t>
      </w:r>
      <w:bookmarkEnd w:id="20"/>
    </w:p>
    <w:tbl>
      <w:tblPr>
        <w:tblW w:w="9648" w:type="dxa"/>
        <w:tblInd w:w="45" w:type="dxa"/>
        <w:tblLayout w:type="fixed"/>
        <w:tblCellMar>
          <w:left w:w="54" w:type="dxa"/>
          <w:right w:w="54" w:type="dxa"/>
        </w:tblCellMar>
        <w:tblLook w:val="04A0" w:firstRow="1" w:lastRow="0" w:firstColumn="1" w:lastColumn="0" w:noHBand="0" w:noVBand="1"/>
      </w:tblPr>
      <w:tblGrid>
        <w:gridCol w:w="6336"/>
        <w:gridCol w:w="3312"/>
      </w:tblGrid>
      <w:tr w:rsidR="00096DB6" w14:paraId="22132F03" w14:textId="77777777">
        <w:trPr>
          <w:trHeight w:val="1"/>
        </w:trPr>
        <w:tc>
          <w:tcPr>
            <w:tcW w:w="6335" w:type="dxa"/>
            <w:tcBorders>
              <w:top w:val="single" w:sz="2" w:space="0" w:color="000000"/>
              <w:left w:val="single" w:sz="2" w:space="0" w:color="000000"/>
              <w:bottom w:val="single" w:sz="2" w:space="0" w:color="000000"/>
              <w:right w:val="single" w:sz="6" w:space="0" w:color="000000"/>
            </w:tcBorders>
            <w:shd w:val="clear" w:color="auto" w:fill="auto"/>
          </w:tcPr>
          <w:p w14:paraId="40AFF088" w14:textId="77777777" w:rsidR="00096DB6" w:rsidRDefault="00950B21">
            <w:pPr>
              <w:suppressLineNumbers/>
              <w:spacing w:line="240" w:lineRule="exact"/>
            </w:pPr>
            <w:r>
              <w:rPr>
                <w:rFonts w:ascii="Times New Roman" w:eastAsia="Times New Roman" w:hAnsi="Times New Roman" w:cs="Times New Roman"/>
                <w:b/>
                <w:color w:val="000000"/>
                <w:sz w:val="24"/>
              </w:rPr>
              <w:t>Požadovaná vyšetření</w:t>
            </w:r>
          </w:p>
        </w:tc>
        <w:tc>
          <w:tcPr>
            <w:tcW w:w="3312" w:type="dxa"/>
            <w:tcBorders>
              <w:top w:val="single" w:sz="2" w:space="0" w:color="000000"/>
              <w:left w:val="single" w:sz="2" w:space="0" w:color="000000"/>
              <w:bottom w:val="single" w:sz="2" w:space="0" w:color="000000"/>
              <w:right w:val="single" w:sz="2" w:space="0" w:color="000000"/>
            </w:tcBorders>
            <w:shd w:val="clear" w:color="auto" w:fill="auto"/>
          </w:tcPr>
          <w:p w14:paraId="38AB6374" w14:textId="77777777" w:rsidR="00096DB6" w:rsidRDefault="00950B21">
            <w:pPr>
              <w:suppressLineNumbers/>
              <w:spacing w:line="240" w:lineRule="exact"/>
            </w:pPr>
            <w:r>
              <w:rPr>
                <w:rFonts w:ascii="Times New Roman" w:eastAsia="Times New Roman" w:hAnsi="Times New Roman" w:cs="Times New Roman"/>
                <w:b/>
                <w:color w:val="000000"/>
                <w:sz w:val="24"/>
              </w:rPr>
              <w:t>Množství materiálu</w:t>
            </w:r>
          </w:p>
        </w:tc>
      </w:tr>
      <w:tr w:rsidR="00096DB6" w14:paraId="1A75B7C2"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54FF3FB5" w14:textId="77777777" w:rsidR="00096DB6" w:rsidRDefault="00950B21">
            <w:pPr>
              <w:suppressLineNumbers/>
              <w:spacing w:line="240" w:lineRule="exact"/>
            </w:pPr>
            <w:r>
              <w:rPr>
                <w:rFonts w:ascii="Times New Roman" w:eastAsia="Times New Roman" w:hAnsi="Times New Roman" w:cs="Times New Roman"/>
                <w:color w:val="000000"/>
                <w:sz w:val="24"/>
              </w:rPr>
              <w:t>Základní biochemické parametry (do 10 analytů)</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5F3BF6BE" w14:textId="77777777" w:rsidR="00096DB6" w:rsidRDefault="00950B21">
            <w:pPr>
              <w:suppressLineNumbers/>
              <w:spacing w:line="240" w:lineRule="exact"/>
            </w:pPr>
            <w:r>
              <w:rPr>
                <w:rFonts w:ascii="Times New Roman" w:eastAsia="Times New Roman" w:hAnsi="Times New Roman" w:cs="Times New Roman"/>
                <w:color w:val="000000"/>
                <w:sz w:val="24"/>
              </w:rPr>
              <w:t>4,5 ml srážlivé krve</w:t>
            </w:r>
          </w:p>
        </w:tc>
      </w:tr>
      <w:tr w:rsidR="00096DB6" w14:paraId="1E3A2A93"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3117540F" w14:textId="77777777" w:rsidR="00096DB6" w:rsidRDefault="00950B21">
            <w:pPr>
              <w:suppressLineNumbers/>
              <w:spacing w:line="240" w:lineRule="exact"/>
            </w:pPr>
            <w:r>
              <w:rPr>
                <w:rFonts w:ascii="Times New Roman" w:eastAsia="Times New Roman" w:hAnsi="Times New Roman" w:cs="Times New Roman"/>
                <w:color w:val="000000"/>
                <w:sz w:val="24"/>
              </w:rPr>
              <w:t>Základní biochemické parametry (do 20 analytů)</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6700A155" w14:textId="77777777" w:rsidR="00096DB6" w:rsidRDefault="00950B21">
            <w:pPr>
              <w:suppressLineNumbers/>
              <w:spacing w:line="240" w:lineRule="exact"/>
            </w:pPr>
            <w:r>
              <w:rPr>
                <w:rFonts w:ascii="Times New Roman" w:eastAsia="Times New Roman" w:hAnsi="Times New Roman" w:cs="Times New Roman"/>
                <w:color w:val="000000"/>
                <w:sz w:val="24"/>
              </w:rPr>
              <w:t>5 ml srážlivé krve</w:t>
            </w:r>
          </w:p>
        </w:tc>
      </w:tr>
      <w:tr w:rsidR="00096DB6" w14:paraId="1B4AEC0A"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38800412" w14:textId="77777777" w:rsidR="00096DB6" w:rsidRDefault="00950B21">
            <w:pPr>
              <w:suppressLineNumbers/>
              <w:spacing w:line="240" w:lineRule="exact"/>
            </w:pPr>
            <w:r>
              <w:rPr>
                <w:rFonts w:ascii="Times New Roman" w:eastAsia="Times New Roman" w:hAnsi="Times New Roman" w:cs="Times New Roman"/>
                <w:color w:val="000000"/>
                <w:sz w:val="24"/>
              </w:rPr>
              <w:t>Speciální vyšetření (pro každou oblast)</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222908FF" w14:textId="77777777" w:rsidR="00096DB6" w:rsidRDefault="00950B21">
            <w:pPr>
              <w:suppressLineNumbers/>
              <w:spacing w:line="240" w:lineRule="exact"/>
            </w:pPr>
            <w:r>
              <w:rPr>
                <w:rFonts w:ascii="Times New Roman" w:eastAsia="Times New Roman" w:hAnsi="Times New Roman" w:cs="Times New Roman"/>
                <w:color w:val="000000"/>
                <w:sz w:val="24"/>
              </w:rPr>
              <w:t>1 ml srážlivé krve</w:t>
            </w:r>
          </w:p>
        </w:tc>
      </w:tr>
      <w:tr w:rsidR="00096DB6" w14:paraId="51D56453"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244E0776" w14:textId="77777777" w:rsidR="00096DB6" w:rsidRDefault="00950B21">
            <w:pPr>
              <w:suppressLineNumbers/>
              <w:spacing w:line="240" w:lineRule="exact"/>
            </w:pPr>
            <w:r>
              <w:rPr>
                <w:rFonts w:ascii="Times New Roman" w:eastAsia="Times New Roman" w:hAnsi="Times New Roman" w:cs="Times New Roman"/>
                <w:color w:val="000000"/>
                <w:sz w:val="24"/>
              </w:rPr>
              <w:t>Glykémie</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60810CD0" w14:textId="77777777" w:rsidR="00096DB6" w:rsidRDefault="00950B21">
            <w:pPr>
              <w:suppressLineNumbers/>
              <w:spacing w:line="240" w:lineRule="exact"/>
            </w:pPr>
            <w:r>
              <w:rPr>
                <w:rFonts w:ascii="Times New Roman" w:eastAsia="Times New Roman" w:hAnsi="Times New Roman" w:cs="Times New Roman"/>
                <w:color w:val="000000"/>
                <w:sz w:val="24"/>
              </w:rPr>
              <w:t>2 ml žilní krev</w:t>
            </w:r>
          </w:p>
        </w:tc>
      </w:tr>
      <w:tr w:rsidR="00096DB6" w14:paraId="3FF5D286"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0276990D" w14:textId="77777777" w:rsidR="00096DB6" w:rsidRDefault="00096DB6">
            <w:pPr>
              <w:suppressLineNumbers/>
              <w:spacing w:line="240" w:lineRule="exact"/>
              <w:rPr>
                <w:rFonts w:eastAsia="Calibri" w:cs="Calibri"/>
              </w:rPr>
            </w:pP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1ADA337C" w14:textId="77777777" w:rsidR="00096DB6" w:rsidRDefault="00950B21">
            <w:pPr>
              <w:suppressLineNumbers/>
              <w:spacing w:line="240" w:lineRule="exact"/>
            </w:pPr>
            <w:r>
              <w:rPr>
                <w:rFonts w:ascii="Times New Roman" w:eastAsia="Times New Roman" w:hAnsi="Times New Roman" w:cs="Times New Roman"/>
                <w:color w:val="000000"/>
                <w:sz w:val="24"/>
              </w:rPr>
              <w:t xml:space="preserve">200 </w:t>
            </w:r>
            <w:proofErr w:type="spellStart"/>
            <w:r>
              <w:rPr>
                <w:rFonts w:ascii="Times New Roman" w:eastAsia="Times New Roman" w:hAnsi="Times New Roman" w:cs="Times New Roman"/>
                <w:color w:val="000000"/>
                <w:sz w:val="24"/>
              </w:rPr>
              <w:t>μl</w:t>
            </w:r>
            <w:proofErr w:type="spellEnd"/>
            <w:r>
              <w:rPr>
                <w:rFonts w:ascii="Times New Roman" w:eastAsia="Times New Roman" w:hAnsi="Times New Roman" w:cs="Times New Roman"/>
                <w:color w:val="000000"/>
                <w:sz w:val="24"/>
              </w:rPr>
              <w:t xml:space="preserve"> kapilární krev</w:t>
            </w:r>
          </w:p>
        </w:tc>
      </w:tr>
      <w:tr w:rsidR="00096DB6" w14:paraId="35EA7DC3"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549A2B2E" w14:textId="77777777" w:rsidR="00096DB6" w:rsidRDefault="00950B21">
            <w:pPr>
              <w:suppressLineNumbers/>
              <w:spacing w:line="240" w:lineRule="exact"/>
            </w:pPr>
            <w:r>
              <w:rPr>
                <w:rFonts w:ascii="Times New Roman" w:eastAsia="Times New Roman" w:hAnsi="Times New Roman" w:cs="Times New Roman"/>
                <w:color w:val="000000"/>
                <w:sz w:val="24"/>
              </w:rPr>
              <w:t>Vyšetření moče chemicky + vyšetření močového sedimentu</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39776F02" w14:textId="77777777" w:rsidR="00096DB6" w:rsidRDefault="00950B21">
            <w:pPr>
              <w:suppressLineNumbers/>
              <w:spacing w:line="240" w:lineRule="exact"/>
            </w:pPr>
            <w:r>
              <w:rPr>
                <w:rFonts w:ascii="Times New Roman" w:eastAsia="Times New Roman" w:hAnsi="Times New Roman" w:cs="Times New Roman"/>
                <w:color w:val="000000"/>
                <w:sz w:val="24"/>
              </w:rPr>
              <w:t>10 ml aktuální moče</w:t>
            </w:r>
          </w:p>
        </w:tc>
      </w:tr>
      <w:tr w:rsidR="00096DB6" w14:paraId="49EF6EDD"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7FE77A1A" w14:textId="77777777" w:rsidR="00096DB6" w:rsidRDefault="00950B21">
            <w:pPr>
              <w:suppressLineNumbers/>
              <w:spacing w:line="240" w:lineRule="exact"/>
            </w:pPr>
            <w:r>
              <w:rPr>
                <w:rFonts w:ascii="Times New Roman" w:eastAsia="Times New Roman" w:hAnsi="Times New Roman" w:cs="Times New Roman"/>
                <w:color w:val="000000"/>
                <w:sz w:val="24"/>
              </w:rPr>
              <w:t>Stanovení z aktuální moče (amyláza, osmolalita, kreatinin,…)</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6E443699" w14:textId="77777777" w:rsidR="00096DB6" w:rsidRDefault="00950B21">
            <w:pPr>
              <w:suppressLineNumbers/>
              <w:spacing w:line="240" w:lineRule="exact"/>
            </w:pPr>
            <w:r>
              <w:rPr>
                <w:rFonts w:ascii="Times New Roman" w:eastAsia="Times New Roman" w:hAnsi="Times New Roman" w:cs="Times New Roman"/>
                <w:color w:val="000000"/>
                <w:sz w:val="24"/>
              </w:rPr>
              <w:t>2 ml aktuální moče</w:t>
            </w:r>
          </w:p>
        </w:tc>
      </w:tr>
      <w:tr w:rsidR="00096DB6" w14:paraId="04F07A27"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017CE1B1" w14:textId="77777777" w:rsidR="00096DB6" w:rsidRDefault="00950B21">
            <w:pPr>
              <w:suppressLineNumbers/>
              <w:spacing w:line="240" w:lineRule="exact"/>
            </w:pPr>
            <w:r>
              <w:rPr>
                <w:rFonts w:ascii="Times New Roman" w:eastAsia="Times New Roman" w:hAnsi="Times New Roman" w:cs="Times New Roman"/>
                <w:color w:val="000000"/>
                <w:sz w:val="24"/>
              </w:rPr>
              <w:t xml:space="preserve">Stanovení odpadů v moči za 24 hod (pro </w:t>
            </w:r>
            <w:proofErr w:type="spellStart"/>
            <w:r>
              <w:rPr>
                <w:rFonts w:ascii="Times New Roman" w:eastAsia="Times New Roman" w:hAnsi="Times New Roman" w:cs="Times New Roman"/>
                <w:color w:val="000000"/>
                <w:sz w:val="24"/>
              </w:rPr>
              <w:t>clearence</w:t>
            </w:r>
            <w:proofErr w:type="spellEnd"/>
            <w:r>
              <w:rPr>
                <w:rFonts w:ascii="Times New Roman" w:eastAsia="Times New Roman" w:hAnsi="Times New Roman" w:cs="Times New Roman"/>
                <w:color w:val="000000"/>
                <w:sz w:val="24"/>
              </w:rPr>
              <w:t xml:space="preserve"> nutná i krev)</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2EEAE8C4" w14:textId="77777777" w:rsidR="00096DB6" w:rsidRDefault="00950B21">
            <w:pPr>
              <w:suppressLineNumbers/>
              <w:spacing w:line="240" w:lineRule="exact"/>
            </w:pPr>
            <w:r>
              <w:rPr>
                <w:rFonts w:ascii="Times New Roman" w:eastAsia="Times New Roman" w:hAnsi="Times New Roman" w:cs="Times New Roman"/>
                <w:color w:val="000000"/>
                <w:sz w:val="24"/>
              </w:rPr>
              <w:t>5 ml + uvedený objem moče</w:t>
            </w:r>
          </w:p>
        </w:tc>
      </w:tr>
      <w:tr w:rsidR="00096DB6" w14:paraId="238D0461"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188AEC12" w14:textId="77777777" w:rsidR="00096DB6" w:rsidRDefault="00950B21">
            <w:pPr>
              <w:suppressLineNumbers/>
              <w:spacing w:line="240" w:lineRule="exact"/>
            </w:pPr>
            <w:r>
              <w:rPr>
                <w:rFonts w:ascii="Times New Roman" w:eastAsia="Times New Roman" w:hAnsi="Times New Roman" w:cs="Times New Roman"/>
                <w:color w:val="000000"/>
                <w:sz w:val="24"/>
              </w:rPr>
              <w:t>Stanovení krevních plynů</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248F2BB8" w14:textId="77777777" w:rsidR="00096DB6" w:rsidRDefault="00950B21">
            <w:pPr>
              <w:suppressLineNumbers/>
              <w:spacing w:line="240" w:lineRule="exact"/>
            </w:pPr>
            <w:r>
              <w:rPr>
                <w:rFonts w:ascii="Times New Roman" w:eastAsia="Times New Roman" w:hAnsi="Times New Roman" w:cs="Times New Roman"/>
                <w:color w:val="000000"/>
                <w:sz w:val="24"/>
              </w:rPr>
              <w:t xml:space="preserve">140 </w:t>
            </w:r>
            <w:proofErr w:type="spellStart"/>
            <w:r>
              <w:rPr>
                <w:rFonts w:ascii="Times New Roman" w:eastAsia="Times New Roman" w:hAnsi="Times New Roman" w:cs="Times New Roman"/>
                <w:color w:val="000000"/>
                <w:sz w:val="24"/>
              </w:rPr>
              <w:t>μl</w:t>
            </w:r>
            <w:proofErr w:type="spellEnd"/>
            <w:r>
              <w:rPr>
                <w:rFonts w:ascii="Times New Roman" w:eastAsia="Times New Roman" w:hAnsi="Times New Roman" w:cs="Times New Roman"/>
                <w:color w:val="000000"/>
                <w:sz w:val="24"/>
              </w:rPr>
              <w:t xml:space="preserve"> kapilární krve do kapiláry</w:t>
            </w:r>
          </w:p>
        </w:tc>
      </w:tr>
      <w:tr w:rsidR="00096DB6" w14:paraId="0CBBA24A"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73EDC6DA" w14:textId="77777777" w:rsidR="00096DB6" w:rsidRDefault="00096DB6">
            <w:pPr>
              <w:suppressLineNumbers/>
              <w:spacing w:line="240" w:lineRule="exact"/>
              <w:rPr>
                <w:rFonts w:eastAsia="Calibri" w:cs="Calibri"/>
              </w:rPr>
            </w:pP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03F297F1" w14:textId="77777777" w:rsidR="00096DB6" w:rsidRDefault="00950B21">
            <w:pPr>
              <w:suppressLineNumbers/>
              <w:spacing w:line="240" w:lineRule="exact"/>
            </w:pPr>
            <w:r>
              <w:rPr>
                <w:rFonts w:ascii="Times New Roman" w:eastAsia="Times New Roman" w:hAnsi="Times New Roman" w:cs="Times New Roman"/>
                <w:color w:val="000000"/>
                <w:sz w:val="24"/>
              </w:rPr>
              <w:t>2 ml arteriální krve do stříkačky</w:t>
            </w:r>
          </w:p>
        </w:tc>
      </w:tr>
      <w:tr w:rsidR="00096DB6" w14:paraId="25415561"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154DAB08" w14:textId="77777777" w:rsidR="00096DB6" w:rsidRDefault="00950B21">
            <w:pPr>
              <w:suppressLineNumbers/>
              <w:spacing w:line="240" w:lineRule="exact"/>
            </w:pPr>
            <w:r>
              <w:rPr>
                <w:rFonts w:ascii="Times New Roman" w:eastAsia="Times New Roman" w:hAnsi="Times New Roman" w:cs="Times New Roman"/>
                <w:color w:val="000000"/>
                <w:sz w:val="24"/>
              </w:rPr>
              <w:t>Glykovaný hemoglobin</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5FA70395" w14:textId="77777777" w:rsidR="00096DB6" w:rsidRDefault="00950B21">
            <w:pPr>
              <w:suppressLineNumbers/>
              <w:spacing w:line="240" w:lineRule="exact"/>
            </w:pPr>
            <w:r>
              <w:rPr>
                <w:rFonts w:ascii="Times New Roman" w:eastAsia="Times New Roman" w:hAnsi="Times New Roman" w:cs="Times New Roman"/>
                <w:color w:val="000000"/>
                <w:sz w:val="24"/>
              </w:rPr>
              <w:t>2 ml nesrážlivé krve</w:t>
            </w:r>
          </w:p>
        </w:tc>
      </w:tr>
      <w:tr w:rsidR="00096DB6" w14:paraId="5905F0D9"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56753371" w14:textId="77777777" w:rsidR="00096DB6" w:rsidRDefault="00950B21">
            <w:pPr>
              <w:suppressLineNumbers/>
              <w:spacing w:line="240" w:lineRule="exact"/>
            </w:pPr>
            <w:proofErr w:type="spellStart"/>
            <w:r>
              <w:rPr>
                <w:rFonts w:ascii="Times New Roman" w:eastAsia="Times New Roman" w:hAnsi="Times New Roman" w:cs="Times New Roman"/>
                <w:color w:val="000000"/>
                <w:sz w:val="24"/>
              </w:rPr>
              <w:t>Ionisovaný</w:t>
            </w:r>
            <w:proofErr w:type="spellEnd"/>
            <w:r>
              <w:rPr>
                <w:rFonts w:ascii="Times New Roman" w:eastAsia="Times New Roman" w:hAnsi="Times New Roman" w:cs="Times New Roman"/>
                <w:color w:val="000000"/>
                <w:sz w:val="24"/>
              </w:rPr>
              <w:t xml:space="preserve"> vápník</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694361A5" w14:textId="77777777" w:rsidR="00096DB6" w:rsidRDefault="00950B21">
            <w:pPr>
              <w:suppressLineNumbers/>
              <w:spacing w:line="240" w:lineRule="exact"/>
            </w:pPr>
            <w:r>
              <w:rPr>
                <w:rFonts w:ascii="Times New Roman" w:eastAsia="Times New Roman" w:hAnsi="Times New Roman" w:cs="Times New Roman"/>
                <w:color w:val="000000"/>
                <w:sz w:val="24"/>
              </w:rPr>
              <w:t>2 ml nesrážlivé krve</w:t>
            </w:r>
          </w:p>
        </w:tc>
      </w:tr>
      <w:tr w:rsidR="00096DB6" w14:paraId="16D4A64B"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53F5A2FA" w14:textId="77777777" w:rsidR="00096DB6" w:rsidRDefault="00950B21">
            <w:pPr>
              <w:suppressLineNumbers/>
              <w:spacing w:line="240" w:lineRule="exact"/>
            </w:pPr>
            <w:r>
              <w:rPr>
                <w:rFonts w:ascii="Times New Roman" w:eastAsia="Times New Roman" w:hAnsi="Times New Roman" w:cs="Times New Roman"/>
                <w:color w:val="000000"/>
                <w:sz w:val="24"/>
              </w:rPr>
              <w:t>Vyšetření okultního krvácení</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117A2B1D" w14:textId="77777777" w:rsidR="00096DB6" w:rsidRDefault="00950B21">
            <w:pPr>
              <w:suppressLineNumbers/>
              <w:spacing w:line="240" w:lineRule="exact"/>
            </w:pPr>
            <w:r>
              <w:rPr>
                <w:rFonts w:ascii="Times New Roman" w:eastAsia="Times New Roman" w:hAnsi="Times New Roman" w:cs="Times New Roman"/>
                <w:color w:val="000000"/>
                <w:sz w:val="24"/>
              </w:rPr>
              <w:t>stolice velikosti lískového oříšku</w:t>
            </w:r>
          </w:p>
        </w:tc>
      </w:tr>
      <w:tr w:rsidR="00096DB6" w14:paraId="35A02E09"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76FC4BE8" w14:textId="77777777" w:rsidR="00096DB6" w:rsidRDefault="00950B21">
            <w:pPr>
              <w:suppressLineNumbers/>
              <w:spacing w:line="240" w:lineRule="exact"/>
            </w:pPr>
            <w:r>
              <w:rPr>
                <w:rFonts w:ascii="Times New Roman" w:eastAsia="Times New Roman" w:hAnsi="Times New Roman" w:cs="Times New Roman"/>
                <w:color w:val="000000"/>
                <w:sz w:val="24"/>
              </w:rPr>
              <w:t>Vyšetření punktátu</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47F8FA1E" w14:textId="77777777" w:rsidR="00096DB6" w:rsidRDefault="00950B21">
            <w:pPr>
              <w:suppressLineNumbers/>
              <w:spacing w:line="240" w:lineRule="exact"/>
            </w:pPr>
            <w:r>
              <w:rPr>
                <w:rFonts w:ascii="Times New Roman" w:eastAsia="Times New Roman" w:hAnsi="Times New Roman" w:cs="Times New Roman"/>
                <w:color w:val="000000"/>
                <w:sz w:val="24"/>
              </w:rPr>
              <w:t>dle počtu vyšetření (min. 2 ml)</w:t>
            </w:r>
          </w:p>
        </w:tc>
      </w:tr>
      <w:tr w:rsidR="00096DB6" w14:paraId="2A968237" w14:textId="77777777">
        <w:trPr>
          <w:trHeight w:val="1"/>
        </w:trPr>
        <w:tc>
          <w:tcPr>
            <w:tcW w:w="6335" w:type="dxa"/>
            <w:tcBorders>
              <w:top w:val="single" w:sz="6" w:space="0" w:color="000000"/>
              <w:left w:val="single" w:sz="2" w:space="0" w:color="000000"/>
              <w:bottom w:val="single" w:sz="2" w:space="0" w:color="000000"/>
              <w:right w:val="single" w:sz="6" w:space="0" w:color="000000"/>
            </w:tcBorders>
            <w:shd w:val="clear" w:color="auto" w:fill="auto"/>
          </w:tcPr>
          <w:p w14:paraId="5D12E0A4" w14:textId="77777777" w:rsidR="00096DB6" w:rsidRDefault="00950B21">
            <w:pPr>
              <w:suppressLineNumbers/>
              <w:spacing w:line="240" w:lineRule="exact"/>
            </w:pPr>
            <w:r>
              <w:rPr>
                <w:rFonts w:ascii="Times New Roman" w:eastAsia="Times New Roman" w:hAnsi="Times New Roman" w:cs="Times New Roman"/>
                <w:color w:val="000000"/>
                <w:sz w:val="24"/>
              </w:rPr>
              <w:t>Vyšetření mozkomíšního moku</w:t>
            </w:r>
          </w:p>
        </w:tc>
        <w:tc>
          <w:tcPr>
            <w:tcW w:w="3312" w:type="dxa"/>
            <w:tcBorders>
              <w:top w:val="single" w:sz="6" w:space="0" w:color="000000"/>
              <w:left w:val="single" w:sz="2" w:space="0" w:color="000000"/>
              <w:bottom w:val="single" w:sz="2" w:space="0" w:color="000000"/>
              <w:right w:val="single" w:sz="2" w:space="0" w:color="000000"/>
            </w:tcBorders>
            <w:shd w:val="clear" w:color="auto" w:fill="auto"/>
          </w:tcPr>
          <w:p w14:paraId="3840D775" w14:textId="77777777" w:rsidR="00096DB6" w:rsidRDefault="00950B21">
            <w:pPr>
              <w:suppressLineNumbers/>
              <w:spacing w:line="240" w:lineRule="exact"/>
            </w:pPr>
            <w:r>
              <w:rPr>
                <w:rFonts w:ascii="Times New Roman" w:eastAsia="Times New Roman" w:hAnsi="Times New Roman" w:cs="Times New Roman"/>
                <w:color w:val="000000"/>
                <w:sz w:val="24"/>
              </w:rPr>
              <w:t>dle možností (min. 2 ml)</w:t>
            </w:r>
          </w:p>
        </w:tc>
      </w:tr>
    </w:tbl>
    <w:p w14:paraId="6B0E423B" w14:textId="77777777" w:rsidR="00096DB6" w:rsidRDefault="00096DB6">
      <w:pPr>
        <w:tabs>
          <w:tab w:val="left" w:pos="0"/>
        </w:tabs>
        <w:spacing w:line="240" w:lineRule="exact"/>
        <w:jc w:val="both"/>
        <w:rPr>
          <w:rFonts w:ascii="Times New Roman" w:eastAsia="Times New Roman" w:hAnsi="Times New Roman" w:cs="Times New Roman"/>
          <w:color w:val="000000"/>
          <w:sz w:val="24"/>
        </w:rPr>
      </w:pPr>
    </w:p>
    <w:p w14:paraId="1D0FD1DD" w14:textId="77777777" w:rsidR="00096DB6" w:rsidRDefault="00950B21">
      <w:pPr>
        <w:tabs>
          <w:tab w:val="left" w:pos="0"/>
        </w:tabs>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Pokud nebylo možno odebrat dostatečné množství materiálu, provede laboratoř maximální možný počet požadovaných vyšetření po domluvě s lékařem. O neprovedených vyšetřeních je lékař informován ve výsledkové zprávě poznámkou „málo mat.“ u konkrétního vyšetření</w:t>
      </w:r>
    </w:p>
    <w:p w14:paraId="02F2CBA7" w14:textId="77777777" w:rsidR="00096DB6" w:rsidRDefault="00096DB6">
      <w:pPr>
        <w:tabs>
          <w:tab w:val="left" w:pos="0"/>
        </w:tabs>
        <w:spacing w:line="240" w:lineRule="exact"/>
        <w:jc w:val="both"/>
      </w:pPr>
    </w:p>
    <w:p w14:paraId="377B7A45" w14:textId="77777777" w:rsidR="00096DB6" w:rsidRDefault="00950B21">
      <w:pPr>
        <w:pStyle w:val="Nadpis3"/>
        <w:spacing w:before="0"/>
        <w:rPr>
          <w:rFonts w:ascii="Times New Roman" w:hAnsi="Times New Roman"/>
          <w:sz w:val="24"/>
          <w:szCs w:val="24"/>
        </w:rPr>
      </w:pPr>
      <w:bookmarkStart w:id="21" w:name="_Toc134599610"/>
      <w:r>
        <w:rPr>
          <w:rFonts w:ascii="Times New Roman" w:hAnsi="Times New Roman"/>
          <w:sz w:val="24"/>
          <w:szCs w:val="24"/>
        </w:rPr>
        <w:t>4.2.6.2. Pracoviště klinické mikrobiologie</w:t>
      </w:r>
      <w:bookmarkEnd w:id="21"/>
    </w:p>
    <w:tbl>
      <w:tblPr>
        <w:tblW w:w="9693" w:type="dxa"/>
        <w:tblLayout w:type="fixed"/>
        <w:tblCellMar>
          <w:left w:w="54" w:type="dxa"/>
          <w:right w:w="54" w:type="dxa"/>
        </w:tblCellMar>
        <w:tblLook w:val="04A0" w:firstRow="1" w:lastRow="0" w:firstColumn="1" w:lastColumn="0" w:noHBand="0" w:noVBand="1"/>
      </w:tblPr>
      <w:tblGrid>
        <w:gridCol w:w="4578"/>
        <w:gridCol w:w="5115"/>
      </w:tblGrid>
      <w:tr w:rsidR="00096DB6" w14:paraId="2CA5ACAA" w14:textId="77777777">
        <w:trPr>
          <w:trHeight w:val="1"/>
        </w:trPr>
        <w:tc>
          <w:tcPr>
            <w:tcW w:w="4578" w:type="dxa"/>
            <w:tcBorders>
              <w:top w:val="single" w:sz="4" w:space="0" w:color="000000"/>
              <w:left w:val="single" w:sz="4" w:space="0" w:color="000000"/>
              <w:bottom w:val="single" w:sz="4" w:space="0" w:color="000000"/>
              <w:right w:val="single" w:sz="6" w:space="0" w:color="000000"/>
            </w:tcBorders>
            <w:shd w:val="clear" w:color="auto" w:fill="auto"/>
          </w:tcPr>
          <w:p w14:paraId="170E702E" w14:textId="77777777" w:rsidR="00096DB6" w:rsidRDefault="00950B21">
            <w:pPr>
              <w:suppressLineNumbers/>
              <w:spacing w:line="240" w:lineRule="exact"/>
            </w:pPr>
            <w:r>
              <w:rPr>
                <w:rFonts w:ascii="Times New Roman" w:eastAsia="Times New Roman" w:hAnsi="Times New Roman" w:cs="Times New Roman"/>
                <w:b/>
                <w:color w:val="000000"/>
                <w:sz w:val="24"/>
              </w:rPr>
              <w:t>Požadovaná vyšetření</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1FF2474A" w14:textId="77777777" w:rsidR="00096DB6" w:rsidRDefault="00950B21">
            <w:pPr>
              <w:suppressLineNumbers/>
              <w:spacing w:line="240" w:lineRule="exact"/>
            </w:pPr>
            <w:r>
              <w:rPr>
                <w:rFonts w:ascii="Times New Roman" w:eastAsia="Times New Roman" w:hAnsi="Times New Roman" w:cs="Times New Roman"/>
                <w:b/>
                <w:color w:val="000000"/>
                <w:sz w:val="24"/>
              </w:rPr>
              <w:t>Množství materiálu</w:t>
            </w:r>
          </w:p>
        </w:tc>
      </w:tr>
      <w:tr w:rsidR="00096DB6" w14:paraId="7EA27574" w14:textId="77777777">
        <w:trPr>
          <w:trHeight w:val="1"/>
        </w:trPr>
        <w:tc>
          <w:tcPr>
            <w:tcW w:w="4578" w:type="dxa"/>
            <w:tcBorders>
              <w:left w:val="single" w:sz="4" w:space="0" w:color="000000"/>
              <w:bottom w:val="single" w:sz="4" w:space="0" w:color="000000"/>
              <w:right w:val="single" w:sz="6" w:space="0" w:color="000000"/>
            </w:tcBorders>
            <w:shd w:val="clear" w:color="auto" w:fill="auto"/>
          </w:tcPr>
          <w:p w14:paraId="6ADDB3DF" w14:textId="77777777" w:rsidR="00096DB6" w:rsidRDefault="00950B21">
            <w:pPr>
              <w:suppressLineNumbers/>
              <w:spacing w:line="240" w:lineRule="exact"/>
            </w:pPr>
            <w:r>
              <w:rPr>
                <w:rFonts w:ascii="Times New Roman" w:eastAsia="Times New Roman" w:hAnsi="Times New Roman" w:cs="Times New Roman"/>
                <w:color w:val="000000"/>
                <w:sz w:val="24"/>
              </w:rPr>
              <w:t>Kultivační vyšetření tekutého odběrového materiálu</w:t>
            </w:r>
          </w:p>
        </w:tc>
        <w:tc>
          <w:tcPr>
            <w:tcW w:w="5114" w:type="dxa"/>
            <w:tcBorders>
              <w:left w:val="single" w:sz="4" w:space="0" w:color="000000"/>
              <w:bottom w:val="single" w:sz="4" w:space="0" w:color="000000"/>
              <w:right w:val="single" w:sz="4" w:space="0" w:color="000000"/>
            </w:tcBorders>
            <w:shd w:val="clear" w:color="auto" w:fill="auto"/>
          </w:tcPr>
          <w:p w14:paraId="564A621A" w14:textId="77777777" w:rsidR="00096DB6" w:rsidRDefault="00950B21">
            <w:pPr>
              <w:suppressLineNumbers/>
              <w:spacing w:line="240" w:lineRule="exact"/>
            </w:pPr>
            <w:r>
              <w:rPr>
                <w:rFonts w:ascii="Times New Roman" w:eastAsia="Times New Roman" w:hAnsi="Times New Roman" w:cs="Times New Roman"/>
                <w:color w:val="000000"/>
                <w:sz w:val="24"/>
              </w:rPr>
              <w:t xml:space="preserve">minim. 1-2 </w:t>
            </w:r>
            <w:proofErr w:type="gramStart"/>
            <w:r>
              <w:rPr>
                <w:rFonts w:ascii="Times New Roman" w:eastAsia="Times New Roman" w:hAnsi="Times New Roman" w:cs="Times New Roman"/>
                <w:color w:val="000000"/>
                <w:sz w:val="24"/>
              </w:rPr>
              <w:t>ml  tekutého</w:t>
            </w:r>
            <w:proofErr w:type="gramEnd"/>
            <w:r>
              <w:rPr>
                <w:rFonts w:ascii="Times New Roman" w:eastAsia="Times New Roman" w:hAnsi="Times New Roman" w:cs="Times New Roman"/>
                <w:color w:val="000000"/>
                <w:sz w:val="24"/>
              </w:rPr>
              <w:t xml:space="preserve"> odběrového materiálu (moč, sputum, punktát atd.)</w:t>
            </w:r>
          </w:p>
        </w:tc>
      </w:tr>
      <w:tr w:rsidR="00096DB6" w14:paraId="00608E03" w14:textId="77777777">
        <w:trPr>
          <w:trHeight w:val="1"/>
        </w:trPr>
        <w:tc>
          <w:tcPr>
            <w:tcW w:w="4578" w:type="dxa"/>
            <w:tcBorders>
              <w:top w:val="single" w:sz="6" w:space="0" w:color="000000"/>
              <w:left w:val="single" w:sz="4" w:space="0" w:color="000000"/>
              <w:bottom w:val="single" w:sz="4" w:space="0" w:color="000000"/>
              <w:right w:val="single" w:sz="6" w:space="0" w:color="000000"/>
            </w:tcBorders>
            <w:shd w:val="clear" w:color="auto" w:fill="auto"/>
          </w:tcPr>
          <w:p w14:paraId="3980E691" w14:textId="77777777" w:rsidR="00096DB6" w:rsidRDefault="00950B21">
            <w:pPr>
              <w:suppressLineNumber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Serologické vyšetření</w:t>
            </w:r>
          </w:p>
        </w:tc>
        <w:tc>
          <w:tcPr>
            <w:tcW w:w="5114" w:type="dxa"/>
            <w:tcBorders>
              <w:top w:val="single" w:sz="6" w:space="0" w:color="000000"/>
              <w:left w:val="single" w:sz="4" w:space="0" w:color="000000"/>
              <w:bottom w:val="single" w:sz="4" w:space="0" w:color="000000"/>
              <w:right w:val="single" w:sz="4" w:space="0" w:color="000000"/>
            </w:tcBorders>
            <w:shd w:val="clear" w:color="auto" w:fill="auto"/>
          </w:tcPr>
          <w:p w14:paraId="211A133B" w14:textId="77777777" w:rsidR="00096DB6" w:rsidRDefault="00950B21">
            <w:pPr>
              <w:suppressLineNumbers/>
              <w:spacing w:line="240" w:lineRule="exact"/>
              <w:rPr>
                <w:color w:val="000000"/>
              </w:rPr>
            </w:pPr>
            <w:r>
              <w:rPr>
                <w:rFonts w:ascii="Times New Roman" w:eastAsia="Times New Roman" w:hAnsi="Times New Roman" w:cs="Times New Roman"/>
                <w:color w:val="000000"/>
                <w:sz w:val="24"/>
              </w:rPr>
              <w:t>4,5 ml srážlivé krve</w:t>
            </w:r>
          </w:p>
        </w:tc>
      </w:tr>
      <w:tr w:rsidR="00096DB6" w14:paraId="54E2078E" w14:textId="77777777">
        <w:trPr>
          <w:trHeight w:val="1"/>
        </w:trPr>
        <w:tc>
          <w:tcPr>
            <w:tcW w:w="4578" w:type="dxa"/>
            <w:tcBorders>
              <w:top w:val="single" w:sz="6" w:space="0" w:color="000000"/>
              <w:left w:val="single" w:sz="4" w:space="0" w:color="000000"/>
              <w:bottom w:val="single" w:sz="4" w:space="0" w:color="000000"/>
              <w:right w:val="single" w:sz="6" w:space="0" w:color="000000"/>
            </w:tcBorders>
            <w:shd w:val="clear" w:color="auto" w:fill="auto"/>
          </w:tcPr>
          <w:p w14:paraId="1334B8D2" w14:textId="77777777" w:rsidR="00096DB6" w:rsidRDefault="00950B21">
            <w:pPr>
              <w:suppressLineNumber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Hemokultury</w:t>
            </w:r>
          </w:p>
        </w:tc>
        <w:tc>
          <w:tcPr>
            <w:tcW w:w="5114" w:type="dxa"/>
            <w:tcBorders>
              <w:top w:val="single" w:sz="6" w:space="0" w:color="000000"/>
              <w:left w:val="single" w:sz="4" w:space="0" w:color="000000"/>
              <w:bottom w:val="single" w:sz="4" w:space="0" w:color="000000"/>
              <w:right w:val="single" w:sz="4" w:space="0" w:color="000000"/>
            </w:tcBorders>
            <w:shd w:val="clear" w:color="auto" w:fill="auto"/>
          </w:tcPr>
          <w:p w14:paraId="68A31ED0" w14:textId="77777777" w:rsidR="00096DB6" w:rsidRDefault="00950B21">
            <w:pPr>
              <w:suppressLineNumbers/>
              <w:spacing w:line="240" w:lineRule="exact"/>
              <w:rPr>
                <w:color w:val="000000"/>
              </w:rPr>
            </w:pPr>
            <w:r>
              <w:rPr>
                <w:rFonts w:ascii="Times New Roman" w:eastAsia="Times New Roman" w:hAnsi="Times New Roman" w:cs="Times New Roman"/>
                <w:color w:val="000000"/>
                <w:sz w:val="24"/>
              </w:rPr>
              <w:t>8-10 ml krve dospělé, 0,5-4ml děti</w:t>
            </w:r>
          </w:p>
        </w:tc>
      </w:tr>
      <w:tr w:rsidR="00096DB6" w14:paraId="3648DF7B" w14:textId="77777777">
        <w:trPr>
          <w:trHeight w:val="280"/>
        </w:trPr>
        <w:tc>
          <w:tcPr>
            <w:tcW w:w="4578" w:type="dxa"/>
            <w:tcBorders>
              <w:top w:val="single" w:sz="6" w:space="0" w:color="000000"/>
              <w:left w:val="single" w:sz="4" w:space="0" w:color="000000"/>
              <w:bottom w:val="single" w:sz="4" w:space="0" w:color="000000"/>
              <w:right w:val="single" w:sz="6" w:space="0" w:color="000000"/>
            </w:tcBorders>
            <w:shd w:val="clear" w:color="auto" w:fill="auto"/>
          </w:tcPr>
          <w:p w14:paraId="7E48B783" w14:textId="77777777" w:rsidR="00096DB6" w:rsidRDefault="00950B21">
            <w:pPr>
              <w:suppressLineNumbers/>
              <w:spacing w:line="240" w:lineRule="exact"/>
              <w:rPr>
                <w:color w:val="000000"/>
              </w:rPr>
            </w:pPr>
            <w:r>
              <w:rPr>
                <w:rFonts w:ascii="Times New Roman" w:eastAsia="Times New Roman" w:hAnsi="Times New Roman" w:cs="Times New Roman"/>
                <w:color w:val="000000"/>
                <w:sz w:val="24"/>
              </w:rPr>
              <w:t>Vyšetření stolice</w:t>
            </w:r>
          </w:p>
          <w:p w14:paraId="46B51021" w14:textId="77777777" w:rsidR="00096DB6" w:rsidRDefault="00950B21">
            <w:pPr>
              <w:suppressLineNumbers/>
              <w:spacing w:line="240" w:lineRule="exact"/>
              <w:rPr>
                <w:color w:val="000000"/>
              </w:rPr>
            </w:pPr>
            <w:r>
              <w:rPr>
                <w:rFonts w:ascii="Times New Roman" w:eastAsia="Times New Roman" w:hAnsi="Times New Roman" w:cs="Times New Roman"/>
                <w:color w:val="000000"/>
                <w:sz w:val="24"/>
              </w:rPr>
              <w:t xml:space="preserve">rychlé </w:t>
            </w:r>
            <w:proofErr w:type="spellStart"/>
            <w:r>
              <w:rPr>
                <w:rFonts w:ascii="Times New Roman" w:eastAsia="Times New Roman" w:hAnsi="Times New Roman" w:cs="Times New Roman"/>
                <w:color w:val="000000"/>
                <w:sz w:val="24"/>
              </w:rPr>
              <w:t>imunochromatografické</w:t>
            </w:r>
            <w:proofErr w:type="spellEnd"/>
            <w:r>
              <w:rPr>
                <w:rFonts w:ascii="Times New Roman" w:eastAsia="Times New Roman" w:hAnsi="Times New Roman" w:cs="Times New Roman"/>
                <w:color w:val="000000"/>
                <w:sz w:val="24"/>
              </w:rPr>
              <w:t xml:space="preserve"> testy</w:t>
            </w:r>
          </w:p>
        </w:tc>
        <w:tc>
          <w:tcPr>
            <w:tcW w:w="5114" w:type="dxa"/>
            <w:tcBorders>
              <w:top w:val="single" w:sz="6" w:space="0" w:color="000000"/>
              <w:left w:val="single" w:sz="4" w:space="0" w:color="000000"/>
              <w:bottom w:val="single" w:sz="4" w:space="0" w:color="000000"/>
              <w:right w:val="single" w:sz="4" w:space="0" w:color="000000"/>
            </w:tcBorders>
            <w:shd w:val="clear" w:color="auto" w:fill="auto"/>
          </w:tcPr>
          <w:p w14:paraId="2B389F6D" w14:textId="77777777" w:rsidR="00096DB6" w:rsidRDefault="00950B21">
            <w:pPr>
              <w:suppressLineNumber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1-2g pevné nebo 1-2ml tekuté stolice</w:t>
            </w:r>
          </w:p>
        </w:tc>
      </w:tr>
    </w:tbl>
    <w:p w14:paraId="24B24515" w14:textId="77777777" w:rsidR="00096DB6" w:rsidRDefault="00096DB6">
      <w:pPr>
        <w:spacing w:line="240" w:lineRule="exact"/>
        <w:rPr>
          <w:rFonts w:ascii="Times New Roman" w:eastAsia="Times New Roman" w:hAnsi="Times New Roman" w:cs="Times New Roman"/>
          <w:sz w:val="24"/>
          <w:highlight w:val="yellow"/>
        </w:rPr>
      </w:pPr>
    </w:p>
    <w:p w14:paraId="6610F079" w14:textId="77777777" w:rsidR="00096DB6" w:rsidRDefault="00950B21">
      <w:pPr>
        <w:pStyle w:val="Nadpis3"/>
        <w:spacing w:before="0"/>
        <w:rPr>
          <w:rFonts w:ascii="Times New Roman" w:hAnsi="Times New Roman"/>
          <w:sz w:val="24"/>
          <w:szCs w:val="24"/>
        </w:rPr>
      </w:pPr>
      <w:bookmarkStart w:id="22" w:name="_Toc134599611"/>
      <w:r>
        <w:rPr>
          <w:rFonts w:ascii="Times New Roman" w:hAnsi="Times New Roman"/>
          <w:sz w:val="24"/>
          <w:szCs w:val="24"/>
        </w:rPr>
        <w:t>4.2.6.3. Pracoviště hematologie a transfuzní služba</w:t>
      </w:r>
      <w:bookmarkEnd w:id="22"/>
    </w:p>
    <w:tbl>
      <w:tblPr>
        <w:tblW w:w="9693" w:type="dxa"/>
        <w:tblLayout w:type="fixed"/>
        <w:tblCellMar>
          <w:left w:w="54" w:type="dxa"/>
          <w:right w:w="54" w:type="dxa"/>
        </w:tblCellMar>
        <w:tblLook w:val="04A0" w:firstRow="1" w:lastRow="0" w:firstColumn="1" w:lastColumn="0" w:noHBand="0" w:noVBand="1"/>
      </w:tblPr>
      <w:tblGrid>
        <w:gridCol w:w="4578"/>
        <w:gridCol w:w="5115"/>
      </w:tblGrid>
      <w:tr w:rsidR="00096DB6" w14:paraId="5BFE875C" w14:textId="77777777">
        <w:trPr>
          <w:trHeight w:val="1"/>
        </w:trPr>
        <w:tc>
          <w:tcPr>
            <w:tcW w:w="4578" w:type="dxa"/>
            <w:tcBorders>
              <w:top w:val="single" w:sz="4" w:space="0" w:color="000000"/>
              <w:left w:val="single" w:sz="4" w:space="0" w:color="000000"/>
              <w:bottom w:val="single" w:sz="4" w:space="0" w:color="000000"/>
              <w:right w:val="single" w:sz="6" w:space="0" w:color="000000"/>
            </w:tcBorders>
            <w:shd w:val="clear" w:color="auto" w:fill="auto"/>
          </w:tcPr>
          <w:p w14:paraId="32E6347D" w14:textId="77777777" w:rsidR="00096DB6" w:rsidRDefault="00950B21">
            <w:pPr>
              <w:suppressLineNumbers/>
              <w:spacing w:line="240" w:lineRule="exact"/>
            </w:pPr>
            <w:r>
              <w:rPr>
                <w:rFonts w:ascii="Times New Roman" w:eastAsia="Times New Roman" w:hAnsi="Times New Roman" w:cs="Times New Roman"/>
                <w:b/>
                <w:color w:val="000000"/>
                <w:sz w:val="24"/>
              </w:rPr>
              <w:t>Požadovaná vyšetření</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447873C8" w14:textId="77777777" w:rsidR="00096DB6" w:rsidRDefault="00950B21">
            <w:pPr>
              <w:suppressLineNumbers/>
              <w:spacing w:line="240" w:lineRule="exact"/>
            </w:pPr>
            <w:r>
              <w:rPr>
                <w:rFonts w:ascii="Times New Roman" w:eastAsia="Times New Roman" w:hAnsi="Times New Roman" w:cs="Times New Roman"/>
                <w:b/>
                <w:color w:val="000000"/>
                <w:sz w:val="24"/>
              </w:rPr>
              <w:t>Množství materiálu</w:t>
            </w:r>
          </w:p>
        </w:tc>
      </w:tr>
      <w:tr w:rsidR="00096DB6" w14:paraId="639AA202" w14:textId="77777777">
        <w:trPr>
          <w:trHeight w:val="1"/>
        </w:trPr>
        <w:tc>
          <w:tcPr>
            <w:tcW w:w="4578" w:type="dxa"/>
            <w:tcBorders>
              <w:left w:val="single" w:sz="4" w:space="0" w:color="000000"/>
              <w:bottom w:val="single" w:sz="4" w:space="0" w:color="000000"/>
              <w:right w:val="single" w:sz="6" w:space="0" w:color="000000"/>
            </w:tcBorders>
            <w:shd w:val="clear" w:color="auto" w:fill="auto"/>
          </w:tcPr>
          <w:p w14:paraId="4E9BCE1B" w14:textId="77777777" w:rsidR="00096DB6" w:rsidRDefault="00950B21">
            <w:pPr>
              <w:suppressLineNumbers/>
              <w:spacing w:line="240" w:lineRule="exact"/>
            </w:pPr>
            <w:r>
              <w:rPr>
                <w:rFonts w:ascii="Times New Roman" w:eastAsia="Times New Roman" w:hAnsi="Times New Roman" w:cs="Times New Roman"/>
                <w:color w:val="000000"/>
                <w:sz w:val="24"/>
              </w:rPr>
              <w:t xml:space="preserve">Krevní skupina + </w:t>
            </w:r>
            <w:proofErr w:type="spellStart"/>
            <w:r>
              <w:rPr>
                <w:rFonts w:ascii="Times New Roman" w:eastAsia="Times New Roman" w:hAnsi="Times New Roman" w:cs="Times New Roman"/>
                <w:color w:val="000000"/>
                <w:sz w:val="24"/>
              </w:rPr>
              <w:t>předtransfuzní</w:t>
            </w:r>
            <w:proofErr w:type="spellEnd"/>
            <w:r>
              <w:rPr>
                <w:rFonts w:ascii="Times New Roman" w:eastAsia="Times New Roman" w:hAnsi="Times New Roman" w:cs="Times New Roman"/>
                <w:color w:val="000000"/>
                <w:sz w:val="24"/>
              </w:rPr>
              <w:t xml:space="preserve"> vyšetření</w:t>
            </w:r>
          </w:p>
        </w:tc>
        <w:tc>
          <w:tcPr>
            <w:tcW w:w="5114" w:type="dxa"/>
            <w:tcBorders>
              <w:left w:val="single" w:sz="4" w:space="0" w:color="000000"/>
              <w:bottom w:val="single" w:sz="4" w:space="0" w:color="000000"/>
              <w:right w:val="single" w:sz="4" w:space="0" w:color="000000"/>
            </w:tcBorders>
            <w:shd w:val="clear" w:color="auto" w:fill="auto"/>
          </w:tcPr>
          <w:p w14:paraId="4A3EBB0C" w14:textId="77777777" w:rsidR="00096DB6" w:rsidRDefault="00950B21">
            <w:pPr>
              <w:suppressLineNumbers/>
              <w:spacing w:line="240" w:lineRule="exact"/>
            </w:pPr>
            <w:r>
              <w:rPr>
                <w:rFonts w:ascii="Times New Roman" w:eastAsia="Times New Roman" w:hAnsi="Times New Roman" w:cs="Times New Roman"/>
                <w:color w:val="000000"/>
                <w:sz w:val="24"/>
              </w:rPr>
              <w:t>5 - 7 ml srážlivé krve</w:t>
            </w:r>
          </w:p>
        </w:tc>
      </w:tr>
      <w:tr w:rsidR="00096DB6" w14:paraId="1DC49046" w14:textId="77777777">
        <w:trPr>
          <w:trHeight w:val="1"/>
        </w:trPr>
        <w:tc>
          <w:tcPr>
            <w:tcW w:w="4578" w:type="dxa"/>
            <w:tcBorders>
              <w:top w:val="single" w:sz="6" w:space="0" w:color="000000"/>
              <w:left w:val="single" w:sz="4" w:space="0" w:color="000000"/>
              <w:bottom w:val="single" w:sz="4" w:space="0" w:color="000000"/>
              <w:right w:val="single" w:sz="6" w:space="0" w:color="000000"/>
            </w:tcBorders>
            <w:shd w:val="clear" w:color="auto" w:fill="auto"/>
          </w:tcPr>
          <w:p w14:paraId="3E462116" w14:textId="77777777" w:rsidR="00096DB6" w:rsidRDefault="00950B21">
            <w:pPr>
              <w:suppressLineNumbers/>
              <w:spacing w:line="240" w:lineRule="exact"/>
            </w:pPr>
            <w:r>
              <w:rPr>
                <w:rFonts w:ascii="Times New Roman" w:eastAsia="Times New Roman" w:hAnsi="Times New Roman" w:cs="Times New Roman"/>
                <w:color w:val="000000"/>
                <w:sz w:val="24"/>
              </w:rPr>
              <w:t>Krevní obraz</w:t>
            </w:r>
          </w:p>
        </w:tc>
        <w:tc>
          <w:tcPr>
            <w:tcW w:w="5114" w:type="dxa"/>
            <w:tcBorders>
              <w:top w:val="single" w:sz="6" w:space="0" w:color="000000"/>
              <w:left w:val="single" w:sz="4" w:space="0" w:color="000000"/>
              <w:bottom w:val="single" w:sz="4" w:space="0" w:color="000000"/>
              <w:right w:val="single" w:sz="4" w:space="0" w:color="000000"/>
            </w:tcBorders>
            <w:shd w:val="clear" w:color="auto" w:fill="auto"/>
          </w:tcPr>
          <w:p w14:paraId="23701439" w14:textId="77777777" w:rsidR="00096DB6" w:rsidRDefault="00950B21">
            <w:pPr>
              <w:suppressLineNumbers/>
              <w:spacing w:line="240" w:lineRule="exact"/>
            </w:pPr>
            <w:r>
              <w:rPr>
                <w:rFonts w:ascii="Times New Roman" w:eastAsia="Times New Roman" w:hAnsi="Times New Roman" w:cs="Times New Roman"/>
                <w:color w:val="000000"/>
                <w:sz w:val="24"/>
              </w:rPr>
              <w:t>2 - 5 ml EDTA krve (dle typu odběrového systému, vždy po rysku)</w:t>
            </w:r>
          </w:p>
        </w:tc>
      </w:tr>
      <w:tr w:rsidR="00096DB6" w14:paraId="5D8064A3" w14:textId="77777777">
        <w:trPr>
          <w:trHeight w:val="1"/>
        </w:trPr>
        <w:tc>
          <w:tcPr>
            <w:tcW w:w="4578" w:type="dxa"/>
            <w:tcBorders>
              <w:top w:val="single" w:sz="6" w:space="0" w:color="000000"/>
              <w:left w:val="single" w:sz="4" w:space="0" w:color="000000"/>
              <w:bottom w:val="single" w:sz="4" w:space="0" w:color="000000"/>
              <w:right w:val="single" w:sz="6" w:space="0" w:color="000000"/>
            </w:tcBorders>
            <w:shd w:val="clear" w:color="auto" w:fill="auto"/>
          </w:tcPr>
          <w:p w14:paraId="18DF7E6F" w14:textId="77777777" w:rsidR="00096DB6" w:rsidRDefault="00950B21">
            <w:pPr>
              <w:suppressLineNumbers/>
              <w:spacing w:line="240" w:lineRule="exact"/>
            </w:pPr>
            <w:r>
              <w:rPr>
                <w:rFonts w:ascii="Times New Roman" w:eastAsia="Times New Roman" w:hAnsi="Times New Roman" w:cs="Times New Roman"/>
                <w:color w:val="000000"/>
                <w:sz w:val="24"/>
              </w:rPr>
              <w:t>Hemokoagulace</w:t>
            </w:r>
          </w:p>
        </w:tc>
        <w:tc>
          <w:tcPr>
            <w:tcW w:w="5114" w:type="dxa"/>
            <w:tcBorders>
              <w:top w:val="single" w:sz="6" w:space="0" w:color="000000"/>
              <w:left w:val="single" w:sz="4" w:space="0" w:color="000000"/>
              <w:bottom w:val="single" w:sz="4" w:space="0" w:color="000000"/>
              <w:right w:val="single" w:sz="4" w:space="0" w:color="000000"/>
            </w:tcBorders>
            <w:shd w:val="clear" w:color="auto" w:fill="auto"/>
          </w:tcPr>
          <w:p w14:paraId="51023A38" w14:textId="77777777" w:rsidR="00096DB6" w:rsidRDefault="00950B21">
            <w:pPr>
              <w:suppressLineNumbers/>
              <w:spacing w:line="240" w:lineRule="exact"/>
            </w:pPr>
            <w:r>
              <w:rPr>
                <w:rFonts w:ascii="Times New Roman" w:eastAsia="Times New Roman" w:hAnsi="Times New Roman" w:cs="Times New Roman"/>
                <w:color w:val="000000"/>
                <w:sz w:val="24"/>
              </w:rPr>
              <w:t>2 – 5 ml citrátové krve (dle typu odběrového systému, vždy po rysku)</w:t>
            </w:r>
          </w:p>
        </w:tc>
      </w:tr>
      <w:tr w:rsidR="00096DB6" w14:paraId="37720BE0" w14:textId="77777777">
        <w:trPr>
          <w:trHeight w:val="1"/>
        </w:trPr>
        <w:tc>
          <w:tcPr>
            <w:tcW w:w="4578" w:type="dxa"/>
            <w:tcBorders>
              <w:top w:val="single" w:sz="6" w:space="0" w:color="000000"/>
              <w:left w:val="single" w:sz="4" w:space="0" w:color="000000"/>
              <w:bottom w:val="single" w:sz="4" w:space="0" w:color="000000"/>
              <w:right w:val="single" w:sz="6" w:space="0" w:color="000000"/>
            </w:tcBorders>
            <w:shd w:val="clear" w:color="auto" w:fill="auto"/>
          </w:tcPr>
          <w:p w14:paraId="21A1A971" w14:textId="77777777" w:rsidR="00096DB6" w:rsidRDefault="00950B21">
            <w:pPr>
              <w:suppressLineNumbers/>
              <w:spacing w:line="240" w:lineRule="exact"/>
            </w:pPr>
            <w:r>
              <w:rPr>
                <w:rFonts w:ascii="Times New Roman" w:eastAsia="Times New Roman" w:hAnsi="Times New Roman" w:cs="Times New Roman"/>
                <w:color w:val="000000"/>
                <w:sz w:val="24"/>
              </w:rPr>
              <w:t>Punktát</w:t>
            </w:r>
          </w:p>
        </w:tc>
        <w:tc>
          <w:tcPr>
            <w:tcW w:w="5114" w:type="dxa"/>
            <w:tcBorders>
              <w:top w:val="single" w:sz="6" w:space="0" w:color="000000"/>
              <w:left w:val="single" w:sz="4" w:space="0" w:color="000000"/>
              <w:bottom w:val="single" w:sz="4" w:space="0" w:color="000000"/>
              <w:right w:val="single" w:sz="4" w:space="0" w:color="000000"/>
            </w:tcBorders>
            <w:shd w:val="clear" w:color="auto" w:fill="auto"/>
          </w:tcPr>
          <w:p w14:paraId="51EE20ED" w14:textId="77777777" w:rsidR="00096DB6" w:rsidRDefault="00950B21">
            <w:pPr>
              <w:suppressLineNumbers/>
              <w:spacing w:line="240" w:lineRule="exact"/>
            </w:pPr>
            <w:r>
              <w:rPr>
                <w:rFonts w:ascii="Times New Roman" w:eastAsia="Times New Roman" w:hAnsi="Times New Roman" w:cs="Times New Roman"/>
                <w:color w:val="000000"/>
                <w:sz w:val="24"/>
              </w:rPr>
              <w:t>Minimálně 2 ml</w:t>
            </w:r>
          </w:p>
        </w:tc>
      </w:tr>
    </w:tbl>
    <w:p w14:paraId="2D3E59CE" w14:textId="77777777" w:rsidR="00096DB6" w:rsidRDefault="00096DB6">
      <w:pPr>
        <w:spacing w:line="240" w:lineRule="exact"/>
        <w:rPr>
          <w:rFonts w:ascii="Times New Roman" w:eastAsia="Times New Roman" w:hAnsi="Times New Roman" w:cs="Times New Roman"/>
          <w:color w:val="E36C0A"/>
          <w:sz w:val="24"/>
        </w:rPr>
      </w:pPr>
    </w:p>
    <w:p w14:paraId="4C080DF9" w14:textId="77777777" w:rsidR="00096DB6" w:rsidRDefault="00950B21">
      <w:pPr>
        <w:pStyle w:val="Nadpis3"/>
        <w:spacing w:before="0"/>
        <w:rPr>
          <w:rFonts w:ascii="Times New Roman" w:hAnsi="Times New Roman"/>
          <w:sz w:val="24"/>
          <w:szCs w:val="24"/>
        </w:rPr>
      </w:pPr>
      <w:bookmarkStart w:id="23" w:name="_Toc134599612"/>
      <w:r>
        <w:rPr>
          <w:rFonts w:ascii="Times New Roman" w:hAnsi="Times New Roman"/>
          <w:sz w:val="24"/>
          <w:szCs w:val="24"/>
        </w:rPr>
        <w:t>4.2.7. Nezbytné operace se vzorkem, stabilita (speciální upozornění)</w:t>
      </w:r>
      <w:bookmarkEnd w:id="23"/>
    </w:p>
    <w:p w14:paraId="6C0CF700" w14:textId="77777777" w:rsidR="00096DB6" w:rsidRDefault="00950B21">
      <w:pPr>
        <w:spacing w:after="120" w:line="240" w:lineRule="exact"/>
        <w:ind w:firstLine="709"/>
        <w:jc w:val="both"/>
      </w:pPr>
      <w:r>
        <w:rPr>
          <w:rFonts w:ascii="Times New Roman" w:eastAsia="Times New Roman" w:hAnsi="Times New Roman" w:cs="Times New Roman"/>
          <w:color w:val="000000"/>
          <w:sz w:val="24"/>
        </w:rPr>
        <w:t xml:space="preserve">Odběr primárních vzorků se provádí do předem označené odběrové zkumavky jménem, příjmením a rodným číslem pacienta (číslem pojištěnce). </w:t>
      </w:r>
      <w:r>
        <w:rPr>
          <w:rFonts w:ascii="Times New Roman" w:eastAsia="Times New Roman" w:hAnsi="Times New Roman" w:cs="Times New Roman"/>
          <w:sz w:val="24"/>
        </w:rPr>
        <w:t xml:space="preserve">V případě odběru materiálu v rámci Nemocnice TGM Hodonín zkumavka je vybavena </w:t>
      </w:r>
      <w:proofErr w:type="spellStart"/>
      <w:r>
        <w:rPr>
          <w:rFonts w:ascii="Times New Roman" w:eastAsia="Times New Roman" w:hAnsi="Times New Roman" w:cs="Times New Roman"/>
          <w:sz w:val="24"/>
        </w:rPr>
        <w:t>strich</w:t>
      </w:r>
      <w:proofErr w:type="spellEnd"/>
      <w:r>
        <w:rPr>
          <w:rFonts w:ascii="Times New Roman" w:eastAsia="Times New Roman" w:hAnsi="Times New Roman" w:cs="Times New Roman"/>
          <w:sz w:val="24"/>
        </w:rPr>
        <w:t xml:space="preserve"> kódem, který nese všechny nezbytné </w:t>
      </w:r>
      <w:r>
        <w:rPr>
          <w:rFonts w:ascii="Times New Roman" w:eastAsia="Times New Roman" w:hAnsi="Times New Roman" w:cs="Times New Roman"/>
          <w:sz w:val="24"/>
        </w:rPr>
        <w:lastRenderedPageBreak/>
        <w:t>informace ke zpracování přes NIS (nemocniční informační systém).</w:t>
      </w:r>
    </w:p>
    <w:p w14:paraId="486CAA45" w14:textId="77777777" w:rsidR="00096DB6" w:rsidRDefault="00950B21">
      <w:pPr>
        <w:spacing w:after="120" w:line="240" w:lineRule="exact"/>
        <w:jc w:val="both"/>
        <w:rPr>
          <w:color w:val="000000"/>
        </w:rPr>
      </w:pPr>
      <w:r>
        <w:rPr>
          <w:rFonts w:ascii="Times New Roman" w:eastAsia="Times New Roman" w:hAnsi="Times New Roman" w:cs="Times New Roman"/>
          <w:color w:val="000000"/>
          <w:sz w:val="24"/>
        </w:rPr>
        <w:t xml:space="preserve"> Pokud zkumavka obsahuje aditiva, odebraný vzorek se promíchá (netřepat!!) a nechá se stát ve stojánku při pokojové teplotě (cca 18 - 25°C) vychladnout 10 – 30 min. Ne však na místě s přímým slunečním zářením. Poté jsou vzorky transportovány do laboratoře.  V urgentních případech zkumavka s materiálem odeslána do laboratoře ihned po odběru.</w:t>
      </w:r>
    </w:p>
    <w:p w14:paraId="0BCCE8DE" w14:textId="77777777" w:rsidR="00096DB6" w:rsidRDefault="00950B21">
      <w:pPr>
        <w:numPr>
          <w:ilvl w:val="0"/>
          <w:numId w:val="13"/>
        </w:numPr>
        <w:spacing w:line="240" w:lineRule="exact"/>
        <w:jc w:val="both"/>
        <w:rPr>
          <w:color w:val="000000"/>
        </w:rPr>
      </w:pPr>
      <w:r>
        <w:rPr>
          <w:rFonts w:ascii="Times New Roman" w:eastAsia="Times New Roman" w:hAnsi="Times New Roman" w:cs="Times New Roman"/>
          <w:color w:val="000000"/>
          <w:sz w:val="24"/>
        </w:rPr>
        <w:t xml:space="preserve">dobře uzavřené zkumavky se vzorky jsou po odběru uchovávány ve svislé poloze ve </w:t>
      </w:r>
    </w:p>
    <w:p w14:paraId="4F0E5148" w14:textId="77777777" w:rsidR="00096DB6" w:rsidRDefault="00950B21">
      <w:pPr>
        <w:spacing w:line="240" w:lineRule="exact"/>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stojánku při pokojové teplotě až do doby, kdy jsou transportovány na Centrální příjem </w:t>
      </w:r>
    </w:p>
    <w:p w14:paraId="73511FAE" w14:textId="77777777" w:rsidR="00096DB6" w:rsidRDefault="00950B21">
      <w:pPr>
        <w:spacing w:line="240" w:lineRule="exact"/>
        <w:ind w:firstLine="709"/>
        <w:jc w:val="both"/>
        <w:rPr>
          <w:color w:val="000000"/>
        </w:rPr>
      </w:pPr>
      <w:r>
        <w:rPr>
          <w:rFonts w:ascii="Times New Roman" w:eastAsia="Times New Roman" w:hAnsi="Times New Roman" w:cs="Times New Roman"/>
          <w:color w:val="000000"/>
          <w:sz w:val="24"/>
        </w:rPr>
        <w:t xml:space="preserve">vzorků (řežím rutina) či jednotlivá pracoviště LOLM (režim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w:t>
      </w:r>
    </w:p>
    <w:p w14:paraId="0A393EF7" w14:textId="77777777" w:rsidR="00096DB6" w:rsidRDefault="00950B21">
      <w:pPr>
        <w:numPr>
          <w:ilvl w:val="0"/>
          <w:numId w:val="13"/>
        </w:numPr>
        <w:spacing w:line="240" w:lineRule="exact"/>
        <w:jc w:val="both"/>
      </w:pPr>
      <w:r>
        <w:rPr>
          <w:rFonts w:ascii="Times New Roman" w:eastAsia="Times New Roman" w:hAnsi="Times New Roman" w:cs="Times New Roman"/>
          <w:color w:val="000000"/>
          <w:sz w:val="24"/>
        </w:rPr>
        <w:t>v případě, že si vzorek bude do laboratoře transportovat pacient, je transport proveden ve</w:t>
      </w:r>
    </w:p>
    <w:p w14:paraId="51313ACF" w14:textId="77777777" w:rsidR="00096DB6" w:rsidRDefault="00950B21">
      <w:pPr>
        <w:spacing w:line="240" w:lineRule="exact"/>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speciálním pytlíku s označením biohazard, který dodává laboratoř. Pytlík je tvořen dvěma </w:t>
      </w:r>
    </w:p>
    <w:p w14:paraId="68A9F010" w14:textId="77777777" w:rsidR="00096DB6" w:rsidRDefault="00950B21">
      <w:pPr>
        <w:spacing w:line="240" w:lineRule="exact"/>
        <w:ind w:left="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odděleními. Do prvního – uzavíratelného se vloží odebraná zkumavka a do druhého</w:t>
      </w:r>
      <w:r>
        <w:rPr>
          <w:rFonts w:ascii="Times New Roman" w:eastAsia="Times New Roman" w:hAnsi="Times New Roman" w:cs="Times New Roman"/>
          <w:color w:val="E36C0A"/>
          <w:sz w:val="24"/>
        </w:rPr>
        <w:t xml:space="preserve"> </w:t>
      </w:r>
      <w:r>
        <w:rPr>
          <w:rFonts w:ascii="Times New Roman" w:eastAsia="Times New Roman" w:hAnsi="Times New Roman" w:cs="Times New Roman"/>
          <w:color w:val="000000"/>
          <w:sz w:val="24"/>
        </w:rPr>
        <w:t xml:space="preserve">vyplněná žádanka </w:t>
      </w:r>
    </w:p>
    <w:p w14:paraId="5A6B7FFC" w14:textId="77777777" w:rsidR="00096DB6" w:rsidRDefault="00950B21">
      <w:pPr>
        <w:tabs>
          <w:tab w:val="left" w:pos="5610"/>
        </w:tabs>
        <w:spacing w:after="120" w:line="240" w:lineRule="exact"/>
        <w:jc w:val="both"/>
        <w:rPr>
          <w:color w:val="000000"/>
        </w:rPr>
      </w:pPr>
      <w:r>
        <w:rPr>
          <w:rFonts w:ascii="Times New Roman" w:eastAsia="Times New Roman" w:hAnsi="Times New Roman" w:cs="Times New Roman"/>
          <w:color w:val="000000"/>
          <w:sz w:val="24"/>
        </w:rPr>
        <w:t xml:space="preserve">Doba transportu primárních vzorků donáškou v rámci nemocnice, či svozem z externích ambulancí nesmí trvat déle než 2 hodiny. </w:t>
      </w:r>
    </w:p>
    <w:p w14:paraId="6919CF25" w14:textId="77777777" w:rsidR="00096DB6" w:rsidRDefault="00950B21">
      <w:pPr>
        <w:tabs>
          <w:tab w:val="left" w:pos="5610"/>
        </w:tabs>
        <w:spacing w:after="120" w:line="240" w:lineRule="exact"/>
        <w:jc w:val="both"/>
        <w:rPr>
          <w:color w:val="000000"/>
        </w:rPr>
      </w:pPr>
      <w:r>
        <w:rPr>
          <w:rFonts w:ascii="Times New Roman" w:eastAsia="Times New Roman" w:hAnsi="Times New Roman" w:cs="Times New Roman"/>
          <w:color w:val="000000"/>
          <w:sz w:val="24"/>
        </w:rPr>
        <w:t>Teplotní podmínky pro přepravu primárních vzorků:</w:t>
      </w:r>
    </w:p>
    <w:p w14:paraId="1E2CAE29" w14:textId="77777777" w:rsidR="00096DB6" w:rsidRDefault="00950B21">
      <w:pPr>
        <w:numPr>
          <w:ilvl w:val="0"/>
          <w:numId w:val="14"/>
        </w:numPr>
        <w:jc w:val="both"/>
        <w:rPr>
          <w:color w:val="000000"/>
        </w:rPr>
      </w:pPr>
      <w:r>
        <w:rPr>
          <w:rFonts w:ascii="Times New Roman" w:eastAsia="Times New Roman" w:hAnsi="Times New Roman" w:cs="Times New Roman"/>
          <w:color w:val="000000"/>
          <w:sz w:val="24"/>
        </w:rPr>
        <w:t>15 – 25 °C pro vzorky k biochemickému (krev, moč), hematologickému vyšetření a výtěry, stěry ke kultivačnímu vyšetření</w:t>
      </w:r>
    </w:p>
    <w:p w14:paraId="33222E11" w14:textId="77777777" w:rsidR="00096DB6" w:rsidRDefault="00950B21">
      <w:pPr>
        <w:numPr>
          <w:ilvl w:val="0"/>
          <w:numId w:val="14"/>
        </w:numPr>
        <w:jc w:val="both"/>
        <w:rPr>
          <w:color w:val="000000"/>
        </w:rPr>
      </w:pPr>
      <w:r>
        <w:rPr>
          <w:rFonts w:ascii="Times New Roman" w:eastAsia="Times New Roman" w:hAnsi="Times New Roman" w:cs="Times New Roman"/>
          <w:color w:val="000000"/>
          <w:sz w:val="24"/>
        </w:rPr>
        <w:t xml:space="preserve">5 – 10 °C pro vzorky k sérologickému vyšetření (krev), moč a další tekuté materiály </w:t>
      </w:r>
    </w:p>
    <w:p w14:paraId="414E0D7B" w14:textId="77777777" w:rsidR="00096DB6" w:rsidRDefault="00950B21">
      <w:pPr>
        <w:pStyle w:val="Odstavecseseznamem"/>
        <w:tabs>
          <w:tab w:val="left" w:pos="5610"/>
        </w:tabs>
        <w:spacing w:after="120"/>
        <w:jc w:val="both"/>
        <w:rPr>
          <w:color w:val="000000"/>
        </w:rPr>
      </w:pPr>
      <w:r>
        <w:rPr>
          <w:rFonts w:ascii="Times New Roman" w:eastAsia="Times New Roman" w:hAnsi="Times New Roman" w:cs="Times New Roman"/>
          <w:color w:val="000000"/>
          <w:sz w:val="24"/>
          <w:highlight w:val="white"/>
        </w:rPr>
        <w:t>ke kultivaci</w:t>
      </w:r>
    </w:p>
    <w:p w14:paraId="6A67F036" w14:textId="77777777" w:rsidR="00096DB6" w:rsidRDefault="00950B21">
      <w:pPr>
        <w:spacing w:after="120" w:line="240" w:lineRule="exact"/>
        <w:jc w:val="both"/>
      </w:pPr>
      <w:r>
        <w:rPr>
          <w:rFonts w:ascii="Times New Roman" w:eastAsia="Times New Roman" w:hAnsi="Times New Roman" w:cs="Times New Roman"/>
          <w:color w:val="000000"/>
          <w:sz w:val="24"/>
        </w:rPr>
        <w:t>U citlivých analýz je nutné dodržet maximální časy stability vzorku. Stabilitou vzorku rozumíme maximální dobu od odběru primárního vzorku do jeho vyšetření, po kterou lze očekávat relevantní výsledek. Při plánování času odběru pacienta je nutné počítat s rezervou pro dopravu a příjem příp. zpracování vzorku v laboratoři.</w:t>
      </w:r>
    </w:p>
    <w:p w14:paraId="3077413A" w14:textId="77777777" w:rsidR="00096DB6" w:rsidRDefault="00950B21">
      <w:pPr>
        <w:tabs>
          <w:tab w:val="left" w:pos="5610"/>
        </w:tabs>
        <w:spacing w:after="120" w:line="240" w:lineRule="exact"/>
        <w:jc w:val="both"/>
        <w:rPr>
          <w:color w:val="000000"/>
        </w:rPr>
      </w:pPr>
      <w:r>
        <w:rPr>
          <w:rFonts w:ascii="Times New Roman" w:eastAsia="Times New Roman" w:hAnsi="Times New Roman" w:cs="Times New Roman"/>
          <w:color w:val="000000"/>
          <w:sz w:val="24"/>
          <w:highlight w:val="white"/>
        </w:rPr>
        <w:t>Odběr vzorků s krátkou stabilitou je třeba plánovat na dobu před plánovaným vyzvednutím pracovníkem svozové služby.</w:t>
      </w:r>
    </w:p>
    <w:p w14:paraId="6A0E2057" w14:textId="77777777" w:rsidR="00096DB6" w:rsidRDefault="00950B21">
      <w:pPr>
        <w:spacing w:line="240" w:lineRule="exact"/>
      </w:pPr>
      <w:r>
        <w:rPr>
          <w:rFonts w:ascii="Times New Roman" w:eastAsia="Times New Roman" w:hAnsi="Times New Roman" w:cs="Times New Roman"/>
          <w:b/>
          <w:bCs/>
          <w:color w:val="000000"/>
          <w:sz w:val="24"/>
        </w:rPr>
        <w:t>Stabilita vzorku s maximální dobou možného zpracování od doby odběru:</w:t>
      </w:r>
    </w:p>
    <w:p w14:paraId="3AFB9461" w14:textId="77777777" w:rsidR="00096DB6" w:rsidRDefault="00096DB6">
      <w:pPr>
        <w:spacing w:line="240" w:lineRule="exact"/>
        <w:rPr>
          <w:rFonts w:ascii="Times New Roman" w:eastAsia="Times New Roman" w:hAnsi="Times New Roman" w:cs="Times New Roman"/>
          <w:b/>
          <w:bCs/>
          <w:color w:val="000000"/>
          <w:sz w:val="24"/>
        </w:rPr>
      </w:pPr>
    </w:p>
    <w:p w14:paraId="607820DB" w14:textId="77777777" w:rsidR="00096DB6" w:rsidRDefault="00950B21">
      <w:pPr>
        <w:spacing w:after="60" w:line="240" w:lineRule="exact"/>
        <w:ind w:left="113"/>
      </w:pPr>
      <w:r>
        <w:rPr>
          <w:rFonts w:ascii="Times New Roman" w:eastAsia="Times New Roman" w:hAnsi="Times New Roman" w:cs="Times New Roman"/>
          <w:b/>
          <w:bCs/>
          <w:color w:val="000000"/>
          <w:sz w:val="24"/>
        </w:rPr>
        <w:t>Pracoviště klinické biochemie</w:t>
      </w:r>
    </w:p>
    <w:tbl>
      <w:tblPr>
        <w:tblW w:w="9072" w:type="dxa"/>
        <w:tblInd w:w="55" w:type="dxa"/>
        <w:tblLayout w:type="fixed"/>
        <w:tblCellMar>
          <w:top w:w="55" w:type="dxa"/>
          <w:left w:w="55" w:type="dxa"/>
          <w:bottom w:w="55" w:type="dxa"/>
          <w:right w:w="55" w:type="dxa"/>
        </w:tblCellMar>
        <w:tblLook w:val="04A0" w:firstRow="1" w:lastRow="0" w:firstColumn="1" w:lastColumn="0" w:noHBand="0" w:noVBand="1"/>
      </w:tblPr>
      <w:tblGrid>
        <w:gridCol w:w="6100"/>
        <w:gridCol w:w="2972"/>
      </w:tblGrid>
      <w:tr w:rsidR="00096DB6" w14:paraId="2ACB9E50" w14:textId="77777777">
        <w:trPr>
          <w:tblHeader/>
        </w:trPr>
        <w:tc>
          <w:tcPr>
            <w:tcW w:w="6099" w:type="dxa"/>
            <w:tcBorders>
              <w:top w:val="single" w:sz="4" w:space="0" w:color="000000"/>
              <w:left w:val="single" w:sz="4" w:space="0" w:color="000000"/>
              <w:bottom w:val="single" w:sz="4" w:space="0" w:color="000000"/>
            </w:tcBorders>
            <w:shd w:val="clear" w:color="auto" w:fill="auto"/>
          </w:tcPr>
          <w:p w14:paraId="7B9166AB" w14:textId="77777777" w:rsidR="00096DB6" w:rsidRDefault="00950B21">
            <w:pPr>
              <w:suppressLineNumbers/>
              <w:spacing w:line="240" w:lineRule="exact"/>
              <w:rPr>
                <w:rFonts w:ascii="Times New Roman" w:hAnsi="Times New Roman"/>
                <w:b/>
                <w:bCs/>
                <w:color w:val="000000"/>
                <w:sz w:val="24"/>
              </w:rPr>
            </w:pPr>
            <w:r>
              <w:rPr>
                <w:rFonts w:ascii="Times New Roman" w:hAnsi="Times New Roman"/>
                <w:b/>
                <w:bCs/>
                <w:color w:val="000000"/>
                <w:sz w:val="24"/>
              </w:rPr>
              <w:t>Vyšetření</w:t>
            </w:r>
          </w:p>
        </w:tc>
        <w:tc>
          <w:tcPr>
            <w:tcW w:w="2972" w:type="dxa"/>
            <w:tcBorders>
              <w:top w:val="single" w:sz="4" w:space="0" w:color="000000"/>
              <w:left w:val="single" w:sz="4" w:space="0" w:color="000000"/>
              <w:bottom w:val="single" w:sz="4" w:space="0" w:color="000000"/>
              <w:right w:val="single" w:sz="4" w:space="0" w:color="000000"/>
            </w:tcBorders>
            <w:shd w:val="clear" w:color="auto" w:fill="auto"/>
          </w:tcPr>
          <w:p w14:paraId="141CAAA8" w14:textId="77777777" w:rsidR="00096DB6" w:rsidRDefault="00950B21">
            <w:pPr>
              <w:suppressLineNumbers/>
              <w:spacing w:line="240" w:lineRule="exact"/>
              <w:rPr>
                <w:rFonts w:ascii="Times New Roman" w:hAnsi="Times New Roman"/>
                <w:b/>
                <w:bCs/>
                <w:color w:val="000000"/>
                <w:sz w:val="24"/>
              </w:rPr>
            </w:pPr>
            <w:r>
              <w:rPr>
                <w:rFonts w:ascii="Times New Roman" w:hAnsi="Times New Roman"/>
                <w:b/>
                <w:bCs/>
                <w:color w:val="000000"/>
                <w:sz w:val="24"/>
              </w:rPr>
              <w:t>Stabilita (hodiny)</w:t>
            </w:r>
          </w:p>
        </w:tc>
      </w:tr>
      <w:tr w:rsidR="00096DB6" w14:paraId="13916CCA" w14:textId="77777777" w:rsidTr="001970B9">
        <w:trPr>
          <w:trHeight w:val="170"/>
        </w:trPr>
        <w:tc>
          <w:tcPr>
            <w:tcW w:w="6099" w:type="dxa"/>
            <w:tcBorders>
              <w:left w:val="single" w:sz="4" w:space="0" w:color="000000"/>
              <w:bottom w:val="single" w:sz="4" w:space="0" w:color="000000"/>
            </w:tcBorders>
            <w:shd w:val="clear" w:color="auto" w:fill="auto"/>
          </w:tcPr>
          <w:p w14:paraId="60852E24"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Glykémie</w:t>
            </w:r>
          </w:p>
        </w:tc>
        <w:tc>
          <w:tcPr>
            <w:tcW w:w="2972" w:type="dxa"/>
            <w:tcBorders>
              <w:left w:val="single" w:sz="4" w:space="0" w:color="000000"/>
              <w:bottom w:val="single" w:sz="4" w:space="0" w:color="000000"/>
              <w:right w:val="single" w:sz="4" w:space="0" w:color="000000"/>
            </w:tcBorders>
            <w:shd w:val="clear" w:color="auto" w:fill="auto"/>
          </w:tcPr>
          <w:p w14:paraId="7047F510"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2</w:t>
            </w:r>
          </w:p>
        </w:tc>
      </w:tr>
      <w:tr w:rsidR="00096DB6" w14:paraId="66BF7E4A" w14:textId="77777777" w:rsidTr="001970B9">
        <w:trPr>
          <w:trHeight w:val="170"/>
        </w:trPr>
        <w:tc>
          <w:tcPr>
            <w:tcW w:w="6099" w:type="dxa"/>
            <w:tcBorders>
              <w:left w:val="single" w:sz="4" w:space="0" w:color="000000"/>
              <w:bottom w:val="single" w:sz="4" w:space="0" w:color="000000"/>
            </w:tcBorders>
            <w:shd w:val="clear" w:color="auto" w:fill="auto"/>
          </w:tcPr>
          <w:p w14:paraId="4D072C2B"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Draslík, sodík</w:t>
            </w:r>
          </w:p>
        </w:tc>
        <w:tc>
          <w:tcPr>
            <w:tcW w:w="2972" w:type="dxa"/>
            <w:tcBorders>
              <w:left w:val="single" w:sz="4" w:space="0" w:color="000000"/>
              <w:bottom w:val="single" w:sz="4" w:space="0" w:color="000000"/>
              <w:right w:val="single" w:sz="4" w:space="0" w:color="000000"/>
            </w:tcBorders>
            <w:shd w:val="clear" w:color="auto" w:fill="auto"/>
          </w:tcPr>
          <w:p w14:paraId="27363C99"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3</w:t>
            </w:r>
          </w:p>
        </w:tc>
      </w:tr>
      <w:tr w:rsidR="00096DB6" w14:paraId="730B2387" w14:textId="77777777" w:rsidTr="001970B9">
        <w:trPr>
          <w:trHeight w:val="20"/>
        </w:trPr>
        <w:tc>
          <w:tcPr>
            <w:tcW w:w="6099" w:type="dxa"/>
            <w:tcBorders>
              <w:left w:val="single" w:sz="4" w:space="0" w:color="000000"/>
              <w:bottom w:val="single" w:sz="4" w:space="0" w:color="000000"/>
            </w:tcBorders>
            <w:shd w:val="clear" w:color="auto" w:fill="auto"/>
          </w:tcPr>
          <w:p w14:paraId="5B5CCC60"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Alkalická fosfatáza (ALP)</w:t>
            </w:r>
          </w:p>
        </w:tc>
        <w:tc>
          <w:tcPr>
            <w:tcW w:w="2972" w:type="dxa"/>
            <w:tcBorders>
              <w:left w:val="single" w:sz="4" w:space="0" w:color="000000"/>
              <w:bottom w:val="single" w:sz="4" w:space="0" w:color="000000"/>
              <w:right w:val="single" w:sz="4" w:space="0" w:color="000000"/>
            </w:tcBorders>
            <w:shd w:val="clear" w:color="auto" w:fill="auto"/>
          </w:tcPr>
          <w:p w14:paraId="12196382"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096DB6" w14:paraId="6E93621B" w14:textId="77777777" w:rsidTr="001970B9">
        <w:trPr>
          <w:trHeight w:val="20"/>
        </w:trPr>
        <w:tc>
          <w:tcPr>
            <w:tcW w:w="6099" w:type="dxa"/>
            <w:tcBorders>
              <w:left w:val="single" w:sz="4" w:space="0" w:color="000000"/>
              <w:bottom w:val="single" w:sz="4" w:space="0" w:color="000000"/>
            </w:tcBorders>
            <w:shd w:val="clear" w:color="auto" w:fill="auto"/>
          </w:tcPr>
          <w:p w14:paraId="0D5EDFD1"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Bilirubin</w:t>
            </w:r>
          </w:p>
        </w:tc>
        <w:tc>
          <w:tcPr>
            <w:tcW w:w="2972" w:type="dxa"/>
            <w:tcBorders>
              <w:left w:val="single" w:sz="4" w:space="0" w:color="000000"/>
              <w:bottom w:val="single" w:sz="4" w:space="0" w:color="000000"/>
              <w:right w:val="single" w:sz="4" w:space="0" w:color="000000"/>
            </w:tcBorders>
            <w:shd w:val="clear" w:color="auto" w:fill="auto"/>
          </w:tcPr>
          <w:p w14:paraId="0BBD0C73"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096DB6" w14:paraId="1259E996" w14:textId="77777777" w:rsidTr="001970B9">
        <w:trPr>
          <w:trHeight w:val="20"/>
        </w:trPr>
        <w:tc>
          <w:tcPr>
            <w:tcW w:w="6099" w:type="dxa"/>
            <w:tcBorders>
              <w:left w:val="single" w:sz="4" w:space="0" w:color="000000"/>
              <w:bottom w:val="single" w:sz="4" w:space="0" w:color="000000"/>
            </w:tcBorders>
            <w:shd w:val="clear" w:color="auto" w:fill="auto"/>
          </w:tcPr>
          <w:p w14:paraId="272786D8"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NT pro BNP</w:t>
            </w:r>
          </w:p>
        </w:tc>
        <w:tc>
          <w:tcPr>
            <w:tcW w:w="2972" w:type="dxa"/>
            <w:tcBorders>
              <w:left w:val="single" w:sz="4" w:space="0" w:color="000000"/>
              <w:bottom w:val="single" w:sz="4" w:space="0" w:color="000000"/>
              <w:right w:val="single" w:sz="4" w:space="0" w:color="000000"/>
            </w:tcBorders>
            <w:shd w:val="clear" w:color="auto" w:fill="auto"/>
          </w:tcPr>
          <w:p w14:paraId="326CC8A3"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096DB6" w14:paraId="3478F813" w14:textId="77777777" w:rsidTr="001970B9">
        <w:trPr>
          <w:trHeight w:val="20"/>
        </w:trPr>
        <w:tc>
          <w:tcPr>
            <w:tcW w:w="6099" w:type="dxa"/>
            <w:tcBorders>
              <w:left w:val="single" w:sz="4" w:space="0" w:color="000000"/>
              <w:bottom w:val="single" w:sz="4" w:space="0" w:color="000000"/>
            </w:tcBorders>
            <w:shd w:val="clear" w:color="auto" w:fill="auto"/>
          </w:tcPr>
          <w:p w14:paraId="1E62E733"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PCT</w:t>
            </w:r>
          </w:p>
        </w:tc>
        <w:tc>
          <w:tcPr>
            <w:tcW w:w="2972" w:type="dxa"/>
            <w:tcBorders>
              <w:left w:val="single" w:sz="4" w:space="0" w:color="000000"/>
              <w:bottom w:val="single" w:sz="4" w:space="0" w:color="000000"/>
              <w:right w:val="single" w:sz="4" w:space="0" w:color="000000"/>
            </w:tcBorders>
            <w:shd w:val="clear" w:color="auto" w:fill="auto"/>
          </w:tcPr>
          <w:p w14:paraId="534C62D9"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096DB6" w14:paraId="4A31F556" w14:textId="77777777" w:rsidTr="001970B9">
        <w:trPr>
          <w:trHeight w:val="20"/>
        </w:trPr>
        <w:tc>
          <w:tcPr>
            <w:tcW w:w="6099" w:type="dxa"/>
            <w:tcBorders>
              <w:left w:val="single" w:sz="4" w:space="0" w:color="000000"/>
              <w:bottom w:val="single" w:sz="4" w:space="0" w:color="000000"/>
            </w:tcBorders>
            <w:shd w:val="clear" w:color="auto" w:fill="auto"/>
          </w:tcPr>
          <w:p w14:paraId="1FD1B131"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Kyselina listová (</w:t>
            </w:r>
            <w:proofErr w:type="spellStart"/>
            <w:r>
              <w:rPr>
                <w:rFonts w:ascii="Times New Roman" w:hAnsi="Times New Roman"/>
                <w:bCs/>
                <w:color w:val="000000"/>
                <w:sz w:val="24"/>
              </w:rPr>
              <w:t>folát</w:t>
            </w:r>
            <w:proofErr w:type="spellEnd"/>
            <w:r>
              <w:rPr>
                <w:rFonts w:ascii="Times New Roman" w:hAnsi="Times New Roman"/>
                <w:bCs/>
                <w:color w:val="000000"/>
                <w:sz w:val="24"/>
              </w:rPr>
              <w:t>)</w:t>
            </w:r>
          </w:p>
        </w:tc>
        <w:tc>
          <w:tcPr>
            <w:tcW w:w="2972" w:type="dxa"/>
            <w:tcBorders>
              <w:left w:val="single" w:sz="4" w:space="0" w:color="000000"/>
              <w:bottom w:val="single" w:sz="4" w:space="0" w:color="000000"/>
              <w:right w:val="single" w:sz="4" w:space="0" w:color="000000"/>
            </w:tcBorders>
            <w:shd w:val="clear" w:color="auto" w:fill="auto"/>
          </w:tcPr>
          <w:p w14:paraId="4A8778CC"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6</w:t>
            </w:r>
          </w:p>
        </w:tc>
      </w:tr>
      <w:tr w:rsidR="00096DB6" w14:paraId="7E650FF4" w14:textId="77777777" w:rsidTr="001970B9">
        <w:trPr>
          <w:trHeight w:val="20"/>
        </w:trPr>
        <w:tc>
          <w:tcPr>
            <w:tcW w:w="6099" w:type="dxa"/>
            <w:tcBorders>
              <w:left w:val="single" w:sz="4" w:space="0" w:color="000000"/>
              <w:bottom w:val="single" w:sz="4" w:space="0" w:color="000000"/>
            </w:tcBorders>
            <w:shd w:val="clear" w:color="auto" w:fill="auto"/>
          </w:tcPr>
          <w:p w14:paraId="799DCC2A"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Vitamín B12</w:t>
            </w:r>
          </w:p>
        </w:tc>
        <w:tc>
          <w:tcPr>
            <w:tcW w:w="2972" w:type="dxa"/>
            <w:tcBorders>
              <w:left w:val="single" w:sz="4" w:space="0" w:color="000000"/>
              <w:bottom w:val="single" w:sz="4" w:space="0" w:color="000000"/>
              <w:right w:val="single" w:sz="4" w:space="0" w:color="000000"/>
            </w:tcBorders>
            <w:shd w:val="clear" w:color="auto" w:fill="auto"/>
          </w:tcPr>
          <w:p w14:paraId="35AE64FD"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6</w:t>
            </w:r>
          </w:p>
        </w:tc>
      </w:tr>
      <w:tr w:rsidR="00096DB6" w14:paraId="04F9DD02" w14:textId="77777777" w:rsidTr="001970B9">
        <w:trPr>
          <w:trHeight w:val="20"/>
        </w:trPr>
        <w:tc>
          <w:tcPr>
            <w:tcW w:w="6099" w:type="dxa"/>
            <w:tcBorders>
              <w:left w:val="single" w:sz="4" w:space="0" w:color="000000"/>
              <w:bottom w:val="single" w:sz="4" w:space="0" w:color="000000"/>
            </w:tcBorders>
            <w:shd w:val="clear" w:color="auto" w:fill="auto"/>
          </w:tcPr>
          <w:p w14:paraId="0621FFE0"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Železo</w:t>
            </w:r>
          </w:p>
        </w:tc>
        <w:tc>
          <w:tcPr>
            <w:tcW w:w="2972" w:type="dxa"/>
            <w:tcBorders>
              <w:left w:val="single" w:sz="4" w:space="0" w:color="000000"/>
              <w:bottom w:val="single" w:sz="4" w:space="0" w:color="000000"/>
              <w:right w:val="single" w:sz="4" w:space="0" w:color="000000"/>
            </w:tcBorders>
            <w:shd w:val="clear" w:color="auto" w:fill="auto"/>
          </w:tcPr>
          <w:p w14:paraId="6161EE25"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6</w:t>
            </w:r>
          </w:p>
        </w:tc>
      </w:tr>
      <w:tr w:rsidR="00096DB6" w14:paraId="0A91F8AD" w14:textId="77777777" w:rsidTr="001970B9">
        <w:trPr>
          <w:trHeight w:val="20"/>
        </w:trPr>
        <w:tc>
          <w:tcPr>
            <w:tcW w:w="6099" w:type="dxa"/>
            <w:tcBorders>
              <w:left w:val="single" w:sz="4" w:space="0" w:color="000000"/>
              <w:bottom w:val="single" w:sz="4" w:space="0" w:color="000000"/>
            </w:tcBorders>
            <w:shd w:val="clear" w:color="auto" w:fill="auto"/>
          </w:tcPr>
          <w:p w14:paraId="00A047DC"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Vazebná kapacita</w:t>
            </w:r>
          </w:p>
        </w:tc>
        <w:tc>
          <w:tcPr>
            <w:tcW w:w="2972" w:type="dxa"/>
            <w:tcBorders>
              <w:left w:val="single" w:sz="4" w:space="0" w:color="000000"/>
              <w:bottom w:val="single" w:sz="4" w:space="0" w:color="000000"/>
              <w:right w:val="single" w:sz="4" w:space="0" w:color="000000"/>
            </w:tcBorders>
            <w:shd w:val="clear" w:color="auto" w:fill="auto"/>
          </w:tcPr>
          <w:p w14:paraId="1FF163E5"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6</w:t>
            </w:r>
          </w:p>
        </w:tc>
      </w:tr>
    </w:tbl>
    <w:p w14:paraId="1CFDB178" w14:textId="77777777" w:rsidR="00096DB6" w:rsidRDefault="00096DB6">
      <w:pPr>
        <w:spacing w:after="60" w:line="240" w:lineRule="exact"/>
        <w:rPr>
          <w:rFonts w:ascii="Times New Roman" w:eastAsia="Times New Roman" w:hAnsi="Times New Roman" w:cs="Times New Roman"/>
          <w:b/>
          <w:bCs/>
          <w:color w:val="000000"/>
          <w:sz w:val="24"/>
        </w:rPr>
      </w:pPr>
    </w:p>
    <w:p w14:paraId="4B8E15A8" w14:textId="77777777" w:rsidR="00096DB6" w:rsidRDefault="00096DB6">
      <w:pPr>
        <w:spacing w:line="240" w:lineRule="exact"/>
        <w:rPr>
          <w:rFonts w:ascii="Times New Roman" w:eastAsia="Times New Roman" w:hAnsi="Times New Roman" w:cs="Times New Roman"/>
          <w:b/>
          <w:bCs/>
          <w:color w:val="000000"/>
          <w:sz w:val="24"/>
        </w:rPr>
      </w:pPr>
    </w:p>
    <w:p w14:paraId="24E1B40C" w14:textId="77777777" w:rsidR="00096DB6" w:rsidRDefault="00950B21">
      <w:pPr>
        <w:spacing w:line="240" w:lineRule="exact"/>
      </w:pPr>
      <w:r>
        <w:rPr>
          <w:rFonts w:ascii="Times New Roman" w:eastAsia="Times New Roman" w:hAnsi="Times New Roman" w:cs="Times New Roman"/>
          <w:b/>
          <w:bCs/>
          <w:color w:val="000000"/>
          <w:sz w:val="24"/>
        </w:rPr>
        <w:lastRenderedPageBreak/>
        <w:t xml:space="preserve"> Pracoviště hematologie a transfuzní služba</w:t>
      </w:r>
    </w:p>
    <w:tbl>
      <w:tblPr>
        <w:tblW w:w="9182" w:type="dxa"/>
        <w:tblLayout w:type="fixed"/>
        <w:tblCellMar>
          <w:left w:w="54" w:type="dxa"/>
          <w:right w:w="54" w:type="dxa"/>
        </w:tblCellMar>
        <w:tblLook w:val="04A0" w:firstRow="1" w:lastRow="0" w:firstColumn="1" w:lastColumn="0" w:noHBand="0" w:noVBand="1"/>
      </w:tblPr>
      <w:tblGrid>
        <w:gridCol w:w="6152"/>
        <w:gridCol w:w="3030"/>
      </w:tblGrid>
      <w:tr w:rsidR="00096DB6" w14:paraId="4B566EF6" w14:textId="77777777">
        <w:trPr>
          <w:trHeight w:val="351"/>
        </w:trPr>
        <w:tc>
          <w:tcPr>
            <w:tcW w:w="6151" w:type="dxa"/>
            <w:tcBorders>
              <w:top w:val="single" w:sz="4" w:space="0" w:color="000000"/>
              <w:left w:val="single" w:sz="4" w:space="0" w:color="000000"/>
              <w:bottom w:val="single" w:sz="4" w:space="0" w:color="000000"/>
              <w:right w:val="single" w:sz="6" w:space="0" w:color="000000"/>
            </w:tcBorders>
            <w:shd w:val="clear" w:color="auto" w:fill="auto"/>
          </w:tcPr>
          <w:p w14:paraId="01C502A2" w14:textId="77777777" w:rsidR="00096DB6" w:rsidRDefault="00950B21">
            <w:pPr>
              <w:suppressLineNumbers/>
              <w:spacing w:line="240" w:lineRule="exact"/>
              <w:rPr>
                <w:rFonts w:ascii="Times New Roman" w:hAnsi="Times New Roman"/>
                <w:b/>
                <w:bCs/>
                <w:color w:val="000000"/>
                <w:sz w:val="24"/>
              </w:rPr>
            </w:pPr>
            <w:r>
              <w:rPr>
                <w:rFonts w:ascii="Times New Roman" w:hAnsi="Times New Roman"/>
                <w:b/>
                <w:bCs/>
                <w:color w:val="000000"/>
                <w:sz w:val="24"/>
              </w:rPr>
              <w:t>Vyšetření</w:t>
            </w:r>
          </w:p>
        </w:tc>
        <w:tc>
          <w:tcPr>
            <w:tcW w:w="3030" w:type="dxa"/>
            <w:tcBorders>
              <w:top w:val="single" w:sz="4" w:space="0" w:color="000000"/>
              <w:left w:val="single" w:sz="4" w:space="0" w:color="000000"/>
              <w:bottom w:val="single" w:sz="4" w:space="0" w:color="000000"/>
              <w:right w:val="single" w:sz="4" w:space="0" w:color="000000"/>
            </w:tcBorders>
            <w:shd w:val="clear" w:color="auto" w:fill="auto"/>
          </w:tcPr>
          <w:p w14:paraId="7E02C542" w14:textId="77777777" w:rsidR="00096DB6" w:rsidRDefault="00950B21">
            <w:pPr>
              <w:suppressLineNumbers/>
              <w:spacing w:line="240" w:lineRule="exact"/>
              <w:rPr>
                <w:rFonts w:ascii="Times New Roman" w:hAnsi="Times New Roman"/>
                <w:b/>
                <w:bCs/>
                <w:color w:val="000000"/>
                <w:sz w:val="24"/>
              </w:rPr>
            </w:pPr>
            <w:r>
              <w:rPr>
                <w:rFonts w:ascii="Times New Roman" w:hAnsi="Times New Roman"/>
                <w:b/>
                <w:bCs/>
                <w:color w:val="000000"/>
                <w:sz w:val="24"/>
              </w:rPr>
              <w:t>Stabilita (hodiny)</w:t>
            </w:r>
          </w:p>
        </w:tc>
      </w:tr>
      <w:tr w:rsidR="00096DB6" w14:paraId="324CDAFF" w14:textId="77777777">
        <w:trPr>
          <w:trHeight w:val="351"/>
        </w:trPr>
        <w:tc>
          <w:tcPr>
            <w:tcW w:w="6151" w:type="dxa"/>
            <w:tcBorders>
              <w:left w:val="single" w:sz="4" w:space="0" w:color="000000"/>
              <w:bottom w:val="single" w:sz="4" w:space="0" w:color="000000"/>
              <w:right w:val="single" w:sz="6" w:space="0" w:color="000000"/>
            </w:tcBorders>
            <w:shd w:val="clear" w:color="auto" w:fill="auto"/>
          </w:tcPr>
          <w:p w14:paraId="4DEBB932" w14:textId="77777777" w:rsidR="00096DB6" w:rsidRDefault="00950B21">
            <w:pPr>
              <w:suppressLineNumbers/>
              <w:spacing w:line="240" w:lineRule="exact"/>
              <w:rPr>
                <w:rFonts w:ascii="Times New Roman" w:hAnsi="Times New Roman"/>
                <w:color w:val="000000"/>
                <w:sz w:val="24"/>
              </w:rPr>
            </w:pPr>
            <w:r>
              <w:rPr>
                <w:rFonts w:ascii="Times New Roman" w:eastAsia="Times New Roman" w:hAnsi="Times New Roman" w:cs="Times New Roman"/>
                <w:color w:val="000000"/>
                <w:sz w:val="24"/>
              </w:rPr>
              <w:t>Možnost provedení krevního nátěru</w:t>
            </w:r>
          </w:p>
        </w:tc>
        <w:tc>
          <w:tcPr>
            <w:tcW w:w="3030" w:type="dxa"/>
            <w:tcBorders>
              <w:left w:val="single" w:sz="4" w:space="0" w:color="000000"/>
              <w:bottom w:val="single" w:sz="4" w:space="0" w:color="000000"/>
              <w:right w:val="single" w:sz="4" w:space="0" w:color="000000"/>
            </w:tcBorders>
            <w:shd w:val="clear" w:color="auto" w:fill="auto"/>
          </w:tcPr>
          <w:p w14:paraId="672C873B" w14:textId="77777777" w:rsidR="00096DB6" w:rsidRDefault="00950B21">
            <w:pPr>
              <w:suppressLineNumbers/>
              <w:spacing w:line="240" w:lineRule="exact"/>
              <w:rPr>
                <w:rFonts w:ascii="Times New Roman" w:hAnsi="Times New Roman"/>
                <w:color w:val="000000"/>
                <w:sz w:val="24"/>
              </w:rPr>
            </w:pPr>
            <w:r>
              <w:rPr>
                <w:rFonts w:ascii="Times New Roman" w:eastAsia="Times New Roman" w:hAnsi="Times New Roman" w:cs="Times New Roman"/>
                <w:color w:val="000000"/>
                <w:sz w:val="24"/>
              </w:rPr>
              <w:t xml:space="preserve">                                4</w:t>
            </w:r>
          </w:p>
        </w:tc>
      </w:tr>
      <w:tr w:rsidR="00096DB6" w14:paraId="02AE0C1B"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497A2614"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Krevní obraz, diferenciální rozpočet leukocytů, retikulocyty</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6E13A501"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096DB6" w14:paraId="0270F533"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6A131B48"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D-dimery, Antitrombin, Fibrinogen, PT, TT</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7A0A9131"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096DB6" w14:paraId="223818D7"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427B4453"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APTT – vzorek bez heparinu</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0DF8F0BC"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096DB6" w14:paraId="24DC2301"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5D1DC0F4"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APTT – vzorek s heparinem</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59802A1B"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1</w:t>
            </w:r>
          </w:p>
        </w:tc>
      </w:tr>
      <w:tr w:rsidR="00096DB6" w14:paraId="36CA4546"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2C37A4FF"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Anti-</w:t>
            </w:r>
            <w:proofErr w:type="spellStart"/>
            <w:r>
              <w:rPr>
                <w:rFonts w:ascii="Times New Roman" w:hAnsi="Times New Roman"/>
                <w:bCs/>
                <w:color w:val="000000"/>
                <w:sz w:val="24"/>
              </w:rPr>
              <w:t>Xa</w:t>
            </w:r>
            <w:proofErr w:type="spellEnd"/>
            <w:r>
              <w:rPr>
                <w:rFonts w:ascii="Times New Roman" w:hAnsi="Times New Roman"/>
                <w:bCs/>
                <w:color w:val="000000"/>
                <w:sz w:val="24"/>
              </w:rPr>
              <w:t xml:space="preserve"> / LMWH</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6DC196FC" w14:textId="77777777" w:rsidR="00096DB6" w:rsidRDefault="00950B21">
            <w:pPr>
              <w:suppressLineNumbers/>
              <w:spacing w:line="240" w:lineRule="exact"/>
              <w:rPr>
                <w:rFonts w:ascii="Times New Roman" w:hAnsi="Times New Roman"/>
                <w:bCs/>
                <w:color w:val="000000"/>
                <w:sz w:val="24"/>
              </w:rPr>
            </w:pPr>
            <w:r>
              <w:rPr>
                <w:rFonts w:ascii="Times New Roman" w:hAnsi="Times New Roman"/>
                <w:bCs/>
                <w:color w:val="000000"/>
                <w:sz w:val="24"/>
              </w:rPr>
              <w:t xml:space="preserve">                                4</w:t>
            </w:r>
          </w:p>
        </w:tc>
      </w:tr>
      <w:tr w:rsidR="00096DB6" w14:paraId="144E11AA" w14:textId="77777777">
        <w:trPr>
          <w:trHeight w:val="351"/>
        </w:trPr>
        <w:tc>
          <w:tcPr>
            <w:tcW w:w="6151" w:type="dxa"/>
            <w:tcBorders>
              <w:top w:val="single" w:sz="6" w:space="0" w:color="000000"/>
              <w:left w:val="single" w:sz="4" w:space="0" w:color="000000"/>
              <w:bottom w:val="single" w:sz="4" w:space="0" w:color="000000"/>
              <w:right w:val="single" w:sz="6" w:space="0" w:color="000000"/>
            </w:tcBorders>
            <w:shd w:val="clear" w:color="auto" w:fill="auto"/>
          </w:tcPr>
          <w:p w14:paraId="08D04E7F" w14:textId="77777777" w:rsidR="00096DB6" w:rsidRDefault="00950B21">
            <w:pPr>
              <w:suppressLineNumbers/>
              <w:spacing w:line="240" w:lineRule="exact"/>
              <w:rPr>
                <w:rFonts w:ascii="Times New Roman" w:hAnsi="Times New Roman"/>
                <w:color w:val="000000"/>
                <w:sz w:val="24"/>
              </w:rPr>
            </w:pPr>
            <w:r>
              <w:rPr>
                <w:rFonts w:ascii="Times New Roman" w:eastAsia="Times New Roman" w:hAnsi="Times New Roman" w:cs="Times New Roman"/>
                <w:color w:val="000000"/>
                <w:sz w:val="24"/>
              </w:rPr>
              <w:t>Punktát</w:t>
            </w:r>
          </w:p>
        </w:tc>
        <w:tc>
          <w:tcPr>
            <w:tcW w:w="3030" w:type="dxa"/>
            <w:tcBorders>
              <w:top w:val="single" w:sz="6" w:space="0" w:color="000000"/>
              <w:left w:val="single" w:sz="4" w:space="0" w:color="000000"/>
              <w:bottom w:val="single" w:sz="4" w:space="0" w:color="000000"/>
              <w:right w:val="single" w:sz="4" w:space="0" w:color="000000"/>
            </w:tcBorders>
            <w:shd w:val="clear" w:color="auto" w:fill="auto"/>
          </w:tcPr>
          <w:p w14:paraId="3A601D3A" w14:textId="77777777" w:rsidR="00096DB6" w:rsidRDefault="00950B21">
            <w:pPr>
              <w:suppressLineNumbers/>
              <w:spacing w:line="240" w:lineRule="exact"/>
              <w:rPr>
                <w:rFonts w:ascii="Times New Roman" w:hAnsi="Times New Roman"/>
                <w:color w:val="000000"/>
                <w:sz w:val="24"/>
              </w:rPr>
            </w:pPr>
            <w:r>
              <w:rPr>
                <w:rFonts w:ascii="Times New Roman" w:eastAsia="Times New Roman" w:hAnsi="Times New Roman" w:cs="Times New Roman"/>
                <w:color w:val="000000"/>
                <w:sz w:val="24"/>
              </w:rPr>
              <w:t xml:space="preserve">                                1</w:t>
            </w:r>
          </w:p>
        </w:tc>
      </w:tr>
    </w:tbl>
    <w:p w14:paraId="12086733" w14:textId="77777777" w:rsidR="00096DB6" w:rsidRDefault="00096DB6">
      <w:pPr>
        <w:pStyle w:val="Nadpis3"/>
        <w:spacing w:before="0"/>
        <w:rPr>
          <w:rFonts w:ascii="Times New Roman" w:hAnsi="Times New Roman"/>
          <w:sz w:val="24"/>
          <w:szCs w:val="24"/>
        </w:rPr>
      </w:pPr>
    </w:p>
    <w:p w14:paraId="676BCB18" w14:textId="77777777" w:rsidR="00096DB6" w:rsidRDefault="00950B21">
      <w:pPr>
        <w:pStyle w:val="Nadpis3"/>
        <w:spacing w:before="0"/>
        <w:rPr>
          <w:rFonts w:ascii="Times New Roman" w:hAnsi="Times New Roman"/>
          <w:sz w:val="24"/>
          <w:szCs w:val="24"/>
        </w:rPr>
      </w:pPr>
      <w:bookmarkStart w:id="24" w:name="_Toc134599613"/>
      <w:r>
        <w:rPr>
          <w:rFonts w:ascii="Times New Roman" w:hAnsi="Times New Roman"/>
          <w:sz w:val="24"/>
          <w:szCs w:val="24"/>
        </w:rPr>
        <w:t>4.2.8. Hodnocení sérových indexů – Pracoviště klinické biochemie</w:t>
      </w:r>
      <w:bookmarkEnd w:id="24"/>
    </w:p>
    <w:p w14:paraId="2D5B4112" w14:textId="77777777" w:rsidR="00096DB6" w:rsidRDefault="00950B21">
      <w:pPr>
        <w:ind w:right="567"/>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ab/>
        <w:t>K posouzení kvality séra probíhá u každého vzorku měření sérových indexů. Sérové indexy jsou měřeny jako koncentrace hemoglobinu v mg/dl (hemolýza), koncentrace bilirubinu v mg/dl (</w:t>
      </w:r>
      <w:proofErr w:type="spellStart"/>
      <w:r>
        <w:rPr>
          <w:rFonts w:ascii="Times New Roman" w:eastAsia="Times New Roman" w:hAnsi="Times New Roman" w:cs="Times New Roman"/>
          <w:color w:val="000000"/>
          <w:sz w:val="24"/>
          <w:lang w:eastAsia="cs-CZ"/>
        </w:rPr>
        <w:t>ikterita</w:t>
      </w:r>
      <w:proofErr w:type="spellEnd"/>
      <w:r>
        <w:rPr>
          <w:rFonts w:ascii="Times New Roman" w:eastAsia="Times New Roman" w:hAnsi="Times New Roman" w:cs="Times New Roman"/>
          <w:color w:val="000000"/>
          <w:sz w:val="24"/>
          <w:lang w:eastAsia="cs-CZ"/>
        </w:rPr>
        <w:t xml:space="preserve">) a koncentrace </w:t>
      </w:r>
      <w:proofErr w:type="spellStart"/>
      <w:r>
        <w:rPr>
          <w:rFonts w:ascii="Times New Roman" w:eastAsia="Times New Roman" w:hAnsi="Times New Roman" w:cs="Times New Roman"/>
          <w:color w:val="000000"/>
          <w:sz w:val="24"/>
          <w:lang w:eastAsia="cs-CZ"/>
        </w:rPr>
        <w:t>intralipidu</w:t>
      </w:r>
      <w:proofErr w:type="spellEnd"/>
      <w:r>
        <w:rPr>
          <w:rFonts w:ascii="Times New Roman" w:eastAsia="Times New Roman" w:hAnsi="Times New Roman" w:cs="Times New Roman"/>
          <w:color w:val="000000"/>
          <w:sz w:val="24"/>
          <w:lang w:eastAsia="cs-CZ"/>
        </w:rPr>
        <w:t xml:space="preserve"> v mg/dl (</w:t>
      </w:r>
      <w:proofErr w:type="spellStart"/>
      <w:r>
        <w:rPr>
          <w:rFonts w:ascii="Times New Roman" w:eastAsia="Times New Roman" w:hAnsi="Times New Roman" w:cs="Times New Roman"/>
          <w:color w:val="000000"/>
          <w:sz w:val="24"/>
          <w:lang w:eastAsia="cs-CZ"/>
        </w:rPr>
        <w:t>chylóza</w:t>
      </w:r>
      <w:proofErr w:type="spellEnd"/>
      <w:r>
        <w:rPr>
          <w:rFonts w:ascii="Times New Roman" w:eastAsia="Times New Roman" w:hAnsi="Times New Roman" w:cs="Times New Roman"/>
          <w:color w:val="000000"/>
          <w:sz w:val="24"/>
          <w:lang w:eastAsia="cs-CZ"/>
        </w:rPr>
        <w:t xml:space="preserve">). </w:t>
      </w:r>
      <w:r>
        <w:rPr>
          <w:rFonts w:ascii="Times New Roman" w:hAnsi="Times New Roman" w:cs="Times New Roman"/>
          <w:sz w:val="24"/>
        </w:rPr>
        <w:t>Slouží pro monitorování stupně možné interference, která může nepříznivě ovlivnit výsledek měření.</w:t>
      </w:r>
    </w:p>
    <w:p w14:paraId="20DC11DA" w14:textId="77777777" w:rsidR="00096DB6" w:rsidRDefault="00950B21">
      <w:pPr>
        <w:ind w:right="567"/>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 xml:space="preserve">Analytické metody mají definovány meze, po jejichž překročení je vydán výsledek s poznámkou Hemolýza, </w:t>
      </w:r>
      <w:proofErr w:type="spellStart"/>
      <w:r>
        <w:rPr>
          <w:rFonts w:ascii="Times New Roman" w:eastAsia="Times New Roman" w:hAnsi="Times New Roman" w:cs="Times New Roman"/>
          <w:color w:val="000000"/>
          <w:sz w:val="24"/>
          <w:lang w:eastAsia="cs-CZ"/>
        </w:rPr>
        <w:t>Ikterita</w:t>
      </w:r>
      <w:proofErr w:type="spellEnd"/>
      <w:r>
        <w:rPr>
          <w:rFonts w:ascii="Times New Roman" w:eastAsia="Times New Roman" w:hAnsi="Times New Roman" w:cs="Times New Roman"/>
          <w:color w:val="000000"/>
          <w:sz w:val="24"/>
          <w:lang w:eastAsia="cs-CZ"/>
        </w:rPr>
        <w:t xml:space="preserve">, </w:t>
      </w:r>
      <w:proofErr w:type="spellStart"/>
      <w:r>
        <w:rPr>
          <w:rFonts w:ascii="Times New Roman" w:eastAsia="Times New Roman" w:hAnsi="Times New Roman" w:cs="Times New Roman"/>
          <w:color w:val="000000"/>
          <w:sz w:val="24"/>
          <w:lang w:eastAsia="cs-CZ"/>
        </w:rPr>
        <w:t>Chylozita</w:t>
      </w:r>
      <w:proofErr w:type="spellEnd"/>
      <w:r>
        <w:rPr>
          <w:rFonts w:ascii="Times New Roman" w:eastAsia="Times New Roman" w:hAnsi="Times New Roman" w:cs="Times New Roman"/>
          <w:color w:val="000000"/>
          <w:sz w:val="24"/>
          <w:lang w:eastAsia="cs-CZ"/>
        </w:rPr>
        <w:t xml:space="preserve"> nebo v </w:t>
      </w:r>
      <w:proofErr w:type="spellStart"/>
      <w:r>
        <w:rPr>
          <w:rFonts w:ascii="Times New Roman" w:eastAsia="Times New Roman" w:hAnsi="Times New Roman" w:cs="Times New Roman"/>
          <w:color w:val="000000"/>
          <w:sz w:val="24"/>
          <w:lang w:eastAsia="cs-CZ"/>
        </w:rPr>
        <w:t>přídadě</w:t>
      </w:r>
      <w:proofErr w:type="spellEnd"/>
      <w:r>
        <w:rPr>
          <w:rFonts w:ascii="Times New Roman" w:eastAsia="Times New Roman" w:hAnsi="Times New Roman" w:cs="Times New Roman"/>
          <w:color w:val="000000"/>
          <w:sz w:val="24"/>
          <w:lang w:eastAsia="cs-CZ"/>
        </w:rPr>
        <w:t xml:space="preserve"> významné interferenci a překročení vyššího stupně indexu není vydán výsledek analýzy a místo výsledku je uveden text s popisem překročeného indexu (hemolýza, </w:t>
      </w:r>
      <w:proofErr w:type="spellStart"/>
      <w:r>
        <w:rPr>
          <w:rFonts w:ascii="Times New Roman" w:eastAsia="Times New Roman" w:hAnsi="Times New Roman" w:cs="Times New Roman"/>
          <w:color w:val="000000"/>
          <w:sz w:val="24"/>
          <w:lang w:eastAsia="cs-CZ"/>
        </w:rPr>
        <w:t>ikterita</w:t>
      </w:r>
      <w:proofErr w:type="spellEnd"/>
      <w:r>
        <w:rPr>
          <w:rFonts w:ascii="Times New Roman" w:eastAsia="Times New Roman" w:hAnsi="Times New Roman" w:cs="Times New Roman"/>
          <w:color w:val="000000"/>
          <w:sz w:val="24"/>
          <w:lang w:eastAsia="cs-CZ"/>
        </w:rPr>
        <w:t xml:space="preserve">, </w:t>
      </w:r>
      <w:proofErr w:type="spellStart"/>
      <w:r>
        <w:rPr>
          <w:rFonts w:ascii="Times New Roman" w:eastAsia="Times New Roman" w:hAnsi="Times New Roman" w:cs="Times New Roman"/>
          <w:color w:val="000000"/>
          <w:sz w:val="24"/>
          <w:lang w:eastAsia="cs-CZ"/>
        </w:rPr>
        <w:t>chylozita</w:t>
      </w:r>
      <w:proofErr w:type="spellEnd"/>
      <w:r>
        <w:rPr>
          <w:rFonts w:ascii="Times New Roman" w:eastAsia="Times New Roman" w:hAnsi="Times New Roman" w:cs="Times New Roman"/>
          <w:color w:val="000000"/>
          <w:sz w:val="24"/>
          <w:lang w:eastAsia="cs-CZ"/>
        </w:rPr>
        <w:t>).</w:t>
      </w:r>
    </w:p>
    <w:p w14:paraId="35A5A885" w14:textId="77777777" w:rsidR="00096DB6" w:rsidRDefault="00950B21">
      <w:pPr>
        <w:ind w:right="567"/>
        <w:jc w:val="both"/>
        <w:rPr>
          <w:rFonts w:ascii="Times New Roman" w:eastAsia="Times New Roman" w:hAnsi="Times New Roman" w:cs="Times New Roman"/>
          <w:color w:val="000000"/>
          <w:sz w:val="24"/>
          <w:lang w:eastAsia="cs-CZ"/>
        </w:rPr>
      </w:pPr>
      <w:r>
        <w:rPr>
          <w:rFonts w:ascii="Times New Roman" w:eastAsia="Times New Roman" w:hAnsi="Times New Roman" w:cs="Times New Roman"/>
          <w:color w:val="000000"/>
          <w:sz w:val="24"/>
          <w:lang w:eastAsia="cs-CZ"/>
        </w:rPr>
        <w:t>Nevydaný výsledek může klinické oddělení získat na základě telefonického dotazu či může být uvolněn v individuálním případě lékařem, VŠ analytikem při výstupní kontrole.</w:t>
      </w:r>
    </w:p>
    <w:p w14:paraId="2F3EC55E" w14:textId="77777777" w:rsidR="00096DB6" w:rsidRDefault="00096DB6">
      <w:pPr>
        <w:ind w:right="567"/>
        <w:jc w:val="both"/>
        <w:rPr>
          <w:rFonts w:ascii="Times New Roman" w:eastAsia="Times New Roman" w:hAnsi="Times New Roman" w:cs="Times New Roman"/>
          <w:color w:val="000000"/>
          <w:sz w:val="24"/>
          <w:lang w:eastAsia="cs-CZ"/>
        </w:rPr>
      </w:pPr>
    </w:p>
    <w:p w14:paraId="162672D4" w14:textId="77777777" w:rsidR="00096DB6" w:rsidRDefault="00096DB6">
      <w:pPr>
        <w:ind w:right="567"/>
        <w:jc w:val="both"/>
        <w:rPr>
          <w:rFonts w:ascii="Times New Roman" w:eastAsia="Times New Roman" w:hAnsi="Times New Roman" w:cs="Times New Roman"/>
          <w:color w:val="000000"/>
          <w:sz w:val="24"/>
          <w:lang w:eastAsia="cs-CZ"/>
        </w:rPr>
      </w:pPr>
    </w:p>
    <w:tbl>
      <w:tblPr>
        <w:tblW w:w="9288" w:type="dxa"/>
        <w:tblLayout w:type="fixed"/>
        <w:tblLook w:val="04A0" w:firstRow="1" w:lastRow="0" w:firstColumn="1" w:lastColumn="0" w:noHBand="0" w:noVBand="1"/>
      </w:tblPr>
      <w:tblGrid>
        <w:gridCol w:w="962"/>
        <w:gridCol w:w="1700"/>
        <w:gridCol w:w="1983"/>
        <w:gridCol w:w="4643"/>
      </w:tblGrid>
      <w:tr w:rsidR="00096DB6" w14:paraId="6B116F2E" w14:textId="77777777">
        <w:trPr>
          <w:trHeight w:val="268"/>
        </w:trPr>
        <w:tc>
          <w:tcPr>
            <w:tcW w:w="9287" w:type="dxa"/>
            <w:gridSpan w:val="4"/>
            <w:tcBorders>
              <w:top w:val="single" w:sz="4" w:space="0" w:color="000000"/>
              <w:left w:val="single" w:sz="4" w:space="0" w:color="000000"/>
              <w:bottom w:val="single" w:sz="4" w:space="0" w:color="000000"/>
              <w:right w:val="single" w:sz="4" w:space="0" w:color="000000"/>
            </w:tcBorders>
            <w:shd w:val="clear" w:color="auto" w:fill="F2F2F2"/>
          </w:tcPr>
          <w:p w14:paraId="5C0FF406" w14:textId="77777777" w:rsidR="00096DB6" w:rsidRDefault="00950B21">
            <w:pPr>
              <w:jc w:val="center"/>
              <w:rPr>
                <w:rFonts w:ascii="Times New Roman" w:hAnsi="Times New Roman"/>
                <w:b/>
                <w:sz w:val="20"/>
                <w:szCs w:val="20"/>
              </w:rPr>
            </w:pPr>
            <w:r>
              <w:rPr>
                <w:rFonts w:ascii="Times New Roman" w:hAnsi="Times New Roman"/>
                <w:b/>
                <w:sz w:val="20"/>
                <w:szCs w:val="20"/>
              </w:rPr>
              <w:t>HEMOLÝZA</w:t>
            </w:r>
          </w:p>
        </w:tc>
      </w:tr>
      <w:tr w:rsidR="00096DB6" w14:paraId="29207AE6" w14:textId="77777777">
        <w:trPr>
          <w:trHeight w:val="373"/>
        </w:trPr>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6E33239" w14:textId="77777777" w:rsidR="00096DB6" w:rsidRDefault="00950B21">
            <w:pPr>
              <w:rPr>
                <w:rFonts w:ascii="Times New Roman" w:hAnsi="Times New Roman"/>
                <w:b/>
                <w:sz w:val="20"/>
                <w:szCs w:val="20"/>
              </w:rPr>
            </w:pPr>
            <w:r>
              <w:rPr>
                <w:rFonts w:ascii="Times New Roman" w:hAnsi="Times New Roman"/>
                <w:b/>
                <w:sz w:val="20"/>
                <w:szCs w:val="20"/>
              </w:rPr>
              <w:t>Index</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50A6796" w14:textId="77777777" w:rsidR="00096DB6" w:rsidRDefault="00950B21">
            <w:pPr>
              <w:rPr>
                <w:rFonts w:ascii="Times New Roman" w:hAnsi="Times New Roman"/>
                <w:b/>
                <w:sz w:val="20"/>
                <w:szCs w:val="20"/>
              </w:rPr>
            </w:pPr>
            <w:r>
              <w:rPr>
                <w:rFonts w:ascii="Times New Roman" w:hAnsi="Times New Roman"/>
                <w:b/>
                <w:sz w:val="20"/>
                <w:szCs w:val="20"/>
              </w:rPr>
              <w:t>Rozmezí [mg/dl]</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B34A5C9" w14:textId="77777777" w:rsidR="00096DB6" w:rsidRDefault="00950B21">
            <w:pPr>
              <w:rPr>
                <w:rFonts w:ascii="Times New Roman" w:hAnsi="Times New Roman"/>
                <w:b/>
                <w:sz w:val="20"/>
                <w:szCs w:val="20"/>
              </w:rPr>
            </w:pPr>
            <w:r>
              <w:rPr>
                <w:rFonts w:ascii="Times New Roman" w:hAnsi="Times New Roman"/>
                <w:b/>
                <w:sz w:val="20"/>
                <w:szCs w:val="20"/>
              </w:rPr>
              <w:t>Poznámka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4DC8BDA6" w14:textId="77777777" w:rsidR="00096DB6" w:rsidRDefault="00950B21">
            <w:pPr>
              <w:rPr>
                <w:rFonts w:ascii="Times New Roman" w:hAnsi="Times New Roman"/>
                <w:b/>
                <w:sz w:val="20"/>
                <w:szCs w:val="20"/>
              </w:rPr>
            </w:pPr>
            <w:r>
              <w:rPr>
                <w:rFonts w:ascii="Times New Roman" w:hAnsi="Times New Roman"/>
                <w:b/>
                <w:sz w:val="20"/>
                <w:szCs w:val="20"/>
              </w:rPr>
              <w:t>Metody – výsledek, bude slovo hemolýza</w:t>
            </w:r>
          </w:p>
        </w:tc>
      </w:tr>
      <w:tr w:rsidR="00096DB6" w14:paraId="27EDC39A"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E178B1E" w14:textId="77777777" w:rsidR="00096DB6" w:rsidRDefault="00950B21">
            <w:pPr>
              <w:rPr>
                <w:rFonts w:ascii="Times New Roman" w:hAnsi="Times New Roman"/>
                <w:sz w:val="20"/>
                <w:szCs w:val="20"/>
              </w:rPr>
            </w:pPr>
            <w:r>
              <w:rPr>
                <w:rFonts w:ascii="Times New Roman" w:hAnsi="Times New Roman"/>
                <w:sz w:val="20"/>
                <w:szCs w:val="20"/>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840D544" w14:textId="77777777" w:rsidR="00096DB6" w:rsidRDefault="00950B21">
            <w:pPr>
              <w:rPr>
                <w:rFonts w:ascii="Times New Roman" w:hAnsi="Times New Roman"/>
                <w:sz w:val="20"/>
                <w:szCs w:val="20"/>
              </w:rPr>
            </w:pPr>
            <w:r>
              <w:rPr>
                <w:rFonts w:ascii="Times New Roman" w:hAnsi="Times New Roman"/>
                <w:sz w:val="20"/>
                <w:szCs w:val="20"/>
              </w:rPr>
              <w:t>0 – 20,0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A426399" w14:textId="77777777" w:rsidR="00096DB6" w:rsidRDefault="00950B21">
            <w:pPr>
              <w:rPr>
                <w:rFonts w:ascii="Times New Roman" w:hAnsi="Times New Roman"/>
                <w:sz w:val="20"/>
                <w:szCs w:val="20"/>
              </w:rPr>
            </w:pPr>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5FF3D2E0" w14:textId="77777777" w:rsidR="00096DB6" w:rsidRDefault="00950B21">
            <w:pPr>
              <w:rPr>
                <w:rFonts w:ascii="Times New Roman" w:hAnsi="Times New Roman"/>
                <w:sz w:val="20"/>
                <w:szCs w:val="20"/>
              </w:rPr>
            </w:pPr>
            <w:r>
              <w:rPr>
                <w:rFonts w:ascii="Times New Roman" w:hAnsi="Times New Roman"/>
                <w:sz w:val="20"/>
                <w:szCs w:val="20"/>
              </w:rPr>
              <w:t>---------------------</w:t>
            </w:r>
          </w:p>
        </w:tc>
      </w:tr>
      <w:tr w:rsidR="00096DB6" w14:paraId="54954AF5"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775B7D2" w14:textId="77777777" w:rsidR="00096DB6" w:rsidRDefault="00950B21">
            <w:pPr>
              <w:rPr>
                <w:rFonts w:ascii="Times New Roman" w:hAnsi="Times New Roman"/>
                <w:sz w:val="20"/>
                <w:szCs w:val="20"/>
              </w:rPr>
            </w:pPr>
            <w:r>
              <w:rPr>
                <w:rFonts w:ascii="Times New Roman" w:hAnsi="Times New Roman"/>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A19DB11" w14:textId="77777777" w:rsidR="00096DB6" w:rsidRDefault="00950B21">
            <w:pPr>
              <w:rPr>
                <w:rFonts w:ascii="Times New Roman" w:hAnsi="Times New Roman"/>
                <w:sz w:val="20"/>
                <w:szCs w:val="20"/>
              </w:rPr>
            </w:pPr>
            <w:r>
              <w:rPr>
                <w:rFonts w:ascii="Times New Roman" w:hAnsi="Times New Roman"/>
                <w:sz w:val="20"/>
                <w:szCs w:val="20"/>
              </w:rPr>
              <w:t>20,1 – 100,0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CF5E49B" w14:textId="77777777" w:rsidR="00096DB6" w:rsidRDefault="00950B21">
            <w:pPr>
              <w:rPr>
                <w:rFonts w:ascii="Times New Roman" w:hAnsi="Times New Roman"/>
                <w:sz w:val="20"/>
                <w:szCs w:val="20"/>
              </w:rPr>
            </w:pPr>
            <w:r>
              <w:rPr>
                <w:rFonts w:ascii="Times New Roman" w:hAnsi="Times New Roman"/>
                <w:sz w:val="20"/>
                <w:szCs w:val="20"/>
              </w:rPr>
              <w:t>Slabá 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404FE873" w14:textId="77777777" w:rsidR="00096DB6" w:rsidRDefault="00950B21">
            <w:pPr>
              <w:rPr>
                <w:rFonts w:ascii="Times New Roman" w:hAnsi="Times New Roman"/>
                <w:sz w:val="20"/>
                <w:szCs w:val="20"/>
              </w:rPr>
            </w:pPr>
            <w:r>
              <w:rPr>
                <w:rFonts w:ascii="Times New Roman" w:hAnsi="Times New Roman"/>
                <w:sz w:val="20"/>
                <w:szCs w:val="20"/>
              </w:rPr>
              <w:t>----------------------</w:t>
            </w:r>
          </w:p>
        </w:tc>
      </w:tr>
      <w:tr w:rsidR="00096DB6" w14:paraId="3050949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E698845" w14:textId="77777777" w:rsidR="00096DB6" w:rsidRDefault="00950B21">
            <w:pPr>
              <w:rPr>
                <w:rFonts w:ascii="Times New Roman" w:hAnsi="Times New Roman"/>
                <w:sz w:val="20"/>
                <w:szCs w:val="20"/>
              </w:rPr>
            </w:pPr>
            <w:r>
              <w:rPr>
                <w:rFonts w:ascii="Times New Roman" w:hAnsi="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19DB528" w14:textId="77777777" w:rsidR="00096DB6" w:rsidRDefault="00950B21">
            <w:pPr>
              <w:rPr>
                <w:rFonts w:ascii="Times New Roman" w:hAnsi="Times New Roman"/>
                <w:sz w:val="20"/>
                <w:szCs w:val="20"/>
              </w:rPr>
            </w:pPr>
            <w:r>
              <w:rPr>
                <w:rFonts w:ascii="Times New Roman" w:hAnsi="Times New Roman"/>
                <w:sz w:val="20"/>
                <w:szCs w:val="20"/>
              </w:rPr>
              <w:t>100,1 – 155,0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A3B7D33" w14:textId="77777777" w:rsidR="00096DB6" w:rsidRDefault="00950B21">
            <w:pPr>
              <w:rPr>
                <w:rFonts w:ascii="Times New Roman" w:hAnsi="Times New Roman"/>
                <w:sz w:val="20"/>
                <w:szCs w:val="20"/>
              </w:rPr>
            </w:pPr>
            <w:r>
              <w:rPr>
                <w:rFonts w:ascii="Times New Roman" w:hAnsi="Times New Roman"/>
                <w:sz w:val="20"/>
                <w:szCs w:val="20"/>
              </w:rPr>
              <w:t>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273ED3D0" w14:textId="77777777" w:rsidR="00096DB6" w:rsidRDefault="00950B21">
            <w:pPr>
              <w:rPr>
                <w:rFonts w:ascii="Times New Roman" w:hAnsi="Times New Roman"/>
                <w:sz w:val="20"/>
                <w:szCs w:val="20"/>
              </w:rPr>
            </w:pPr>
            <w:r>
              <w:rPr>
                <w:rFonts w:ascii="Times New Roman" w:hAnsi="Times New Roman"/>
                <w:sz w:val="20"/>
                <w:szCs w:val="20"/>
              </w:rPr>
              <w:t xml:space="preserve">K, AST, </w:t>
            </w:r>
            <w:proofErr w:type="spellStart"/>
            <w:r>
              <w:rPr>
                <w:rFonts w:ascii="Times New Roman" w:hAnsi="Times New Roman"/>
                <w:sz w:val="20"/>
                <w:szCs w:val="20"/>
              </w:rPr>
              <w:t>Fe</w:t>
            </w:r>
            <w:proofErr w:type="spellEnd"/>
            <w:r>
              <w:rPr>
                <w:rFonts w:ascii="Times New Roman" w:hAnsi="Times New Roman"/>
                <w:sz w:val="20"/>
                <w:szCs w:val="20"/>
              </w:rPr>
              <w:t xml:space="preserve">, B12, </w:t>
            </w:r>
            <w:proofErr w:type="spellStart"/>
            <w:r>
              <w:rPr>
                <w:rFonts w:ascii="Times New Roman" w:hAnsi="Times New Roman"/>
                <w:sz w:val="20"/>
                <w:szCs w:val="20"/>
              </w:rPr>
              <w:t>folát</w:t>
            </w:r>
            <w:proofErr w:type="spellEnd"/>
          </w:p>
        </w:tc>
      </w:tr>
      <w:tr w:rsidR="00096DB6" w14:paraId="3CA7D7DB"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E60A638" w14:textId="77777777" w:rsidR="00096DB6" w:rsidRDefault="00950B21">
            <w:pPr>
              <w:rPr>
                <w:rFonts w:ascii="Times New Roman" w:hAnsi="Times New Roman"/>
                <w:sz w:val="20"/>
                <w:szCs w:val="20"/>
              </w:rPr>
            </w:pPr>
            <w:r>
              <w:rPr>
                <w:rFonts w:ascii="Times New Roman" w:hAnsi="Times New Roman"/>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CD56B83" w14:textId="77777777" w:rsidR="00096DB6" w:rsidRDefault="00950B21">
            <w:pPr>
              <w:rPr>
                <w:rFonts w:ascii="Times New Roman" w:hAnsi="Times New Roman"/>
                <w:sz w:val="20"/>
                <w:szCs w:val="20"/>
              </w:rPr>
            </w:pPr>
            <w:r>
              <w:rPr>
                <w:rFonts w:ascii="Times New Roman" w:hAnsi="Times New Roman"/>
                <w:sz w:val="20"/>
                <w:szCs w:val="20"/>
              </w:rPr>
              <w:t>155,1 – 500,0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28A7122" w14:textId="77777777" w:rsidR="00096DB6" w:rsidRDefault="00950B21">
            <w:pPr>
              <w:rPr>
                <w:rFonts w:ascii="Times New Roman" w:hAnsi="Times New Roman"/>
                <w:sz w:val="20"/>
                <w:szCs w:val="20"/>
              </w:rPr>
            </w:pPr>
            <w:r>
              <w:rPr>
                <w:rFonts w:ascii="Times New Roman" w:hAnsi="Times New Roman"/>
                <w:sz w:val="20"/>
                <w:szCs w:val="20"/>
              </w:rPr>
              <w:t>Silná 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3422F899" w14:textId="77777777" w:rsidR="00096DB6" w:rsidRDefault="00950B21">
            <w:pPr>
              <w:rPr>
                <w:rFonts w:ascii="Times New Roman" w:hAnsi="Times New Roman"/>
                <w:sz w:val="20"/>
                <w:szCs w:val="20"/>
              </w:rPr>
            </w:pPr>
            <w:r>
              <w:rPr>
                <w:rFonts w:ascii="Times New Roman" w:hAnsi="Times New Roman"/>
                <w:sz w:val="20"/>
                <w:szCs w:val="20"/>
              </w:rPr>
              <w:t xml:space="preserve">K, AST, </w:t>
            </w:r>
            <w:proofErr w:type="spellStart"/>
            <w:r>
              <w:rPr>
                <w:rFonts w:ascii="Times New Roman" w:hAnsi="Times New Roman"/>
                <w:sz w:val="20"/>
                <w:szCs w:val="20"/>
              </w:rPr>
              <w:t>Fe</w:t>
            </w:r>
            <w:proofErr w:type="spellEnd"/>
            <w:r>
              <w:rPr>
                <w:rFonts w:ascii="Times New Roman" w:hAnsi="Times New Roman"/>
                <w:sz w:val="20"/>
                <w:szCs w:val="20"/>
              </w:rPr>
              <w:t xml:space="preserve">, B12, </w:t>
            </w:r>
            <w:proofErr w:type="spellStart"/>
            <w:r>
              <w:rPr>
                <w:rFonts w:ascii="Times New Roman" w:hAnsi="Times New Roman"/>
                <w:sz w:val="20"/>
                <w:szCs w:val="20"/>
              </w:rPr>
              <w:t>folát</w:t>
            </w:r>
            <w:proofErr w:type="spellEnd"/>
            <w:r>
              <w:rPr>
                <w:rFonts w:ascii="Times New Roman" w:hAnsi="Times New Roman"/>
                <w:sz w:val="20"/>
                <w:szCs w:val="20"/>
              </w:rPr>
              <w:t>, laktát</w:t>
            </w:r>
          </w:p>
        </w:tc>
      </w:tr>
      <w:tr w:rsidR="00096DB6" w14:paraId="03E8B671"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E10B0F9" w14:textId="77777777" w:rsidR="00096DB6" w:rsidRDefault="00950B21">
            <w:pPr>
              <w:rPr>
                <w:rFonts w:ascii="Times New Roman" w:hAnsi="Times New Roman"/>
                <w:sz w:val="20"/>
                <w:szCs w:val="20"/>
              </w:rPr>
            </w:pPr>
            <w:r>
              <w:rPr>
                <w:rFonts w:ascii="Times New Roman" w:hAnsi="Times New Roman"/>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161EDB7" w14:textId="77777777" w:rsidR="00096DB6" w:rsidRDefault="00950B21">
            <w:pPr>
              <w:rPr>
                <w:rFonts w:ascii="Times New Roman" w:hAnsi="Times New Roman"/>
                <w:sz w:val="20"/>
                <w:szCs w:val="20"/>
              </w:rPr>
            </w:pPr>
            <w:r>
              <w:rPr>
                <w:rFonts w:ascii="Times New Roman" w:hAnsi="Times New Roman"/>
                <w:sz w:val="20"/>
                <w:szCs w:val="20"/>
              </w:rPr>
              <w:t>500,1 – 750,0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4E9543C" w14:textId="77777777" w:rsidR="00096DB6" w:rsidRDefault="00950B21">
            <w:pPr>
              <w:rPr>
                <w:rFonts w:ascii="Times New Roman" w:hAnsi="Times New Roman"/>
                <w:sz w:val="20"/>
                <w:szCs w:val="20"/>
              </w:rPr>
            </w:pPr>
            <w:r>
              <w:rPr>
                <w:rFonts w:ascii="Times New Roman" w:hAnsi="Times New Roman"/>
                <w:sz w:val="20"/>
                <w:szCs w:val="20"/>
              </w:rPr>
              <w:t>Silná 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5651319A" w14:textId="77777777" w:rsidR="00096DB6" w:rsidRDefault="00950B21">
            <w:pPr>
              <w:rPr>
                <w:rFonts w:ascii="Times New Roman" w:hAnsi="Times New Roman"/>
                <w:sz w:val="20"/>
                <w:szCs w:val="20"/>
              </w:rPr>
            </w:pPr>
            <w:r>
              <w:rPr>
                <w:rFonts w:ascii="Times New Roman" w:hAnsi="Times New Roman"/>
                <w:sz w:val="20"/>
                <w:szCs w:val="20"/>
              </w:rPr>
              <w:t xml:space="preserve">K, AST, Fe,B12, </w:t>
            </w:r>
            <w:proofErr w:type="spellStart"/>
            <w:r>
              <w:rPr>
                <w:rFonts w:ascii="Times New Roman" w:hAnsi="Times New Roman"/>
                <w:sz w:val="20"/>
                <w:szCs w:val="20"/>
              </w:rPr>
              <w:t>folát</w:t>
            </w:r>
            <w:proofErr w:type="spellEnd"/>
            <w:r>
              <w:rPr>
                <w:rFonts w:ascii="Times New Roman" w:hAnsi="Times New Roman"/>
                <w:sz w:val="20"/>
                <w:szCs w:val="20"/>
              </w:rPr>
              <w:t>, laktát, ALT, CK, LDH, KM, UREA, TSH, troponin</w:t>
            </w:r>
          </w:p>
        </w:tc>
      </w:tr>
      <w:tr w:rsidR="00096DB6" w14:paraId="7B6F548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1ABCA32" w14:textId="77777777" w:rsidR="00096DB6" w:rsidRDefault="00950B21">
            <w:pPr>
              <w:rPr>
                <w:rFonts w:ascii="Times New Roman" w:hAnsi="Times New Roman"/>
                <w:sz w:val="20"/>
                <w:szCs w:val="20"/>
              </w:rPr>
            </w:pPr>
            <w:r>
              <w:rPr>
                <w:rFonts w:ascii="Times New Roman" w:hAnsi="Times New Roman"/>
                <w:sz w:val="20"/>
                <w:szCs w:val="20"/>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6789C09" w14:textId="77777777" w:rsidR="00096DB6" w:rsidRDefault="00950B21">
            <w:pPr>
              <w:rPr>
                <w:rFonts w:ascii="Times New Roman" w:hAnsi="Times New Roman"/>
                <w:sz w:val="20"/>
                <w:szCs w:val="20"/>
              </w:rPr>
            </w:pPr>
            <w:r>
              <w:rPr>
                <w:rFonts w:ascii="Times New Roman" w:hAnsi="Times New Roman"/>
                <w:sz w:val="20"/>
                <w:szCs w:val="20"/>
              </w:rPr>
              <w:t>750,1 – 1000,0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C06BDC4" w14:textId="77777777" w:rsidR="00096DB6" w:rsidRDefault="00950B21">
            <w:pPr>
              <w:rPr>
                <w:rFonts w:ascii="Times New Roman" w:hAnsi="Times New Roman"/>
                <w:sz w:val="20"/>
                <w:szCs w:val="20"/>
              </w:rPr>
            </w:pPr>
            <w:r>
              <w:rPr>
                <w:rFonts w:ascii="Times New Roman" w:hAnsi="Times New Roman"/>
                <w:sz w:val="20"/>
                <w:szCs w:val="20"/>
              </w:rPr>
              <w:t>Silná 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09AAE066" w14:textId="77777777" w:rsidR="00096DB6" w:rsidRDefault="00950B21">
            <w:pPr>
              <w:rPr>
                <w:rFonts w:ascii="Times New Roman" w:hAnsi="Times New Roman"/>
                <w:sz w:val="20"/>
                <w:szCs w:val="20"/>
              </w:rPr>
            </w:pPr>
            <w:r>
              <w:rPr>
                <w:rFonts w:ascii="Times New Roman" w:hAnsi="Times New Roman"/>
                <w:sz w:val="20"/>
                <w:szCs w:val="20"/>
              </w:rPr>
              <w:t>všechny</w:t>
            </w:r>
          </w:p>
        </w:tc>
      </w:tr>
      <w:tr w:rsidR="00096DB6" w14:paraId="06AD4205"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90A0CEA" w14:textId="77777777" w:rsidR="00096DB6" w:rsidRDefault="00950B21">
            <w:pPr>
              <w:rPr>
                <w:rFonts w:ascii="Times New Roman" w:hAnsi="Times New Roman"/>
                <w:sz w:val="20"/>
                <w:szCs w:val="20"/>
              </w:rPr>
            </w:pPr>
            <w:r>
              <w:rPr>
                <w:rFonts w:ascii="Times New Roman" w:hAnsi="Times New Roman"/>
                <w:sz w:val="20"/>
                <w:szCs w:val="20"/>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19E596F" w14:textId="77777777" w:rsidR="00096DB6" w:rsidRDefault="00950B21">
            <w:pPr>
              <w:rPr>
                <w:rFonts w:ascii="Times New Roman" w:hAnsi="Times New Roman"/>
                <w:sz w:val="20"/>
                <w:szCs w:val="20"/>
              </w:rPr>
            </w:pPr>
            <w:r>
              <w:rPr>
                <w:rFonts w:ascii="Times New Roman" w:hAnsi="Times New Roman"/>
                <w:sz w:val="20"/>
                <w:szCs w:val="20"/>
              </w:rPr>
              <w:t>nad 1000,1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2D9A483" w14:textId="77777777" w:rsidR="00096DB6" w:rsidRDefault="00950B21">
            <w:pPr>
              <w:rPr>
                <w:rFonts w:ascii="Times New Roman" w:hAnsi="Times New Roman"/>
                <w:sz w:val="20"/>
                <w:szCs w:val="20"/>
              </w:rPr>
            </w:pPr>
            <w:r>
              <w:rPr>
                <w:rFonts w:ascii="Times New Roman" w:hAnsi="Times New Roman"/>
                <w:sz w:val="20"/>
                <w:szCs w:val="20"/>
              </w:rPr>
              <w:t>Silná hemolýza.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7288D701" w14:textId="77777777" w:rsidR="00096DB6" w:rsidRDefault="00950B21">
            <w:pPr>
              <w:rPr>
                <w:rFonts w:ascii="Times New Roman" w:hAnsi="Times New Roman"/>
                <w:sz w:val="20"/>
                <w:szCs w:val="20"/>
              </w:rPr>
            </w:pPr>
            <w:r>
              <w:rPr>
                <w:rFonts w:ascii="Times New Roman" w:hAnsi="Times New Roman"/>
                <w:sz w:val="20"/>
                <w:szCs w:val="20"/>
              </w:rPr>
              <w:t>všechny</w:t>
            </w:r>
          </w:p>
        </w:tc>
      </w:tr>
      <w:tr w:rsidR="00096DB6" w14:paraId="568D085D" w14:textId="77777777">
        <w:trPr>
          <w:trHeight w:val="276"/>
        </w:trPr>
        <w:tc>
          <w:tcPr>
            <w:tcW w:w="9287" w:type="dxa"/>
            <w:gridSpan w:val="4"/>
            <w:tcBorders>
              <w:top w:val="single" w:sz="4" w:space="0" w:color="000000"/>
              <w:left w:val="single" w:sz="4" w:space="0" w:color="000000"/>
              <w:bottom w:val="single" w:sz="4" w:space="0" w:color="000000"/>
              <w:right w:val="single" w:sz="4" w:space="0" w:color="000000"/>
            </w:tcBorders>
            <w:shd w:val="clear" w:color="auto" w:fill="F2F2F2"/>
          </w:tcPr>
          <w:p w14:paraId="3FCA7F93" w14:textId="77777777" w:rsidR="00096DB6" w:rsidRDefault="00950B21">
            <w:pPr>
              <w:jc w:val="center"/>
              <w:rPr>
                <w:rFonts w:ascii="Times New Roman" w:hAnsi="Times New Roman"/>
                <w:b/>
                <w:sz w:val="20"/>
                <w:szCs w:val="20"/>
              </w:rPr>
            </w:pPr>
            <w:r>
              <w:rPr>
                <w:rFonts w:ascii="Times New Roman" w:hAnsi="Times New Roman"/>
                <w:b/>
                <w:sz w:val="20"/>
                <w:szCs w:val="20"/>
              </w:rPr>
              <w:t>IKTERITA</w:t>
            </w:r>
          </w:p>
        </w:tc>
      </w:tr>
      <w:tr w:rsidR="00096DB6" w14:paraId="3B25AA21"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B86A914" w14:textId="77777777" w:rsidR="00096DB6" w:rsidRDefault="00950B21">
            <w:pPr>
              <w:rPr>
                <w:rFonts w:ascii="Times New Roman" w:hAnsi="Times New Roman"/>
                <w:b/>
                <w:sz w:val="20"/>
                <w:szCs w:val="20"/>
              </w:rPr>
            </w:pPr>
            <w:r>
              <w:rPr>
                <w:rFonts w:ascii="Times New Roman" w:hAnsi="Times New Roman"/>
                <w:b/>
                <w:sz w:val="20"/>
                <w:szCs w:val="20"/>
              </w:rPr>
              <w:t>Index</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8116789" w14:textId="77777777" w:rsidR="00096DB6" w:rsidRDefault="00950B21">
            <w:pPr>
              <w:rPr>
                <w:rFonts w:ascii="Times New Roman" w:hAnsi="Times New Roman"/>
                <w:b/>
                <w:sz w:val="20"/>
                <w:szCs w:val="20"/>
              </w:rPr>
            </w:pPr>
            <w:r>
              <w:rPr>
                <w:rFonts w:ascii="Times New Roman" w:hAnsi="Times New Roman"/>
                <w:b/>
                <w:sz w:val="20"/>
                <w:szCs w:val="20"/>
              </w:rPr>
              <w:t>Rozmezí [mg/dl]</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EBDFBF6" w14:textId="77777777" w:rsidR="00096DB6" w:rsidRDefault="00950B21">
            <w:pPr>
              <w:rPr>
                <w:rFonts w:ascii="Times New Roman" w:hAnsi="Times New Roman"/>
                <w:b/>
                <w:sz w:val="20"/>
                <w:szCs w:val="20"/>
              </w:rPr>
            </w:pPr>
            <w:r>
              <w:rPr>
                <w:rFonts w:ascii="Times New Roman" w:hAnsi="Times New Roman"/>
                <w:b/>
                <w:sz w:val="20"/>
                <w:szCs w:val="20"/>
              </w:rPr>
              <w:t>Poznámka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6977FCAF" w14:textId="77777777" w:rsidR="00096DB6" w:rsidRDefault="00950B21">
            <w:pPr>
              <w:rPr>
                <w:rFonts w:ascii="Times New Roman" w:hAnsi="Times New Roman"/>
                <w:b/>
                <w:sz w:val="20"/>
                <w:szCs w:val="20"/>
              </w:rPr>
            </w:pPr>
            <w:r>
              <w:rPr>
                <w:rFonts w:ascii="Times New Roman" w:hAnsi="Times New Roman"/>
                <w:b/>
                <w:sz w:val="20"/>
                <w:szCs w:val="20"/>
              </w:rPr>
              <w:t xml:space="preserve">Metody - výsledek, bude slovo </w:t>
            </w:r>
            <w:proofErr w:type="spellStart"/>
            <w:r>
              <w:rPr>
                <w:rFonts w:ascii="Times New Roman" w:hAnsi="Times New Roman"/>
                <w:b/>
                <w:sz w:val="20"/>
                <w:szCs w:val="20"/>
              </w:rPr>
              <w:t>ikterita</w:t>
            </w:r>
            <w:proofErr w:type="spellEnd"/>
          </w:p>
        </w:tc>
      </w:tr>
      <w:tr w:rsidR="00096DB6" w14:paraId="756DC1C1"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EFC84B0" w14:textId="77777777" w:rsidR="00096DB6" w:rsidRDefault="00950B21">
            <w:pPr>
              <w:rPr>
                <w:rFonts w:ascii="Times New Roman" w:hAnsi="Times New Roman"/>
                <w:sz w:val="20"/>
                <w:szCs w:val="20"/>
              </w:rPr>
            </w:pPr>
            <w:r>
              <w:rPr>
                <w:rFonts w:ascii="Times New Roman" w:hAnsi="Times New Roman"/>
                <w:sz w:val="20"/>
                <w:szCs w:val="20"/>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87B1F78" w14:textId="77777777" w:rsidR="00096DB6" w:rsidRDefault="00950B21">
            <w:pPr>
              <w:rPr>
                <w:rFonts w:ascii="Times New Roman" w:hAnsi="Times New Roman"/>
                <w:sz w:val="20"/>
                <w:szCs w:val="20"/>
              </w:rPr>
            </w:pPr>
            <w:r>
              <w:rPr>
                <w:rFonts w:ascii="Times New Roman" w:hAnsi="Times New Roman"/>
                <w:sz w:val="20"/>
                <w:szCs w:val="20"/>
              </w:rPr>
              <w:t>0 – 1,9</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672F5AB" w14:textId="77777777" w:rsidR="00096DB6" w:rsidRDefault="00950B21">
            <w:pPr>
              <w:rPr>
                <w:rFonts w:ascii="Times New Roman" w:hAnsi="Times New Roman"/>
                <w:sz w:val="20"/>
                <w:szCs w:val="20"/>
              </w:rPr>
            </w:pPr>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53476801" w14:textId="77777777" w:rsidR="00096DB6" w:rsidRDefault="00950B21">
            <w:pPr>
              <w:rPr>
                <w:rFonts w:ascii="Times New Roman" w:hAnsi="Times New Roman"/>
                <w:sz w:val="20"/>
                <w:szCs w:val="20"/>
              </w:rPr>
            </w:pPr>
            <w:r>
              <w:rPr>
                <w:rFonts w:ascii="Times New Roman" w:hAnsi="Times New Roman"/>
                <w:sz w:val="20"/>
                <w:szCs w:val="20"/>
              </w:rPr>
              <w:t>--------------------------</w:t>
            </w:r>
          </w:p>
        </w:tc>
      </w:tr>
      <w:tr w:rsidR="00096DB6" w14:paraId="2807C2E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EAF0FB0" w14:textId="77777777" w:rsidR="00096DB6" w:rsidRDefault="00950B21">
            <w:pPr>
              <w:rPr>
                <w:rFonts w:ascii="Times New Roman" w:hAnsi="Times New Roman"/>
                <w:sz w:val="20"/>
                <w:szCs w:val="20"/>
              </w:rPr>
            </w:pPr>
            <w:r>
              <w:rPr>
                <w:rFonts w:ascii="Times New Roman" w:hAnsi="Times New Roman"/>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F98F1A" w14:textId="77777777" w:rsidR="00096DB6" w:rsidRDefault="00950B21">
            <w:pPr>
              <w:rPr>
                <w:rFonts w:ascii="Times New Roman" w:hAnsi="Times New Roman"/>
                <w:sz w:val="20"/>
                <w:szCs w:val="20"/>
              </w:rPr>
            </w:pPr>
            <w:r>
              <w:rPr>
                <w:rFonts w:ascii="Times New Roman" w:hAnsi="Times New Roman"/>
                <w:sz w:val="20"/>
                <w:szCs w:val="20"/>
              </w:rPr>
              <w:t>2,0 – 10,0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CF3D32E" w14:textId="77777777" w:rsidR="00096DB6" w:rsidRDefault="00950B21">
            <w:pPr>
              <w:rPr>
                <w:rFonts w:ascii="Times New Roman" w:hAnsi="Times New Roman"/>
                <w:sz w:val="20"/>
                <w:szCs w:val="20"/>
              </w:rPr>
            </w:pPr>
            <w:proofErr w:type="spellStart"/>
            <w:r>
              <w:rPr>
                <w:rFonts w:ascii="Times New Roman" w:hAnsi="Times New Roman"/>
                <w:sz w:val="20"/>
                <w:szCs w:val="20"/>
              </w:rPr>
              <w:t>Ikterita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70F95391" w14:textId="77777777" w:rsidR="00096DB6" w:rsidRDefault="00950B21">
            <w:pPr>
              <w:rPr>
                <w:rFonts w:ascii="Times New Roman" w:hAnsi="Times New Roman"/>
                <w:sz w:val="20"/>
                <w:szCs w:val="20"/>
              </w:rPr>
            </w:pPr>
            <w:r>
              <w:rPr>
                <w:rFonts w:ascii="Times New Roman" w:hAnsi="Times New Roman"/>
                <w:sz w:val="20"/>
                <w:szCs w:val="20"/>
              </w:rPr>
              <w:t>------------------------</w:t>
            </w:r>
          </w:p>
        </w:tc>
      </w:tr>
      <w:tr w:rsidR="00096DB6" w14:paraId="1EBF0CB0"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CCE1BF9" w14:textId="77777777" w:rsidR="00096DB6" w:rsidRDefault="00950B21">
            <w:pPr>
              <w:rPr>
                <w:rFonts w:ascii="Times New Roman" w:hAnsi="Times New Roman"/>
                <w:sz w:val="20"/>
                <w:szCs w:val="20"/>
              </w:rPr>
            </w:pPr>
            <w:r>
              <w:rPr>
                <w:rFonts w:ascii="Times New Roman" w:hAnsi="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A13EE6F" w14:textId="77777777" w:rsidR="00096DB6" w:rsidRDefault="00950B21">
            <w:pPr>
              <w:rPr>
                <w:rFonts w:ascii="Times New Roman" w:hAnsi="Times New Roman"/>
                <w:sz w:val="20"/>
                <w:szCs w:val="20"/>
              </w:rPr>
            </w:pPr>
            <w:r>
              <w:rPr>
                <w:rFonts w:ascii="Times New Roman" w:hAnsi="Times New Roman"/>
                <w:sz w:val="20"/>
                <w:szCs w:val="20"/>
              </w:rPr>
              <w:t>10,1 – 20,0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9AEDD09" w14:textId="77777777" w:rsidR="00096DB6" w:rsidRDefault="00950B21">
            <w:pPr>
              <w:rPr>
                <w:rFonts w:ascii="Times New Roman" w:hAnsi="Times New Roman"/>
                <w:sz w:val="20"/>
                <w:szCs w:val="20"/>
              </w:rPr>
            </w:pPr>
            <w:proofErr w:type="spellStart"/>
            <w:r>
              <w:rPr>
                <w:rFonts w:ascii="Times New Roman" w:hAnsi="Times New Roman"/>
                <w:sz w:val="20"/>
                <w:szCs w:val="20"/>
              </w:rPr>
              <w:t>Ikterita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14626B67" w14:textId="77777777" w:rsidR="00096DB6" w:rsidRDefault="00950B21">
            <w:pPr>
              <w:rPr>
                <w:rFonts w:ascii="Times New Roman" w:hAnsi="Times New Roman"/>
                <w:sz w:val="20"/>
                <w:szCs w:val="20"/>
              </w:rPr>
            </w:pPr>
            <w:r>
              <w:rPr>
                <w:rFonts w:ascii="Times New Roman" w:hAnsi="Times New Roman"/>
                <w:sz w:val="20"/>
                <w:szCs w:val="20"/>
              </w:rPr>
              <w:t>----------------------</w:t>
            </w:r>
          </w:p>
        </w:tc>
      </w:tr>
      <w:tr w:rsidR="00096DB6" w14:paraId="41C08489"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22566D3E" w14:textId="77777777" w:rsidR="00096DB6" w:rsidRDefault="00950B21">
            <w:pPr>
              <w:rPr>
                <w:rFonts w:ascii="Times New Roman" w:hAnsi="Times New Roman"/>
                <w:sz w:val="20"/>
                <w:szCs w:val="20"/>
              </w:rPr>
            </w:pPr>
            <w:r>
              <w:rPr>
                <w:rFonts w:ascii="Times New Roman" w:hAnsi="Times New Roman"/>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8A9AAEE" w14:textId="77777777" w:rsidR="00096DB6" w:rsidRDefault="00950B21">
            <w:pPr>
              <w:rPr>
                <w:rFonts w:ascii="Times New Roman" w:hAnsi="Times New Roman"/>
                <w:sz w:val="20"/>
                <w:szCs w:val="20"/>
              </w:rPr>
            </w:pPr>
            <w:r>
              <w:rPr>
                <w:rFonts w:ascii="Times New Roman" w:hAnsi="Times New Roman"/>
                <w:sz w:val="20"/>
                <w:szCs w:val="20"/>
              </w:rPr>
              <w:t>20,1 – 30,0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00F4A45" w14:textId="77777777" w:rsidR="00096DB6" w:rsidRDefault="00950B21">
            <w:pPr>
              <w:rPr>
                <w:rFonts w:ascii="Times New Roman" w:hAnsi="Times New Roman"/>
                <w:sz w:val="20"/>
                <w:szCs w:val="20"/>
              </w:rPr>
            </w:pPr>
            <w:proofErr w:type="spellStart"/>
            <w:r>
              <w:rPr>
                <w:rFonts w:ascii="Times New Roman" w:hAnsi="Times New Roman"/>
                <w:sz w:val="20"/>
                <w:szCs w:val="20"/>
              </w:rPr>
              <w:t>Ikterita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75A122CA" w14:textId="77777777" w:rsidR="00096DB6" w:rsidRDefault="00950B21">
            <w:pPr>
              <w:rPr>
                <w:rFonts w:ascii="Times New Roman" w:hAnsi="Times New Roman"/>
                <w:sz w:val="20"/>
                <w:szCs w:val="20"/>
              </w:rPr>
            </w:pPr>
            <w:r>
              <w:rPr>
                <w:rFonts w:ascii="Times New Roman" w:hAnsi="Times New Roman"/>
                <w:sz w:val="20"/>
                <w:szCs w:val="20"/>
              </w:rPr>
              <w:t>GGT, LAC, KM</w:t>
            </w:r>
          </w:p>
        </w:tc>
      </w:tr>
      <w:tr w:rsidR="00096DB6" w14:paraId="34E3306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11A95E01" w14:textId="77777777" w:rsidR="00096DB6" w:rsidRDefault="00950B21">
            <w:pPr>
              <w:rPr>
                <w:rFonts w:ascii="Times New Roman" w:hAnsi="Times New Roman"/>
                <w:sz w:val="20"/>
                <w:szCs w:val="20"/>
              </w:rPr>
            </w:pPr>
            <w:r>
              <w:rPr>
                <w:rFonts w:ascii="Times New Roman" w:hAnsi="Times New Roman"/>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98804DC" w14:textId="77777777" w:rsidR="00096DB6" w:rsidRDefault="00950B21">
            <w:pPr>
              <w:rPr>
                <w:rFonts w:ascii="Times New Roman" w:hAnsi="Times New Roman"/>
                <w:sz w:val="20"/>
                <w:szCs w:val="20"/>
              </w:rPr>
            </w:pPr>
            <w:r>
              <w:rPr>
                <w:rFonts w:ascii="Times New Roman" w:hAnsi="Times New Roman"/>
                <w:sz w:val="20"/>
                <w:szCs w:val="20"/>
              </w:rPr>
              <w:t>30,1 – 40,0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22F441C" w14:textId="77777777" w:rsidR="00096DB6" w:rsidRDefault="00950B21">
            <w:pPr>
              <w:rPr>
                <w:rFonts w:ascii="Times New Roman" w:hAnsi="Times New Roman"/>
                <w:sz w:val="20"/>
                <w:szCs w:val="20"/>
              </w:rPr>
            </w:pPr>
            <w:proofErr w:type="spellStart"/>
            <w:r>
              <w:rPr>
                <w:rFonts w:ascii="Times New Roman" w:hAnsi="Times New Roman"/>
                <w:sz w:val="20"/>
                <w:szCs w:val="20"/>
              </w:rPr>
              <w:t>Ikterita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4A54DE5B" w14:textId="77777777" w:rsidR="00096DB6" w:rsidRDefault="00950B21">
            <w:pPr>
              <w:rPr>
                <w:rFonts w:ascii="Times New Roman" w:hAnsi="Times New Roman"/>
                <w:sz w:val="20"/>
                <w:szCs w:val="20"/>
              </w:rPr>
            </w:pPr>
            <w:r>
              <w:rPr>
                <w:rFonts w:ascii="Times New Roman" w:hAnsi="Times New Roman"/>
                <w:sz w:val="20"/>
                <w:szCs w:val="20"/>
              </w:rPr>
              <w:t>GGT, LAC, KM, přímý BIL</w:t>
            </w:r>
          </w:p>
        </w:tc>
      </w:tr>
      <w:tr w:rsidR="00096DB6" w14:paraId="277F3718"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AC40BF4" w14:textId="77777777" w:rsidR="00096DB6" w:rsidRDefault="00950B21">
            <w:pPr>
              <w:rPr>
                <w:rFonts w:ascii="Times New Roman" w:hAnsi="Times New Roman"/>
                <w:sz w:val="20"/>
                <w:szCs w:val="20"/>
              </w:rPr>
            </w:pPr>
            <w:r>
              <w:rPr>
                <w:rFonts w:ascii="Times New Roman" w:hAnsi="Times New Roman"/>
                <w:sz w:val="20"/>
                <w:szCs w:val="20"/>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E0B35C8" w14:textId="77777777" w:rsidR="00096DB6" w:rsidRDefault="00950B21">
            <w:pPr>
              <w:rPr>
                <w:rFonts w:ascii="Times New Roman" w:hAnsi="Times New Roman"/>
                <w:sz w:val="20"/>
                <w:szCs w:val="20"/>
              </w:rPr>
            </w:pPr>
            <w:r>
              <w:rPr>
                <w:rFonts w:ascii="Times New Roman" w:hAnsi="Times New Roman"/>
                <w:sz w:val="20"/>
                <w:szCs w:val="20"/>
              </w:rPr>
              <w:t>40,1 – 60,0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F1AFE97" w14:textId="77777777" w:rsidR="00096DB6" w:rsidRDefault="00950B21">
            <w:pPr>
              <w:rPr>
                <w:rFonts w:ascii="Times New Roman" w:hAnsi="Times New Roman"/>
                <w:sz w:val="20"/>
                <w:szCs w:val="20"/>
              </w:rPr>
            </w:pPr>
            <w:proofErr w:type="spellStart"/>
            <w:r>
              <w:rPr>
                <w:rFonts w:ascii="Times New Roman" w:hAnsi="Times New Roman"/>
                <w:sz w:val="20"/>
                <w:szCs w:val="20"/>
              </w:rPr>
              <w:t>Ikterita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39A5C4E4" w14:textId="77777777" w:rsidR="00096DB6" w:rsidRDefault="00950B21">
            <w:pPr>
              <w:rPr>
                <w:rFonts w:ascii="Times New Roman" w:hAnsi="Times New Roman"/>
                <w:sz w:val="20"/>
                <w:szCs w:val="20"/>
              </w:rPr>
            </w:pPr>
            <w:r>
              <w:rPr>
                <w:rFonts w:ascii="Times New Roman" w:hAnsi="Times New Roman"/>
                <w:sz w:val="20"/>
                <w:szCs w:val="20"/>
              </w:rPr>
              <w:t>GGT, LAC, KM, přímý BIL, ALT, AST, MG, MYO</w:t>
            </w:r>
          </w:p>
        </w:tc>
      </w:tr>
      <w:tr w:rsidR="00096DB6" w14:paraId="5A97826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6716C82" w14:textId="77777777" w:rsidR="00096DB6" w:rsidRDefault="00950B21">
            <w:pPr>
              <w:rPr>
                <w:rFonts w:ascii="Times New Roman" w:hAnsi="Times New Roman"/>
                <w:sz w:val="20"/>
                <w:szCs w:val="20"/>
              </w:rPr>
            </w:pPr>
            <w:r>
              <w:rPr>
                <w:rFonts w:ascii="Times New Roman" w:hAnsi="Times New Roman"/>
                <w:sz w:val="20"/>
                <w:szCs w:val="20"/>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85C9A6E" w14:textId="77777777" w:rsidR="00096DB6" w:rsidRDefault="00950B21">
            <w:pPr>
              <w:rPr>
                <w:rFonts w:ascii="Times New Roman" w:hAnsi="Times New Roman"/>
                <w:sz w:val="20"/>
                <w:szCs w:val="20"/>
              </w:rPr>
            </w:pPr>
            <w:r>
              <w:rPr>
                <w:rFonts w:ascii="Times New Roman" w:hAnsi="Times New Roman"/>
                <w:sz w:val="20"/>
                <w:szCs w:val="20"/>
              </w:rPr>
              <w:t>nad 60,1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39D5AAE" w14:textId="77777777" w:rsidR="00096DB6" w:rsidRDefault="00950B21">
            <w:pPr>
              <w:rPr>
                <w:rFonts w:ascii="Times New Roman" w:hAnsi="Times New Roman"/>
                <w:sz w:val="20"/>
                <w:szCs w:val="20"/>
              </w:rPr>
            </w:pPr>
            <w:proofErr w:type="spellStart"/>
            <w:r>
              <w:rPr>
                <w:rFonts w:ascii="Times New Roman" w:hAnsi="Times New Roman"/>
                <w:sz w:val="20"/>
                <w:szCs w:val="20"/>
              </w:rPr>
              <w:t>Ikterita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76ACB48D" w14:textId="77777777" w:rsidR="00096DB6" w:rsidRDefault="00950B21">
            <w:pPr>
              <w:rPr>
                <w:rFonts w:ascii="Times New Roman" w:hAnsi="Times New Roman"/>
                <w:sz w:val="20"/>
                <w:szCs w:val="20"/>
              </w:rPr>
            </w:pPr>
            <w:r>
              <w:rPr>
                <w:rFonts w:ascii="Times New Roman" w:hAnsi="Times New Roman"/>
                <w:sz w:val="20"/>
                <w:szCs w:val="20"/>
              </w:rPr>
              <w:t>všechny</w:t>
            </w:r>
          </w:p>
        </w:tc>
      </w:tr>
      <w:tr w:rsidR="00096DB6" w14:paraId="46A31CB3" w14:textId="77777777">
        <w:tc>
          <w:tcPr>
            <w:tcW w:w="9287" w:type="dxa"/>
            <w:gridSpan w:val="4"/>
            <w:tcBorders>
              <w:top w:val="single" w:sz="4" w:space="0" w:color="000000"/>
              <w:left w:val="single" w:sz="4" w:space="0" w:color="000000"/>
              <w:bottom w:val="single" w:sz="4" w:space="0" w:color="000000"/>
              <w:right w:val="single" w:sz="4" w:space="0" w:color="000000"/>
            </w:tcBorders>
            <w:shd w:val="clear" w:color="auto" w:fill="F2F2F2"/>
          </w:tcPr>
          <w:p w14:paraId="01737D86" w14:textId="77777777" w:rsidR="00096DB6" w:rsidRDefault="00950B21">
            <w:pPr>
              <w:jc w:val="center"/>
              <w:rPr>
                <w:rFonts w:ascii="Times New Roman" w:hAnsi="Times New Roman"/>
                <w:b/>
                <w:sz w:val="20"/>
                <w:szCs w:val="20"/>
              </w:rPr>
            </w:pPr>
            <w:r>
              <w:rPr>
                <w:rFonts w:ascii="Times New Roman" w:hAnsi="Times New Roman"/>
                <w:b/>
                <w:sz w:val="20"/>
                <w:szCs w:val="20"/>
              </w:rPr>
              <w:lastRenderedPageBreak/>
              <w:t>CHYLOZITA</w:t>
            </w:r>
          </w:p>
        </w:tc>
      </w:tr>
      <w:tr w:rsidR="00096DB6" w14:paraId="5D8ED67D"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A90E082" w14:textId="77777777" w:rsidR="00096DB6" w:rsidRDefault="00950B21">
            <w:pPr>
              <w:rPr>
                <w:rFonts w:ascii="Times New Roman" w:hAnsi="Times New Roman"/>
                <w:b/>
                <w:sz w:val="20"/>
                <w:szCs w:val="20"/>
              </w:rPr>
            </w:pPr>
            <w:r>
              <w:rPr>
                <w:rFonts w:ascii="Times New Roman" w:hAnsi="Times New Roman"/>
                <w:b/>
                <w:sz w:val="20"/>
                <w:szCs w:val="20"/>
              </w:rPr>
              <w:t>Index</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301CC98" w14:textId="77777777" w:rsidR="00096DB6" w:rsidRDefault="00950B21">
            <w:pPr>
              <w:rPr>
                <w:rFonts w:ascii="Times New Roman" w:hAnsi="Times New Roman"/>
                <w:b/>
                <w:sz w:val="20"/>
                <w:szCs w:val="20"/>
              </w:rPr>
            </w:pPr>
            <w:r>
              <w:rPr>
                <w:rFonts w:ascii="Times New Roman" w:hAnsi="Times New Roman"/>
                <w:b/>
                <w:sz w:val="20"/>
                <w:szCs w:val="20"/>
              </w:rPr>
              <w:t>Rozmezí [mg/dl]</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712B651" w14:textId="77777777" w:rsidR="00096DB6" w:rsidRDefault="00950B21">
            <w:pPr>
              <w:rPr>
                <w:rFonts w:ascii="Times New Roman" w:hAnsi="Times New Roman"/>
                <w:b/>
                <w:sz w:val="20"/>
                <w:szCs w:val="20"/>
              </w:rPr>
            </w:pPr>
            <w:r>
              <w:rPr>
                <w:rFonts w:ascii="Times New Roman" w:hAnsi="Times New Roman"/>
                <w:b/>
                <w:sz w:val="20"/>
                <w:szCs w:val="20"/>
              </w:rPr>
              <w:t>Poznámka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43E905C3" w14:textId="77777777" w:rsidR="00096DB6" w:rsidRDefault="00950B21">
            <w:pPr>
              <w:rPr>
                <w:rFonts w:ascii="Times New Roman" w:hAnsi="Times New Roman"/>
                <w:b/>
                <w:sz w:val="20"/>
                <w:szCs w:val="20"/>
              </w:rPr>
            </w:pPr>
            <w:r>
              <w:rPr>
                <w:rFonts w:ascii="Times New Roman" w:hAnsi="Times New Roman"/>
                <w:b/>
                <w:sz w:val="20"/>
                <w:szCs w:val="20"/>
              </w:rPr>
              <w:t xml:space="preserve">Metody - výsledek, bude slovo </w:t>
            </w:r>
            <w:proofErr w:type="spellStart"/>
            <w:r>
              <w:rPr>
                <w:rFonts w:ascii="Times New Roman" w:hAnsi="Times New Roman"/>
                <w:b/>
                <w:sz w:val="20"/>
                <w:szCs w:val="20"/>
              </w:rPr>
              <w:t>chylozita</w:t>
            </w:r>
            <w:proofErr w:type="spellEnd"/>
          </w:p>
        </w:tc>
      </w:tr>
      <w:tr w:rsidR="00096DB6" w14:paraId="11CE858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4BC772A5" w14:textId="77777777" w:rsidR="00096DB6" w:rsidRDefault="00950B21">
            <w:pPr>
              <w:rPr>
                <w:rFonts w:ascii="Times New Roman" w:hAnsi="Times New Roman"/>
                <w:sz w:val="20"/>
                <w:szCs w:val="20"/>
              </w:rPr>
            </w:pPr>
            <w:r>
              <w:rPr>
                <w:rFonts w:ascii="Times New Roman" w:hAnsi="Times New Roman"/>
                <w:sz w:val="20"/>
                <w:szCs w:val="20"/>
              </w:rPr>
              <w:t>0</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D85F9BC" w14:textId="77777777" w:rsidR="00096DB6" w:rsidRDefault="00950B21">
            <w:pPr>
              <w:rPr>
                <w:rFonts w:ascii="Times New Roman" w:hAnsi="Times New Roman"/>
                <w:sz w:val="20"/>
                <w:szCs w:val="20"/>
              </w:rPr>
            </w:pPr>
            <w:r>
              <w:rPr>
                <w:rFonts w:ascii="Times New Roman" w:hAnsi="Times New Roman"/>
                <w:sz w:val="20"/>
                <w:szCs w:val="20"/>
              </w:rPr>
              <w:t>0 - 124</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7CA7A50" w14:textId="77777777" w:rsidR="00096DB6" w:rsidRDefault="00950B21">
            <w:pPr>
              <w:rPr>
                <w:rFonts w:ascii="Times New Roman" w:hAnsi="Times New Roman"/>
                <w:sz w:val="20"/>
                <w:szCs w:val="20"/>
              </w:rPr>
            </w:pPr>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0DC320D0" w14:textId="77777777" w:rsidR="00096DB6" w:rsidRDefault="00950B21">
            <w:pPr>
              <w:rPr>
                <w:rFonts w:ascii="Times New Roman" w:hAnsi="Times New Roman"/>
                <w:sz w:val="20"/>
                <w:szCs w:val="20"/>
              </w:rPr>
            </w:pPr>
            <w:r>
              <w:rPr>
                <w:rFonts w:ascii="Times New Roman" w:hAnsi="Times New Roman"/>
                <w:sz w:val="20"/>
                <w:szCs w:val="20"/>
              </w:rPr>
              <w:t>---------------------</w:t>
            </w:r>
          </w:p>
        </w:tc>
      </w:tr>
      <w:tr w:rsidR="00096DB6" w14:paraId="7C5FA61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3AE6890E" w14:textId="77777777" w:rsidR="00096DB6" w:rsidRDefault="00950B21">
            <w:pPr>
              <w:rPr>
                <w:rFonts w:ascii="Times New Roman" w:hAnsi="Times New Roman"/>
                <w:sz w:val="20"/>
                <w:szCs w:val="20"/>
              </w:rPr>
            </w:pPr>
            <w:r>
              <w:rPr>
                <w:rFonts w:ascii="Times New Roman" w:hAnsi="Times New Roman"/>
                <w:sz w:val="20"/>
                <w:szCs w:val="20"/>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924AA37" w14:textId="77777777" w:rsidR="00096DB6" w:rsidRDefault="00950B21">
            <w:pPr>
              <w:rPr>
                <w:rFonts w:ascii="Times New Roman" w:hAnsi="Times New Roman"/>
                <w:sz w:val="20"/>
                <w:szCs w:val="20"/>
              </w:rPr>
            </w:pPr>
            <w:r>
              <w:rPr>
                <w:rFonts w:ascii="Times New Roman" w:hAnsi="Times New Roman"/>
                <w:sz w:val="20"/>
                <w:szCs w:val="20"/>
              </w:rPr>
              <w:t>124,1 – 250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EA2C870" w14:textId="77777777" w:rsidR="00096DB6" w:rsidRDefault="00950B21">
            <w:pPr>
              <w:rPr>
                <w:rFonts w:ascii="Times New Roman" w:hAnsi="Times New Roman"/>
                <w:sz w:val="20"/>
                <w:szCs w:val="20"/>
              </w:rPr>
            </w:pPr>
            <w:r>
              <w:rPr>
                <w:rFonts w:ascii="Times New Roman" w:hAnsi="Times New Roman"/>
                <w:sz w:val="20"/>
                <w:szCs w:val="20"/>
              </w:rPr>
              <w:t xml:space="preserve">Slabá </w:t>
            </w:r>
            <w:proofErr w:type="spellStart"/>
            <w:r>
              <w:rPr>
                <w:rFonts w:ascii="Times New Roman" w:hAnsi="Times New Roman"/>
                <w:sz w:val="20"/>
                <w:szCs w:val="20"/>
              </w:rPr>
              <w:t>chylozita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55F03CF7" w14:textId="77777777" w:rsidR="00096DB6" w:rsidRDefault="00950B21">
            <w:pPr>
              <w:rPr>
                <w:rFonts w:ascii="Times New Roman" w:hAnsi="Times New Roman"/>
                <w:sz w:val="20"/>
                <w:szCs w:val="20"/>
              </w:rPr>
            </w:pPr>
            <w:r>
              <w:rPr>
                <w:rFonts w:ascii="Times New Roman" w:hAnsi="Times New Roman"/>
                <w:sz w:val="20"/>
                <w:szCs w:val="20"/>
              </w:rPr>
              <w:t>---------------------</w:t>
            </w:r>
          </w:p>
        </w:tc>
      </w:tr>
      <w:tr w:rsidR="00096DB6" w14:paraId="01958D5E"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C74DDA8" w14:textId="77777777" w:rsidR="00096DB6" w:rsidRDefault="00950B21">
            <w:pPr>
              <w:rPr>
                <w:rFonts w:ascii="Times New Roman" w:hAnsi="Times New Roman"/>
                <w:sz w:val="20"/>
                <w:szCs w:val="20"/>
              </w:rPr>
            </w:pPr>
            <w:r>
              <w:rPr>
                <w:rFonts w:ascii="Times New Roman" w:hAnsi="Times New Roman"/>
                <w:sz w:val="20"/>
                <w:szCs w:val="20"/>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A68738A" w14:textId="77777777" w:rsidR="00096DB6" w:rsidRDefault="00950B21">
            <w:pPr>
              <w:rPr>
                <w:rFonts w:ascii="Times New Roman" w:hAnsi="Times New Roman"/>
                <w:sz w:val="20"/>
                <w:szCs w:val="20"/>
              </w:rPr>
            </w:pPr>
            <w:r>
              <w:rPr>
                <w:rFonts w:ascii="Times New Roman" w:hAnsi="Times New Roman"/>
                <w:sz w:val="20"/>
                <w:szCs w:val="20"/>
              </w:rPr>
              <w:t>250,1 – 500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4253234" w14:textId="77777777" w:rsidR="00096DB6" w:rsidRDefault="00950B21">
            <w:pPr>
              <w:rPr>
                <w:rFonts w:ascii="Times New Roman" w:hAnsi="Times New Roman"/>
                <w:sz w:val="20"/>
                <w:szCs w:val="20"/>
              </w:rPr>
            </w:pPr>
            <w:proofErr w:type="spellStart"/>
            <w:r>
              <w:rPr>
                <w:rFonts w:ascii="Times New Roman" w:hAnsi="Times New Roman"/>
                <w:sz w:val="20"/>
                <w:szCs w:val="20"/>
              </w:rPr>
              <w:t>Chylozita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2203A9CB" w14:textId="77777777" w:rsidR="00096DB6" w:rsidRDefault="00950B21">
            <w:pPr>
              <w:rPr>
                <w:rFonts w:ascii="Times New Roman" w:hAnsi="Times New Roman"/>
                <w:sz w:val="20"/>
                <w:szCs w:val="20"/>
              </w:rPr>
            </w:pPr>
            <w:r>
              <w:rPr>
                <w:rFonts w:ascii="Times New Roman" w:hAnsi="Times New Roman"/>
                <w:sz w:val="20"/>
                <w:szCs w:val="20"/>
              </w:rPr>
              <w:t>GLUC, P</w:t>
            </w:r>
          </w:p>
        </w:tc>
      </w:tr>
      <w:tr w:rsidR="00096DB6" w14:paraId="627065A1"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615D0099" w14:textId="77777777" w:rsidR="00096DB6" w:rsidRDefault="00950B21">
            <w:pPr>
              <w:rPr>
                <w:rFonts w:ascii="Times New Roman" w:hAnsi="Times New Roman"/>
                <w:sz w:val="20"/>
                <w:szCs w:val="20"/>
              </w:rPr>
            </w:pPr>
            <w:r>
              <w:rPr>
                <w:rFonts w:ascii="Times New Roman" w:hAnsi="Times New Roman"/>
                <w:sz w:val="20"/>
                <w:szCs w:val="20"/>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7ECE94A" w14:textId="77777777" w:rsidR="00096DB6" w:rsidRDefault="00950B21">
            <w:pPr>
              <w:rPr>
                <w:rFonts w:ascii="Times New Roman" w:hAnsi="Times New Roman"/>
                <w:sz w:val="20"/>
                <w:szCs w:val="20"/>
              </w:rPr>
            </w:pPr>
            <w:r>
              <w:rPr>
                <w:rFonts w:ascii="Times New Roman" w:hAnsi="Times New Roman"/>
                <w:sz w:val="20"/>
                <w:szCs w:val="20"/>
              </w:rPr>
              <w:t>500,1 – 700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66BE9CEA" w14:textId="77777777" w:rsidR="00096DB6" w:rsidRDefault="00950B21">
            <w:pPr>
              <w:rPr>
                <w:rFonts w:ascii="Times New Roman" w:hAnsi="Times New Roman"/>
                <w:sz w:val="20"/>
                <w:szCs w:val="20"/>
              </w:rPr>
            </w:pPr>
            <w:proofErr w:type="spellStart"/>
            <w:r>
              <w:rPr>
                <w:rFonts w:ascii="Times New Roman" w:hAnsi="Times New Roman"/>
                <w:sz w:val="20"/>
                <w:szCs w:val="20"/>
              </w:rPr>
              <w:t>Chylozita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39969F77" w14:textId="77777777" w:rsidR="00096DB6" w:rsidRDefault="00950B21">
            <w:pPr>
              <w:rPr>
                <w:rFonts w:ascii="Times New Roman" w:hAnsi="Times New Roman"/>
                <w:sz w:val="20"/>
                <w:szCs w:val="20"/>
              </w:rPr>
            </w:pPr>
            <w:r>
              <w:rPr>
                <w:rFonts w:ascii="Times New Roman" w:hAnsi="Times New Roman"/>
                <w:sz w:val="20"/>
                <w:szCs w:val="20"/>
              </w:rPr>
              <w:t>GLUC, AST, ALT, TIBC, P</w:t>
            </w:r>
          </w:p>
        </w:tc>
      </w:tr>
      <w:tr w:rsidR="00096DB6" w14:paraId="3B276533"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0CF7C3AF" w14:textId="77777777" w:rsidR="00096DB6" w:rsidRDefault="00950B21">
            <w:pPr>
              <w:rPr>
                <w:rFonts w:ascii="Times New Roman" w:hAnsi="Times New Roman"/>
                <w:sz w:val="20"/>
                <w:szCs w:val="20"/>
              </w:rPr>
            </w:pPr>
            <w:r>
              <w:rPr>
                <w:rFonts w:ascii="Times New Roman" w:hAnsi="Times New Roman"/>
                <w:sz w:val="20"/>
                <w:szCs w:val="20"/>
              </w:rPr>
              <w:t>4</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81ABD29" w14:textId="77777777" w:rsidR="00096DB6" w:rsidRDefault="00950B21">
            <w:pPr>
              <w:rPr>
                <w:rFonts w:ascii="Times New Roman" w:hAnsi="Times New Roman"/>
                <w:sz w:val="20"/>
                <w:szCs w:val="20"/>
              </w:rPr>
            </w:pPr>
            <w:r>
              <w:rPr>
                <w:rFonts w:ascii="Times New Roman" w:hAnsi="Times New Roman"/>
                <w:sz w:val="20"/>
                <w:szCs w:val="20"/>
              </w:rPr>
              <w:t>700,1 – 1000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54D7844B" w14:textId="77777777" w:rsidR="00096DB6" w:rsidRDefault="00950B21">
            <w:pPr>
              <w:rPr>
                <w:rFonts w:ascii="Times New Roman" w:hAnsi="Times New Roman"/>
                <w:sz w:val="20"/>
                <w:szCs w:val="20"/>
              </w:rPr>
            </w:pPr>
            <w:proofErr w:type="spellStart"/>
            <w:r>
              <w:rPr>
                <w:rFonts w:ascii="Times New Roman" w:hAnsi="Times New Roman"/>
                <w:sz w:val="20"/>
                <w:szCs w:val="20"/>
              </w:rPr>
              <w:t>Chylozita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6AFB0623" w14:textId="77777777" w:rsidR="00096DB6" w:rsidRDefault="00950B21">
            <w:pPr>
              <w:rPr>
                <w:rFonts w:ascii="Times New Roman" w:hAnsi="Times New Roman"/>
                <w:sz w:val="20"/>
                <w:szCs w:val="20"/>
              </w:rPr>
            </w:pPr>
            <w:r>
              <w:rPr>
                <w:rFonts w:ascii="Times New Roman" w:hAnsi="Times New Roman"/>
                <w:sz w:val="20"/>
                <w:szCs w:val="20"/>
              </w:rPr>
              <w:t>GLUC, AST, ALT, TIBC, P, MYO, LDH</w:t>
            </w:r>
          </w:p>
        </w:tc>
      </w:tr>
      <w:tr w:rsidR="00096DB6" w14:paraId="02FA46FC"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7162325C" w14:textId="77777777" w:rsidR="00096DB6" w:rsidRDefault="00950B21">
            <w:pPr>
              <w:rPr>
                <w:rFonts w:ascii="Times New Roman" w:hAnsi="Times New Roman"/>
                <w:sz w:val="20"/>
                <w:szCs w:val="20"/>
              </w:rPr>
            </w:pPr>
            <w:r>
              <w:rPr>
                <w:rFonts w:ascii="Times New Roman" w:hAnsi="Times New Roman"/>
                <w:sz w:val="20"/>
                <w:szCs w:val="20"/>
              </w:rPr>
              <w:t>5</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F32F5A5" w14:textId="77777777" w:rsidR="00096DB6" w:rsidRDefault="00950B21">
            <w:pPr>
              <w:rPr>
                <w:rFonts w:ascii="Times New Roman" w:hAnsi="Times New Roman"/>
                <w:sz w:val="20"/>
                <w:szCs w:val="20"/>
              </w:rPr>
            </w:pPr>
            <w:r>
              <w:rPr>
                <w:rFonts w:ascii="Times New Roman" w:hAnsi="Times New Roman"/>
                <w:sz w:val="20"/>
                <w:szCs w:val="20"/>
              </w:rPr>
              <w:t>1000,1 – 3000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4106AF75" w14:textId="77777777" w:rsidR="00096DB6" w:rsidRDefault="00950B21">
            <w:pPr>
              <w:rPr>
                <w:rFonts w:ascii="Times New Roman" w:hAnsi="Times New Roman"/>
                <w:sz w:val="20"/>
                <w:szCs w:val="20"/>
              </w:rPr>
            </w:pPr>
            <w:proofErr w:type="spellStart"/>
            <w:r>
              <w:rPr>
                <w:rFonts w:ascii="Times New Roman" w:hAnsi="Times New Roman"/>
                <w:sz w:val="20"/>
                <w:szCs w:val="20"/>
              </w:rPr>
              <w:t>Chylozita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3885E04A" w14:textId="77777777" w:rsidR="00096DB6" w:rsidRDefault="00950B21">
            <w:pPr>
              <w:rPr>
                <w:rFonts w:ascii="Times New Roman" w:hAnsi="Times New Roman"/>
                <w:sz w:val="20"/>
                <w:szCs w:val="20"/>
              </w:rPr>
            </w:pPr>
            <w:r>
              <w:rPr>
                <w:rFonts w:ascii="Times New Roman" w:hAnsi="Times New Roman"/>
                <w:sz w:val="20"/>
                <w:szCs w:val="20"/>
              </w:rPr>
              <w:t>GLUC, AST, ALT, TIBC, P, MYO, LDH, KM, UREA, LIP, CRP</w:t>
            </w:r>
          </w:p>
        </w:tc>
      </w:tr>
      <w:tr w:rsidR="00096DB6" w14:paraId="43A18EDF" w14:textId="77777777">
        <w:tc>
          <w:tcPr>
            <w:tcW w:w="961" w:type="dxa"/>
            <w:tcBorders>
              <w:top w:val="single" w:sz="4" w:space="0" w:color="000000"/>
              <w:left w:val="single" w:sz="4" w:space="0" w:color="000000"/>
              <w:bottom w:val="single" w:sz="4" w:space="0" w:color="000000"/>
              <w:right w:val="single" w:sz="4" w:space="0" w:color="000000"/>
            </w:tcBorders>
            <w:shd w:val="clear" w:color="auto" w:fill="auto"/>
          </w:tcPr>
          <w:p w14:paraId="5681EBB1" w14:textId="77777777" w:rsidR="00096DB6" w:rsidRDefault="00950B21">
            <w:pPr>
              <w:rPr>
                <w:rFonts w:ascii="Times New Roman" w:hAnsi="Times New Roman"/>
                <w:sz w:val="20"/>
                <w:szCs w:val="20"/>
              </w:rPr>
            </w:pPr>
            <w:r>
              <w:rPr>
                <w:rFonts w:ascii="Times New Roman" w:hAnsi="Times New Roman"/>
                <w:sz w:val="20"/>
                <w:szCs w:val="20"/>
              </w:rPr>
              <w:t>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513BBD58" w14:textId="77777777" w:rsidR="00096DB6" w:rsidRDefault="00950B21">
            <w:pPr>
              <w:rPr>
                <w:rFonts w:ascii="Times New Roman" w:hAnsi="Times New Roman"/>
                <w:sz w:val="20"/>
                <w:szCs w:val="20"/>
              </w:rPr>
            </w:pPr>
            <w:r>
              <w:rPr>
                <w:rFonts w:ascii="Times New Roman" w:hAnsi="Times New Roman"/>
                <w:sz w:val="20"/>
                <w:szCs w:val="20"/>
              </w:rPr>
              <w:t>nad 3000,1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7BDBB3DA" w14:textId="77777777" w:rsidR="00096DB6" w:rsidRDefault="00950B21">
            <w:pPr>
              <w:rPr>
                <w:rFonts w:ascii="Times New Roman" w:hAnsi="Times New Roman"/>
                <w:sz w:val="20"/>
                <w:szCs w:val="20"/>
              </w:rPr>
            </w:pPr>
            <w:proofErr w:type="spellStart"/>
            <w:r>
              <w:rPr>
                <w:rFonts w:ascii="Times New Roman" w:hAnsi="Times New Roman"/>
                <w:sz w:val="20"/>
                <w:szCs w:val="20"/>
              </w:rPr>
              <w:t>Chylozita</w:t>
            </w:r>
            <w:proofErr w:type="spellEnd"/>
            <w:r>
              <w:rPr>
                <w:rFonts w:ascii="Times New Roman" w:hAnsi="Times New Roman"/>
                <w:sz w:val="20"/>
                <w:szCs w:val="20"/>
              </w:rPr>
              <w:t>.</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14:paraId="368FBF10" w14:textId="77777777" w:rsidR="00096DB6" w:rsidRDefault="00950B21">
            <w:pPr>
              <w:rPr>
                <w:rFonts w:ascii="Times New Roman" w:hAnsi="Times New Roman"/>
                <w:sz w:val="20"/>
                <w:szCs w:val="20"/>
              </w:rPr>
            </w:pPr>
            <w:r>
              <w:rPr>
                <w:rFonts w:ascii="Times New Roman" w:hAnsi="Times New Roman"/>
                <w:sz w:val="20"/>
                <w:szCs w:val="20"/>
              </w:rPr>
              <w:t>všechny</w:t>
            </w:r>
          </w:p>
        </w:tc>
      </w:tr>
    </w:tbl>
    <w:p w14:paraId="27F2D47C" w14:textId="77777777" w:rsidR="00096DB6" w:rsidRDefault="00950B21">
      <w:pPr>
        <w:rPr>
          <w:rFonts w:ascii="Arial" w:eastAsia="Times New Roman" w:hAnsi="Arial" w:cs="Arial"/>
          <w:color w:val="000000"/>
          <w:sz w:val="20"/>
          <w:szCs w:val="20"/>
          <w:lang w:eastAsia="cs-CZ"/>
        </w:rPr>
      </w:pPr>
      <w:r>
        <w:rPr>
          <w:rFonts w:ascii="Arial" w:eastAsia="Times New Roman" w:hAnsi="Arial" w:cs="Arial"/>
          <w:b/>
          <w:bCs/>
          <w:color w:val="000000"/>
          <w:sz w:val="16"/>
          <w:szCs w:val="16"/>
          <w:lang w:eastAsia="cs-CZ"/>
        </w:rPr>
        <w:t> </w:t>
      </w:r>
    </w:p>
    <w:p w14:paraId="29CE59DD" w14:textId="77777777" w:rsidR="00096DB6" w:rsidRDefault="00950B21">
      <w:pPr>
        <w:pStyle w:val="Nadpis3"/>
        <w:spacing w:before="0"/>
        <w:rPr>
          <w:rFonts w:ascii="Times New Roman" w:hAnsi="Times New Roman"/>
          <w:sz w:val="24"/>
          <w:szCs w:val="24"/>
        </w:rPr>
      </w:pPr>
      <w:bookmarkStart w:id="25" w:name="_Toc134599614"/>
      <w:r>
        <w:rPr>
          <w:rFonts w:ascii="Times New Roman" w:hAnsi="Times New Roman"/>
          <w:sz w:val="24"/>
          <w:szCs w:val="24"/>
        </w:rPr>
        <w:t>4.2.9. Základní informace k bezpečnosti při práci s biologickým materiálem</w:t>
      </w:r>
      <w:bookmarkEnd w:id="25"/>
    </w:p>
    <w:p w14:paraId="6C5A2B54" w14:textId="77777777" w:rsidR="00096DB6" w:rsidRDefault="00950B21">
      <w:pPr>
        <w:ind w:firstLine="709"/>
        <w:jc w:val="both"/>
        <w:rPr>
          <w:rFonts w:ascii="Times New Roman" w:eastAsiaTheme="majorEastAsia" w:hAnsi="Times New Roman" w:cs="Times New Roman"/>
          <w:sz w:val="24"/>
        </w:rPr>
      </w:pPr>
      <w:r>
        <w:rPr>
          <w:rFonts w:ascii="Times New Roman" w:eastAsia="Times New Roman" w:hAnsi="Times New Roman" w:cs="Times New Roman"/>
          <w:sz w:val="24"/>
        </w:rPr>
        <w:t xml:space="preserve">Obecné zásady strategie bezpečnosti práce s biologickým materiálem se řídí platnou vyhláškou </w:t>
      </w:r>
      <w:r>
        <w:rPr>
          <w:rFonts w:ascii="Times New Roman" w:hAnsi="Times New Roman" w:cs="Times New Roman"/>
          <w:sz w:val="24"/>
        </w:rPr>
        <w:t xml:space="preserve">č. 306/2012 Sb. o podmínkách předcházení vzniku a šíření infekčních onemocnění a o hygienických požadavcích na provoz zdravotnických zařízení a ústavů sociální péče. </w:t>
      </w:r>
      <w:r>
        <w:rPr>
          <w:rFonts w:ascii="Times New Roman" w:eastAsia="Times New Roman" w:hAnsi="Times New Roman" w:cs="Times New Roman"/>
          <w:sz w:val="24"/>
        </w:rPr>
        <w:t xml:space="preserve">Na základě této vyhlášky byly stanoveny zásady pro bezpečnost práce s biologickým materiálem. </w:t>
      </w:r>
    </w:p>
    <w:p w14:paraId="5A3D309F" w14:textId="77777777" w:rsidR="00096DB6" w:rsidRDefault="00950B21">
      <w:pPr>
        <w:spacing w:after="120" w:line="240" w:lineRule="exact"/>
        <w:jc w:val="both"/>
        <w:rPr>
          <w:rFonts w:ascii="Times New Roman" w:eastAsia="Times New Roman" w:hAnsi="Times New Roman" w:cs="Times New Roman"/>
          <w:b/>
          <w:sz w:val="24"/>
        </w:rPr>
      </w:pPr>
      <w:r>
        <w:rPr>
          <w:rFonts w:ascii="Times New Roman" w:eastAsia="Times New Roman" w:hAnsi="Times New Roman" w:cs="Times New Roman"/>
          <w:b/>
          <w:sz w:val="24"/>
        </w:rPr>
        <w:t>Při odběru biologického materiálu a jeho vyšetření se postupuje podle těchto hygienických zásad:</w:t>
      </w:r>
    </w:p>
    <w:p w14:paraId="787F2E62" w14:textId="77777777" w:rsidR="00096DB6" w:rsidRDefault="00950B21">
      <w:pPr>
        <w:numPr>
          <w:ilvl w:val="0"/>
          <w:numId w:val="15"/>
        </w:num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každý vzorek biologického materiálu je nutné považovat za potenciálně infekční</w:t>
      </w:r>
    </w:p>
    <w:p w14:paraId="422351A6" w14:textId="77777777" w:rsidR="00096DB6" w:rsidRDefault="00950B21">
      <w:pPr>
        <w:numPr>
          <w:ilvl w:val="0"/>
          <w:numId w:val="15"/>
        </w:num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žádanky ani vnější strana zkumavky nesmí být kontaminovány biologickým materiálem –</w:t>
      </w:r>
    </w:p>
    <w:p w14:paraId="60002472" w14:textId="77777777" w:rsidR="00096DB6" w:rsidRDefault="00950B21">
      <w:pPr>
        <w:spacing w:line="240" w:lineRule="exact"/>
        <w:ind w:firstLine="709"/>
        <w:rPr>
          <w:rFonts w:ascii="Times New Roman" w:eastAsia="Times New Roman" w:hAnsi="Times New Roman" w:cs="Times New Roman"/>
          <w:sz w:val="24"/>
        </w:rPr>
      </w:pPr>
      <w:r>
        <w:rPr>
          <w:rFonts w:ascii="Times New Roman" w:eastAsia="Times New Roman" w:hAnsi="Times New Roman" w:cs="Times New Roman"/>
          <w:sz w:val="24"/>
        </w:rPr>
        <w:t>toto je důvodem k odmítnutí vzorku</w:t>
      </w:r>
    </w:p>
    <w:p w14:paraId="00830CC6" w14:textId="77777777" w:rsidR="00096DB6" w:rsidRDefault="00950B21">
      <w:pPr>
        <w:numPr>
          <w:ilvl w:val="0"/>
          <w:numId w:val="15"/>
        </w:numPr>
        <w:spacing w:line="240" w:lineRule="exact"/>
        <w:rPr>
          <w:rFonts w:ascii="Liberation Serif" w:eastAsia="Liberation Serif" w:hAnsi="Liberation Serif" w:cs="Liberation Serif"/>
          <w:sz w:val="24"/>
        </w:rPr>
      </w:pPr>
      <w:r>
        <w:rPr>
          <w:rFonts w:ascii="Times New Roman" w:eastAsia="Times New Roman" w:hAnsi="Times New Roman" w:cs="Times New Roman"/>
          <w:sz w:val="24"/>
        </w:rPr>
        <w:t>odběry biologického materiálu ve zdravotnickém zařízení lze provádět pouze v</w:t>
      </w:r>
    </w:p>
    <w:p w14:paraId="3E8DB5DC" w14:textId="77777777" w:rsidR="00096DB6" w:rsidRDefault="00950B21">
      <w:pPr>
        <w:spacing w:line="240" w:lineRule="exact"/>
        <w:ind w:firstLine="709"/>
        <w:rPr>
          <w:rFonts w:ascii="Times New Roman" w:eastAsia="Times New Roman" w:hAnsi="Times New Roman" w:cs="Times New Roman"/>
          <w:sz w:val="24"/>
        </w:rPr>
      </w:pPr>
      <w:r>
        <w:rPr>
          <w:rFonts w:ascii="Times New Roman" w:eastAsia="Times New Roman" w:hAnsi="Times New Roman" w:cs="Times New Roman"/>
          <w:sz w:val="24"/>
        </w:rPr>
        <w:t>příjmové/odběrové místnosti, která splňuje hygienické požadavky pro odběr biologického</w:t>
      </w:r>
    </w:p>
    <w:p w14:paraId="5D86A006" w14:textId="77777777" w:rsidR="00096DB6" w:rsidRDefault="00950B21">
      <w:pPr>
        <w:spacing w:line="240" w:lineRule="exact"/>
        <w:ind w:firstLine="709"/>
        <w:rPr>
          <w:rFonts w:ascii="Liberation Serif" w:eastAsia="Liberation Serif" w:hAnsi="Liberation Serif" w:cs="Liberation Serif"/>
          <w:sz w:val="24"/>
        </w:rPr>
      </w:pPr>
      <w:r>
        <w:rPr>
          <w:rFonts w:ascii="Times New Roman" w:eastAsia="Times New Roman" w:hAnsi="Times New Roman" w:cs="Times New Roman"/>
          <w:sz w:val="24"/>
        </w:rPr>
        <w:t>materiálu</w:t>
      </w:r>
    </w:p>
    <w:p w14:paraId="10B5E917" w14:textId="77777777" w:rsidR="00096DB6" w:rsidRDefault="00950B21">
      <w:pPr>
        <w:numPr>
          <w:ilvl w:val="0"/>
          <w:numId w:val="15"/>
        </w:numPr>
        <w:spacing w:line="240" w:lineRule="exact"/>
        <w:rPr>
          <w:rFonts w:ascii="Liberation Serif" w:eastAsia="Liberation Serif" w:hAnsi="Liberation Serif" w:cs="Liberation Serif"/>
          <w:sz w:val="24"/>
        </w:rPr>
      </w:pPr>
      <w:r>
        <w:rPr>
          <w:rFonts w:ascii="Times New Roman" w:eastAsia="Times New Roman" w:hAnsi="Times New Roman" w:cs="Times New Roman"/>
          <w:sz w:val="24"/>
        </w:rPr>
        <w:t>k odběru se používají pouze sterilní nástroje, pomůcky a jednorázové rukavice</w:t>
      </w:r>
    </w:p>
    <w:p w14:paraId="2DBBC1D7" w14:textId="77777777" w:rsidR="00096DB6" w:rsidRDefault="00950B21">
      <w:pPr>
        <w:numPr>
          <w:ilvl w:val="0"/>
          <w:numId w:val="15"/>
        </w:numPr>
        <w:spacing w:line="240" w:lineRule="exact"/>
        <w:rPr>
          <w:rFonts w:ascii="Liberation Serif" w:eastAsia="Liberation Serif" w:hAnsi="Liberation Serif" w:cs="Liberation Serif"/>
          <w:sz w:val="24"/>
        </w:rPr>
      </w:pPr>
      <w:r>
        <w:rPr>
          <w:rFonts w:ascii="Times New Roman" w:eastAsia="Times New Roman" w:hAnsi="Times New Roman" w:cs="Times New Roman"/>
          <w:sz w:val="24"/>
        </w:rPr>
        <w:t>vzorky od pacientů s přenosným virovým onemocněním či infekcí spojenou se zdravotní</w:t>
      </w:r>
    </w:p>
    <w:p w14:paraId="17082E93" w14:textId="77777777" w:rsidR="00096DB6" w:rsidRDefault="00950B21">
      <w:pPr>
        <w:spacing w:line="240" w:lineRule="exact"/>
        <w:ind w:firstLine="709"/>
        <w:rPr>
          <w:rFonts w:ascii="Liberation Serif" w:eastAsia="Liberation Serif" w:hAnsi="Liberation Serif" w:cs="Liberation Serif"/>
          <w:sz w:val="24"/>
        </w:rPr>
      </w:pPr>
      <w:r>
        <w:rPr>
          <w:rFonts w:ascii="Times New Roman" w:eastAsia="Times New Roman" w:hAnsi="Times New Roman" w:cs="Times New Roman"/>
          <w:sz w:val="24"/>
        </w:rPr>
        <w:t>péčí (nozokomiální infekce) mají být viditelně označeny</w:t>
      </w:r>
    </w:p>
    <w:p w14:paraId="2FEF6C3C" w14:textId="77777777" w:rsidR="00096DB6" w:rsidRDefault="00950B21">
      <w:pPr>
        <w:numPr>
          <w:ilvl w:val="0"/>
          <w:numId w:val="15"/>
        </w:num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vzorky jsou přepravovány v uzavřených zkumavkách, které jsou vloženy do stojánku,</w:t>
      </w:r>
    </w:p>
    <w:p w14:paraId="0F18016E" w14:textId="77777777" w:rsidR="00096DB6" w:rsidRDefault="00950B21">
      <w:pPr>
        <w:spacing w:line="240" w:lineRule="exact"/>
        <w:ind w:firstLine="709"/>
        <w:rPr>
          <w:rFonts w:ascii="Times New Roman" w:eastAsia="ArialMT" w:hAnsi="Times New Roman" w:cs="ArialMT"/>
          <w:sz w:val="24"/>
        </w:rPr>
      </w:pPr>
      <w:r>
        <w:rPr>
          <w:rFonts w:ascii="Times New Roman" w:eastAsia="Times New Roman" w:hAnsi="Times New Roman" w:cs="Times New Roman"/>
          <w:sz w:val="24"/>
        </w:rPr>
        <w:t>plastového sáčku nebo přepravního kontejneru tak, aby během přepravy vzorku do</w:t>
      </w:r>
    </w:p>
    <w:p w14:paraId="26FBA551" w14:textId="77777777" w:rsidR="00096DB6" w:rsidRDefault="00950B21">
      <w:pPr>
        <w:spacing w:line="240" w:lineRule="exact"/>
        <w:ind w:firstLine="709"/>
        <w:rPr>
          <w:rFonts w:ascii="Times New Roman" w:eastAsia="Times New Roman" w:hAnsi="Times New Roman" w:cs="Times New Roman"/>
          <w:sz w:val="24"/>
        </w:rPr>
      </w:pPr>
      <w:r>
        <w:rPr>
          <w:rFonts w:ascii="Times New Roman" w:eastAsia="Times New Roman" w:hAnsi="Times New Roman" w:cs="Times New Roman"/>
          <w:sz w:val="24"/>
        </w:rPr>
        <w:t>laboratoře nemohlo dojít k rozlití, potřísnění biologickým materiálem nebo jinému</w:t>
      </w:r>
    </w:p>
    <w:p w14:paraId="1F01CB6D" w14:textId="77777777" w:rsidR="00096DB6" w:rsidRDefault="00950B21">
      <w:pPr>
        <w:spacing w:line="240" w:lineRule="exact"/>
        <w:ind w:firstLine="709"/>
        <w:rPr>
          <w:rFonts w:ascii="Times New Roman" w:eastAsia="Times New Roman" w:hAnsi="Times New Roman" w:cs="Times New Roman"/>
          <w:sz w:val="24"/>
        </w:rPr>
      </w:pPr>
      <w:r>
        <w:rPr>
          <w:rFonts w:ascii="Times New Roman" w:eastAsia="Times New Roman" w:hAnsi="Times New Roman" w:cs="Times New Roman"/>
          <w:sz w:val="24"/>
        </w:rPr>
        <w:t>znehodnocení vzorku.</w:t>
      </w:r>
    </w:p>
    <w:p w14:paraId="22E5D483" w14:textId="77777777" w:rsidR="00096DB6" w:rsidRDefault="00096DB6">
      <w:pPr>
        <w:spacing w:line="240" w:lineRule="exact"/>
        <w:rPr>
          <w:rFonts w:ascii="Times New Roman" w:eastAsia="Times New Roman" w:hAnsi="Times New Roman" w:cs="Times New Roman"/>
          <w:sz w:val="24"/>
        </w:rPr>
      </w:pPr>
    </w:p>
    <w:p w14:paraId="66167D1B" w14:textId="77777777" w:rsidR="00096DB6" w:rsidRDefault="00950B21">
      <w:pPr>
        <w:spacing w:line="240" w:lineRule="exact"/>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Laboratoře LOLM a všechny spolupracující subjekty jsou povinny tyto pokyny uplatňovat v plném rozsahu.</w:t>
      </w:r>
    </w:p>
    <w:p w14:paraId="07CA54A5" w14:textId="77777777" w:rsidR="00096DB6" w:rsidRDefault="00950B21">
      <w:pPr>
        <w:pStyle w:val="Nadpis2"/>
        <w:rPr>
          <w:rFonts w:ascii="Times New Roman" w:eastAsia="Times New Roman" w:hAnsi="Times New Roman" w:cs="Times New Roman"/>
          <w:bCs w:val="0"/>
          <w:color w:val="auto"/>
          <w:sz w:val="28"/>
          <w:szCs w:val="24"/>
        </w:rPr>
      </w:pPr>
      <w:bookmarkStart w:id="26" w:name="_Toc134599615"/>
      <w:r>
        <w:rPr>
          <w:rFonts w:ascii="Times New Roman" w:eastAsia="Times New Roman" w:hAnsi="Times New Roman" w:cs="Times New Roman"/>
          <w:bCs w:val="0"/>
          <w:color w:val="auto"/>
          <w:sz w:val="28"/>
          <w:szCs w:val="24"/>
        </w:rPr>
        <w:t>5. ŽÁDANKA NA VYŠETŘENÍ (požadavkové listy)</w:t>
      </w:r>
      <w:bookmarkEnd w:id="26"/>
    </w:p>
    <w:p w14:paraId="781DFDA1" w14:textId="77777777" w:rsidR="00096DB6" w:rsidRDefault="00096DB6">
      <w:pPr>
        <w:spacing w:line="240" w:lineRule="exact"/>
        <w:rPr>
          <w:rFonts w:ascii="Times New Roman" w:eastAsia="Times New Roman" w:hAnsi="Times New Roman" w:cs="Times New Roman"/>
          <w:sz w:val="24"/>
        </w:rPr>
      </w:pPr>
    </w:p>
    <w:p w14:paraId="3197F277" w14:textId="77777777" w:rsidR="00096DB6" w:rsidRDefault="00950B21">
      <w:pPr>
        <w:spacing w:line="240" w:lineRule="exact"/>
        <w:ind w:firstLine="480"/>
        <w:jc w:val="both"/>
      </w:pPr>
      <w:r>
        <w:rPr>
          <w:rFonts w:ascii="Times New Roman" w:eastAsia="Times New Roman" w:hAnsi="Times New Roman" w:cs="Times New Roman"/>
          <w:sz w:val="24"/>
        </w:rPr>
        <w:t>Kliničtí pracovníci zodpovídají za správné vyplnění žádanky a označení primárních vzorků štítky pro identifikaci pacienta. Pro požadavky na vyšetření v našich laboratořích doporučujeme použít „</w:t>
      </w:r>
      <w:r>
        <w:rPr>
          <w:rFonts w:ascii="Times New Roman" w:eastAsia="Times New Roman" w:hAnsi="Times New Roman" w:cs="Times New Roman"/>
          <w:b/>
          <w:sz w:val="24"/>
        </w:rPr>
        <w:t>Žádanku o laboratorní vyšetření</w:t>
      </w:r>
      <w:r>
        <w:rPr>
          <w:rFonts w:ascii="Times New Roman" w:eastAsia="Times New Roman" w:hAnsi="Times New Roman" w:cs="Times New Roman"/>
          <w:sz w:val="24"/>
        </w:rPr>
        <w:t xml:space="preserve">“. Žádanka je ke stáhnutí na </w:t>
      </w:r>
      <w:hyperlink r:id="rId16">
        <w:r>
          <w:rPr>
            <w:rFonts w:ascii="Times New Roman" w:eastAsia="Times New Roman" w:hAnsi="Times New Roman" w:cs="Times New Roman"/>
            <w:color w:val="0000FF"/>
            <w:sz w:val="24"/>
            <w:u w:val="single"/>
          </w:rPr>
          <w:t>www.nemho.cz</w:t>
        </w:r>
      </w:hyperlink>
      <w:r>
        <w:rPr>
          <w:rFonts w:ascii="Times New Roman" w:eastAsia="Times New Roman" w:hAnsi="Times New Roman" w:cs="Times New Roman"/>
          <w:sz w:val="24"/>
        </w:rPr>
        <w:t>.  Lze též použít „Poukaz na vyšetření/ošetření typu K 06“ VZP.</w:t>
      </w:r>
    </w:p>
    <w:p w14:paraId="2D3D8524" w14:textId="77777777" w:rsidR="00096DB6" w:rsidRDefault="00950B21">
      <w:pPr>
        <w:spacing w:line="240" w:lineRule="exact"/>
        <w:jc w:val="both"/>
      </w:pPr>
      <w:r>
        <w:rPr>
          <w:rFonts w:ascii="Times New Roman" w:eastAsia="Times New Roman" w:hAnsi="Times New Roman" w:cs="Times New Roman"/>
          <w:sz w:val="24"/>
        </w:rPr>
        <w:t>Dodaná žádanka je považována za smlouvu mezi lékařem, či pacientem samoplátcem a laboratoří.</w:t>
      </w:r>
    </w:p>
    <w:p w14:paraId="2C297B9D" w14:textId="77777777" w:rsidR="00096DB6" w:rsidRDefault="00096DB6">
      <w:pPr>
        <w:spacing w:line="240" w:lineRule="exact"/>
        <w:jc w:val="both"/>
        <w:rPr>
          <w:rFonts w:ascii="Times New Roman" w:eastAsia="Times New Roman" w:hAnsi="Times New Roman" w:cs="Times New Roman"/>
          <w:b/>
          <w:bCs/>
          <w:sz w:val="28"/>
          <w:szCs w:val="28"/>
        </w:rPr>
      </w:pPr>
    </w:p>
    <w:p w14:paraId="4E77FF17"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27" w:name="_Toc134599616"/>
      <w:r>
        <w:rPr>
          <w:rFonts w:ascii="Times New Roman" w:eastAsia="Times New Roman" w:hAnsi="Times New Roman" w:cs="Times New Roman"/>
          <w:iCs/>
          <w:color w:val="auto"/>
          <w:kern w:val="0"/>
          <w:szCs w:val="26"/>
          <w:lang w:bidi="ar-SA"/>
        </w:rPr>
        <w:t>5.1. Správné vyplnění žádanky</w:t>
      </w:r>
      <w:bookmarkEnd w:id="27"/>
    </w:p>
    <w:p w14:paraId="6C81F303" w14:textId="77777777" w:rsidR="00096DB6" w:rsidRDefault="00950B21">
      <w:pPr>
        <w:numPr>
          <w:ilvl w:val="0"/>
          <w:numId w:val="16"/>
        </w:numPr>
        <w:spacing w:line="276" w:lineRule="auto"/>
        <w:jc w:val="both"/>
      </w:pPr>
      <w:r>
        <w:rPr>
          <w:rFonts w:ascii="Times New Roman" w:eastAsia="Times New Roman" w:hAnsi="Times New Roman" w:cs="Times New Roman"/>
          <w:sz w:val="24"/>
        </w:rPr>
        <w:t>příjmení, jméno, popřípadě titul pacienta / pojištěnce</w:t>
      </w:r>
    </w:p>
    <w:p w14:paraId="5054BC3D" w14:textId="77777777" w:rsidR="00096DB6" w:rsidRDefault="00950B21">
      <w:pPr>
        <w:numPr>
          <w:ilvl w:val="0"/>
          <w:numId w:val="16"/>
        </w:numPr>
        <w:spacing w:line="276" w:lineRule="auto"/>
        <w:jc w:val="both"/>
      </w:pPr>
      <w:r>
        <w:rPr>
          <w:rFonts w:ascii="Times New Roman" w:eastAsia="Times New Roman" w:hAnsi="Times New Roman" w:cs="Times New Roman"/>
          <w:sz w:val="24"/>
        </w:rPr>
        <w:t>rodné číslo pacienta</w:t>
      </w:r>
    </w:p>
    <w:p w14:paraId="5DC65DA1" w14:textId="77777777" w:rsidR="00096DB6" w:rsidRDefault="00950B21">
      <w:pPr>
        <w:numPr>
          <w:ilvl w:val="0"/>
          <w:numId w:val="16"/>
        </w:numPr>
        <w:spacing w:line="276" w:lineRule="auto"/>
        <w:jc w:val="both"/>
      </w:pPr>
      <w:r>
        <w:rPr>
          <w:rFonts w:ascii="Times New Roman" w:eastAsia="Times New Roman" w:hAnsi="Times New Roman" w:cs="Times New Roman"/>
          <w:sz w:val="24"/>
        </w:rPr>
        <w:t>kód pojišťovny pacienta/pojištěnce</w:t>
      </w:r>
    </w:p>
    <w:p w14:paraId="1E02D1CA" w14:textId="77777777" w:rsidR="00096DB6" w:rsidRDefault="00950B21">
      <w:pPr>
        <w:numPr>
          <w:ilvl w:val="0"/>
          <w:numId w:val="16"/>
        </w:numPr>
        <w:spacing w:line="276" w:lineRule="auto"/>
        <w:jc w:val="both"/>
      </w:pPr>
      <w:r>
        <w:rPr>
          <w:rFonts w:ascii="Times New Roman" w:eastAsia="Times New Roman" w:hAnsi="Times New Roman" w:cs="Times New Roman"/>
          <w:sz w:val="24"/>
        </w:rPr>
        <w:lastRenderedPageBreak/>
        <w:t>minimálně základní diagnóza</w:t>
      </w:r>
    </w:p>
    <w:p w14:paraId="6D37063A" w14:textId="77777777" w:rsidR="00096DB6" w:rsidRDefault="00950B21">
      <w:pPr>
        <w:numPr>
          <w:ilvl w:val="0"/>
          <w:numId w:val="16"/>
        </w:numPr>
        <w:spacing w:line="276" w:lineRule="auto"/>
        <w:jc w:val="both"/>
      </w:pPr>
      <w:r>
        <w:rPr>
          <w:rFonts w:ascii="Times New Roman" w:eastAsia="Times New Roman" w:hAnsi="Times New Roman" w:cs="Times New Roman"/>
          <w:sz w:val="24"/>
        </w:rPr>
        <w:t>identifikace žadatele - razítko ordinace a podpis lékaře</w:t>
      </w:r>
    </w:p>
    <w:p w14:paraId="72F6C2B9" w14:textId="77777777" w:rsidR="00096DB6" w:rsidRDefault="00950B21">
      <w:pPr>
        <w:numPr>
          <w:ilvl w:val="0"/>
          <w:numId w:val="16"/>
        </w:numPr>
        <w:spacing w:line="276" w:lineRule="auto"/>
        <w:jc w:val="both"/>
      </w:pPr>
      <w:r>
        <w:rPr>
          <w:rFonts w:ascii="Times New Roman" w:eastAsia="Times New Roman" w:hAnsi="Times New Roman" w:cs="Times New Roman"/>
          <w:sz w:val="24"/>
        </w:rPr>
        <w:t>razítko musí obsahovat údaje: ústav, oddělení, jméno lékaře, IČP, odbornost</w:t>
      </w:r>
    </w:p>
    <w:p w14:paraId="7F992385" w14:textId="77777777" w:rsidR="00096DB6" w:rsidRDefault="00950B21">
      <w:pPr>
        <w:numPr>
          <w:ilvl w:val="0"/>
          <w:numId w:val="16"/>
        </w:numPr>
        <w:spacing w:line="276" w:lineRule="auto"/>
        <w:jc w:val="both"/>
      </w:pPr>
      <w:r>
        <w:rPr>
          <w:rFonts w:ascii="Times New Roman" w:eastAsia="Times New Roman" w:hAnsi="Times New Roman" w:cs="Times New Roman"/>
          <w:sz w:val="24"/>
        </w:rPr>
        <w:t>bydliště pacienta</w:t>
      </w:r>
    </w:p>
    <w:p w14:paraId="30F4B04F" w14:textId="77777777" w:rsidR="00096DB6" w:rsidRDefault="00950B21">
      <w:pPr>
        <w:numPr>
          <w:ilvl w:val="0"/>
          <w:numId w:val="16"/>
        </w:numPr>
        <w:spacing w:line="276" w:lineRule="auto"/>
        <w:jc w:val="both"/>
      </w:pPr>
      <w:r>
        <w:rPr>
          <w:rFonts w:ascii="Times New Roman" w:eastAsia="Times New Roman" w:hAnsi="Times New Roman" w:cs="Times New Roman"/>
          <w:sz w:val="24"/>
        </w:rPr>
        <w:t>datum a čas odběru</w:t>
      </w:r>
    </w:p>
    <w:p w14:paraId="361C9E71" w14:textId="77777777" w:rsidR="00096DB6" w:rsidRDefault="00950B21">
      <w:pPr>
        <w:numPr>
          <w:ilvl w:val="0"/>
          <w:numId w:val="16"/>
        </w:numPr>
        <w:spacing w:line="276" w:lineRule="auto"/>
        <w:jc w:val="both"/>
      </w:pPr>
      <w:r>
        <w:rPr>
          <w:rFonts w:ascii="Times New Roman" w:eastAsia="Times New Roman" w:hAnsi="Times New Roman" w:cs="Times New Roman"/>
          <w:sz w:val="24"/>
        </w:rPr>
        <w:t>identifikace osoby, která provedla odběr</w:t>
      </w:r>
    </w:p>
    <w:p w14:paraId="02F7236E" w14:textId="77777777" w:rsidR="00096DB6" w:rsidRDefault="00950B21">
      <w:pPr>
        <w:numPr>
          <w:ilvl w:val="0"/>
          <w:numId w:val="16"/>
        </w:numPr>
        <w:spacing w:line="276" w:lineRule="auto"/>
        <w:jc w:val="both"/>
      </w:pPr>
      <w:r>
        <w:rPr>
          <w:rFonts w:ascii="Times New Roman" w:eastAsia="Times New Roman" w:hAnsi="Times New Roman" w:cs="Times New Roman"/>
          <w:sz w:val="24"/>
        </w:rPr>
        <w:t>druh primárního vzorku</w:t>
      </w:r>
    </w:p>
    <w:p w14:paraId="5E16E649" w14:textId="77777777" w:rsidR="00096DB6" w:rsidRDefault="00950B21">
      <w:pPr>
        <w:numPr>
          <w:ilvl w:val="0"/>
          <w:numId w:val="16"/>
        </w:numPr>
        <w:spacing w:line="276" w:lineRule="auto"/>
        <w:jc w:val="both"/>
      </w:pPr>
      <w:r>
        <w:rPr>
          <w:rFonts w:ascii="Times New Roman" w:eastAsia="Times New Roman" w:hAnsi="Times New Roman" w:cs="Times New Roman"/>
          <w:sz w:val="24"/>
        </w:rPr>
        <w:t>vyberte požadovaná vyšetření</w:t>
      </w:r>
    </w:p>
    <w:p w14:paraId="2F8D689F" w14:textId="77777777" w:rsidR="00096DB6" w:rsidRDefault="00950B21">
      <w:pPr>
        <w:numPr>
          <w:ilvl w:val="0"/>
          <w:numId w:val="16"/>
        </w:numPr>
        <w:spacing w:line="276" w:lineRule="auto"/>
        <w:jc w:val="both"/>
      </w:pPr>
      <w:r>
        <w:rPr>
          <w:rFonts w:ascii="Times New Roman" w:eastAsia="Times New Roman" w:hAnsi="Times New Roman" w:cs="Times New Roman"/>
          <w:sz w:val="24"/>
        </w:rPr>
        <w:t xml:space="preserve">údaje nutné k provedení daného vyšetření včetně výpočtu, např. hmotnost a výška </w:t>
      </w:r>
    </w:p>
    <w:p w14:paraId="5EF36E08" w14:textId="77777777" w:rsidR="00096DB6" w:rsidRDefault="00950B21">
      <w:pPr>
        <w:spacing w:line="276" w:lineRule="auto"/>
        <w:ind w:firstLine="709"/>
        <w:jc w:val="both"/>
      </w:pPr>
      <w:r>
        <w:rPr>
          <w:rFonts w:ascii="Times New Roman" w:eastAsia="Times New Roman" w:hAnsi="Times New Roman" w:cs="Times New Roman"/>
          <w:sz w:val="24"/>
        </w:rPr>
        <w:t>pacienta, množství moče</w:t>
      </w:r>
    </w:p>
    <w:p w14:paraId="3BD113AE" w14:textId="77777777" w:rsidR="00096DB6" w:rsidRDefault="00950B21">
      <w:pPr>
        <w:numPr>
          <w:ilvl w:val="0"/>
          <w:numId w:val="16"/>
        </w:numPr>
        <w:spacing w:line="276" w:lineRule="auto"/>
        <w:jc w:val="both"/>
      </w:pPr>
      <w:r>
        <w:rPr>
          <w:rFonts w:ascii="Times New Roman" w:eastAsia="Times New Roman" w:hAnsi="Times New Roman" w:cs="Times New Roman"/>
          <w:sz w:val="24"/>
        </w:rPr>
        <w:t xml:space="preserve">v případě, že požadujete provést vyšetření jako </w:t>
      </w:r>
      <w:proofErr w:type="spellStart"/>
      <w:r>
        <w:rPr>
          <w:rFonts w:ascii="Times New Roman" w:eastAsia="Times New Roman" w:hAnsi="Times New Roman" w:cs="Times New Roman"/>
          <w:b/>
          <w:sz w:val="24"/>
        </w:rPr>
        <w:t>statimové</w:t>
      </w:r>
      <w:proofErr w:type="spellEnd"/>
      <w:r>
        <w:rPr>
          <w:rFonts w:ascii="Times New Roman" w:eastAsia="Times New Roman" w:hAnsi="Times New Roman" w:cs="Times New Roman"/>
          <w:sz w:val="24"/>
        </w:rPr>
        <w:t xml:space="preserve">, vyznačte toto na žádance </w:t>
      </w:r>
    </w:p>
    <w:p w14:paraId="5EECCDD4" w14:textId="77777777" w:rsidR="00096DB6" w:rsidRDefault="00950B21">
      <w:pPr>
        <w:spacing w:line="276" w:lineRule="auto"/>
        <w:ind w:firstLine="709"/>
        <w:jc w:val="both"/>
      </w:pPr>
      <w:r>
        <w:rPr>
          <w:rFonts w:ascii="Times New Roman" w:eastAsia="Times New Roman" w:hAnsi="Times New Roman" w:cs="Times New Roman"/>
          <w:sz w:val="24"/>
        </w:rPr>
        <w:t xml:space="preserve">slovem </w:t>
      </w:r>
      <w:r>
        <w:rPr>
          <w:rFonts w:ascii="Times New Roman" w:eastAsia="Times New Roman" w:hAnsi="Times New Roman" w:cs="Times New Roman"/>
          <w:b/>
          <w:sz w:val="24"/>
        </w:rPr>
        <w:t>STATIM</w:t>
      </w:r>
    </w:p>
    <w:p w14:paraId="3DA13321" w14:textId="77777777" w:rsidR="00096DB6" w:rsidRDefault="00950B21">
      <w:pPr>
        <w:numPr>
          <w:ilvl w:val="0"/>
          <w:numId w:val="16"/>
        </w:numPr>
        <w:spacing w:line="276" w:lineRule="auto"/>
        <w:jc w:val="both"/>
      </w:pPr>
      <w:r>
        <w:rPr>
          <w:rFonts w:ascii="Times New Roman" w:eastAsia="Times New Roman" w:hAnsi="Times New Roman" w:cs="Times New Roman"/>
          <w:sz w:val="24"/>
        </w:rPr>
        <w:t>u požadavku „jiné“ v dolní části žádanky specifikujte požadovanou metodu či materiál</w:t>
      </w:r>
    </w:p>
    <w:p w14:paraId="6C334F27" w14:textId="77777777" w:rsidR="00096DB6" w:rsidRDefault="00950B21">
      <w:pPr>
        <w:numPr>
          <w:ilvl w:val="0"/>
          <w:numId w:val="16"/>
        </w:numPr>
        <w:spacing w:line="276" w:lineRule="auto"/>
        <w:jc w:val="both"/>
      </w:pPr>
      <w:r>
        <w:rPr>
          <w:rFonts w:ascii="Times New Roman" w:eastAsia="Times New Roman" w:hAnsi="Times New Roman" w:cs="Times New Roman"/>
          <w:sz w:val="24"/>
        </w:rPr>
        <w:t xml:space="preserve">u požadavku na vyšetření protrombinového testu vyznačte, zda pacient užívá </w:t>
      </w:r>
    </w:p>
    <w:p w14:paraId="07708707" w14:textId="77777777" w:rsidR="00096DB6" w:rsidRDefault="00950B21">
      <w:pPr>
        <w:spacing w:line="276" w:lineRule="auto"/>
        <w:ind w:firstLine="709"/>
        <w:jc w:val="both"/>
      </w:pPr>
      <w:r>
        <w:rPr>
          <w:rFonts w:ascii="Times New Roman" w:eastAsia="Times New Roman" w:hAnsi="Times New Roman" w:cs="Times New Roman"/>
          <w:sz w:val="24"/>
        </w:rPr>
        <w:t>antikoagulancia, pokud ano, uveďte jeho název</w:t>
      </w:r>
    </w:p>
    <w:p w14:paraId="02F8D4C3" w14:textId="77777777" w:rsidR="00096DB6" w:rsidRDefault="00950B21">
      <w:pPr>
        <w:pStyle w:val="Odstavecseseznamem"/>
        <w:numPr>
          <w:ilvl w:val="0"/>
          <w:numId w:val="16"/>
        </w:num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 imunohematologické vyšetření lze použít „Transfuzní záznam“ a „Poukaz na        </w:t>
      </w:r>
    </w:p>
    <w:p w14:paraId="1F06FFAE" w14:textId="77777777" w:rsidR="00096DB6" w:rsidRDefault="00950B21">
      <w:pPr>
        <w:pStyle w:val="Odstavecseseznamem"/>
        <w:spacing w:line="276"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vyšetření/ošetření typu K 06“ VZP.</w:t>
      </w:r>
    </w:p>
    <w:p w14:paraId="6A8B6A96" w14:textId="77777777" w:rsidR="00096DB6" w:rsidRDefault="00950B21">
      <w:pPr>
        <w:numPr>
          <w:ilvl w:val="0"/>
          <w:numId w:val="16"/>
        </w:num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nemocniční oddělení včetně ambulancí současně zadává a odesílá své požadavky </w:t>
      </w:r>
    </w:p>
    <w:p w14:paraId="0184EC11" w14:textId="77777777" w:rsidR="00096DB6" w:rsidRDefault="00950B21">
      <w:pPr>
        <w:spacing w:line="276"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prostřednictvím NIS, a to v režimu RUTINA nebo STATIM</w:t>
      </w:r>
    </w:p>
    <w:p w14:paraId="6360E70B" w14:textId="77777777" w:rsidR="00096DB6" w:rsidRDefault="00096DB6">
      <w:pPr>
        <w:spacing w:line="240" w:lineRule="exact"/>
        <w:jc w:val="both"/>
        <w:rPr>
          <w:rFonts w:ascii="Times New Roman" w:eastAsia="Times New Roman" w:hAnsi="Times New Roman" w:cs="Times New Roman"/>
          <w:sz w:val="24"/>
        </w:rPr>
      </w:pPr>
    </w:p>
    <w:p w14:paraId="178C8AE9"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28" w:name="_Toc134599617"/>
      <w:r>
        <w:rPr>
          <w:rFonts w:ascii="Times New Roman" w:eastAsia="Times New Roman" w:hAnsi="Times New Roman" w:cs="Times New Roman"/>
          <w:iCs/>
          <w:color w:val="auto"/>
          <w:kern w:val="0"/>
          <w:szCs w:val="26"/>
          <w:lang w:bidi="ar-SA"/>
        </w:rPr>
        <w:t>5.2. Ústní (telefonické) požadavky na vyšetření</w:t>
      </w:r>
      <w:bookmarkEnd w:id="28"/>
    </w:p>
    <w:p w14:paraId="05B9B988" w14:textId="77777777" w:rsidR="00096DB6" w:rsidRDefault="00950B21">
      <w:pPr>
        <w:spacing w:line="240" w:lineRule="exact"/>
        <w:ind w:firstLine="720"/>
        <w:jc w:val="both"/>
        <w:rPr>
          <w:color w:val="000000"/>
        </w:rPr>
      </w:pPr>
      <w:r>
        <w:rPr>
          <w:rFonts w:ascii="Times New Roman" w:eastAsia="Times New Roman" w:hAnsi="Times New Roman" w:cs="Times New Roman"/>
          <w:color w:val="000000"/>
          <w:sz w:val="24"/>
        </w:rPr>
        <w:t>V případě telefonického požadavku klinika o doplnění dalšího vyšetření, u již dodaného primárního vzorku, může laboratoř požadavek akceptovat v případě, že primární vzorek je ještě v laboratoři k dispozici v dostatečném množství pro žádané vyšetření a s ohledem na stabilitu vhodný (viz 4.2.7.). Nezbytné operace se vzorkem, stabilita (speciální upozornění)</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Při nedostatečném množství zbývajícího materiálu, či po uplynutí daného časového intervalu vyšetření nelze provést a je nutný odběr nového vzorku</w:t>
      </w:r>
      <w:r>
        <w:rPr>
          <w:rFonts w:ascii="Times New Roman" w:eastAsia="Times New Roman" w:hAnsi="Times New Roman" w:cs="Times New Roman"/>
          <w:b/>
          <w:color w:val="000000"/>
          <w:sz w:val="24"/>
        </w:rPr>
        <w:t xml:space="preserve">. </w:t>
      </w:r>
    </w:p>
    <w:p w14:paraId="410F4251" w14:textId="77777777" w:rsidR="00096DB6" w:rsidRDefault="00950B21">
      <w:pPr>
        <w:tabs>
          <w:tab w:val="left" w:pos="0"/>
        </w:tabs>
        <w:spacing w:line="240" w:lineRule="exact"/>
        <w:jc w:val="both"/>
        <w:rPr>
          <w:color w:val="000000"/>
        </w:rPr>
      </w:pPr>
      <w:r>
        <w:rPr>
          <w:rFonts w:ascii="Times New Roman" w:eastAsia="Times New Roman" w:hAnsi="Times New Roman" w:cs="Times New Roman"/>
          <w:color w:val="000000"/>
          <w:sz w:val="24"/>
        </w:rPr>
        <w:t xml:space="preserve">Požadavky jsou elektronicky evidované jako komentář k žádance s příznakem </w:t>
      </w:r>
      <w:proofErr w:type="spellStart"/>
      <w:r>
        <w:rPr>
          <w:rFonts w:ascii="Times New Roman" w:eastAsia="Times New Roman" w:hAnsi="Times New Roman" w:cs="Times New Roman"/>
          <w:color w:val="000000"/>
          <w:sz w:val="24"/>
        </w:rPr>
        <w:t>doordinace</w:t>
      </w:r>
      <w:proofErr w:type="spellEnd"/>
      <w:r>
        <w:rPr>
          <w:rFonts w:ascii="Times New Roman" w:eastAsia="Times New Roman" w:hAnsi="Times New Roman" w:cs="Times New Roman"/>
          <w:color w:val="000000"/>
          <w:sz w:val="24"/>
        </w:rPr>
        <w:t xml:space="preserve"> „D“. Obsahují jméno objednávajícího, výčet objednaných metod, datum, čas a jméno laboratorního pracovníka.</w:t>
      </w:r>
    </w:p>
    <w:p w14:paraId="016FE1D7" w14:textId="77777777" w:rsidR="00096DB6" w:rsidRDefault="00950B21">
      <w:pPr>
        <w:spacing w:line="240" w:lineRule="exact"/>
        <w:ind w:firstLine="720"/>
        <w:jc w:val="both"/>
        <w:rPr>
          <w:color w:val="000000"/>
        </w:rPr>
      </w:pPr>
      <w:r>
        <w:rPr>
          <w:rFonts w:ascii="Times New Roman" w:eastAsia="Times New Roman" w:hAnsi="Times New Roman" w:cs="Times New Roman"/>
          <w:color w:val="000000"/>
          <w:sz w:val="24"/>
        </w:rPr>
        <w:t xml:space="preserve">Vždy je požadováno okamžité dodání žádanky (písemné – u externích kliniků, elektronické i písemné u nemocničních kliniků). </w:t>
      </w:r>
    </w:p>
    <w:p w14:paraId="3C37A25D" w14:textId="77777777" w:rsidR="00096DB6" w:rsidRDefault="00096DB6">
      <w:pPr>
        <w:tabs>
          <w:tab w:val="left" w:pos="0"/>
        </w:tabs>
        <w:spacing w:line="240" w:lineRule="exact"/>
        <w:rPr>
          <w:rFonts w:ascii="Times New Roman" w:eastAsia="Times New Roman" w:hAnsi="Times New Roman" w:cs="Times New Roman"/>
          <w:b/>
          <w:color w:val="E36C0A"/>
          <w:sz w:val="28"/>
        </w:rPr>
      </w:pPr>
    </w:p>
    <w:p w14:paraId="3D5C9889"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29" w:name="_Toc134599618"/>
      <w:r>
        <w:rPr>
          <w:rFonts w:ascii="Times New Roman" w:eastAsia="Times New Roman" w:hAnsi="Times New Roman" w:cs="Times New Roman"/>
          <w:iCs/>
          <w:color w:val="auto"/>
          <w:kern w:val="0"/>
          <w:szCs w:val="26"/>
          <w:lang w:bidi="ar-SA"/>
        </w:rPr>
        <w:t>5.3.  Požadavek na vyšetření v režimu  STATIM</w:t>
      </w:r>
      <w:bookmarkEnd w:id="29"/>
    </w:p>
    <w:p w14:paraId="2454A167" w14:textId="77777777" w:rsidR="00096DB6" w:rsidRDefault="00950B21">
      <w:pPr>
        <w:tabs>
          <w:tab w:val="left" w:pos="0"/>
        </w:tabs>
        <w:spacing w:line="240" w:lineRule="exact"/>
      </w:pPr>
      <w:r>
        <w:rPr>
          <w:rFonts w:ascii="Times New Roman" w:eastAsia="Times New Roman" w:hAnsi="Times New Roman" w:cs="Times New Roman"/>
          <w:color w:val="202124"/>
          <w:sz w:val="24"/>
        </w:rPr>
        <w:t xml:space="preserve">       Urgentní vyšetření </w:t>
      </w:r>
      <w:r>
        <w:rPr>
          <w:rFonts w:ascii="Times New Roman" w:eastAsia="Times New Roman" w:hAnsi="Times New Roman" w:cs="Times New Roman"/>
          <w:color w:val="040C28"/>
          <w:sz w:val="24"/>
        </w:rPr>
        <w:t>jsou určena pro závažné stavy a akutní změny stavu nemocných, kdy výsledky mohou rozhodujícím způsobem ovlivnit péči o nemocné</w:t>
      </w:r>
      <w:r>
        <w:rPr>
          <w:rFonts w:ascii="Times New Roman" w:eastAsia="Times New Roman" w:hAnsi="Times New Roman" w:cs="Times New Roman"/>
          <w:color w:val="202124"/>
          <w:sz w:val="24"/>
        </w:rPr>
        <w:t xml:space="preserve">. </w:t>
      </w:r>
      <w:r>
        <w:rPr>
          <w:rFonts w:ascii="Times New Roman" w:eastAsia="Times New Roman" w:hAnsi="Times New Roman" w:cs="Times New Roman"/>
          <w:color w:val="000000"/>
          <w:sz w:val="24"/>
        </w:rPr>
        <w:t xml:space="preserve">Žádanka pro akutně prováděná vyšetření musí být zřetelně označena slovem </w:t>
      </w:r>
      <w:r>
        <w:rPr>
          <w:rFonts w:ascii="Times New Roman" w:eastAsia="Times New Roman" w:hAnsi="Times New Roman" w:cs="Times New Roman"/>
          <w:b/>
          <w:bCs/>
          <w:color w:val="C9211E"/>
          <w:sz w:val="24"/>
        </w:rPr>
        <w:t>STATIM</w:t>
      </w:r>
      <w:r>
        <w:rPr>
          <w:rFonts w:ascii="Times New Roman" w:eastAsia="Times New Roman" w:hAnsi="Times New Roman" w:cs="Times New Roman"/>
          <w:color w:val="202124"/>
          <w:sz w:val="24"/>
        </w:rPr>
        <w:t>. Vzorek ihned dopravit na příslušné pracoviště a předat do rukou laboranta. V pohotovostní době předem avizovat vyšetření telefonicky</w:t>
      </w:r>
      <w:r>
        <w:rPr>
          <w:rFonts w:ascii="Times New Roman" w:eastAsia="Times New Roman" w:hAnsi="Times New Roman" w:cs="Times New Roman"/>
          <w:b/>
          <w:color w:val="C9211E"/>
          <w:sz w:val="24"/>
        </w:rPr>
        <w:t>.</w:t>
      </w:r>
    </w:p>
    <w:p w14:paraId="5DC0B9E4" w14:textId="77777777" w:rsidR="00096DB6" w:rsidRDefault="00950B21">
      <w:pPr>
        <w:tabs>
          <w:tab w:val="left" w:pos="0"/>
        </w:tabs>
        <w:spacing w:line="240" w:lineRule="exact"/>
      </w:pPr>
      <w:r>
        <w:rPr>
          <w:rFonts w:ascii="Times New Roman" w:eastAsia="Times New Roman" w:hAnsi="Times New Roman" w:cs="Times New Roman"/>
          <w:color w:val="000000"/>
          <w:sz w:val="24"/>
        </w:rPr>
        <w:t xml:space="preserve">Vzorky na vyšetření </w:t>
      </w:r>
      <w:r>
        <w:rPr>
          <w:rFonts w:ascii="Times New Roman" w:eastAsia="Times New Roman" w:hAnsi="Times New Roman" w:cs="Times New Roman"/>
          <w:b/>
          <w:bCs/>
          <w:color w:val="C9211E"/>
          <w:sz w:val="24"/>
        </w:rPr>
        <w:t>STATIM</w:t>
      </w:r>
      <w:r>
        <w:rPr>
          <w:rFonts w:ascii="Times New Roman" w:eastAsia="Times New Roman" w:hAnsi="Times New Roman" w:cs="Times New Roman"/>
          <w:color w:val="C9211E"/>
          <w:sz w:val="24"/>
        </w:rPr>
        <w:t xml:space="preserve"> </w:t>
      </w:r>
      <w:r>
        <w:rPr>
          <w:rFonts w:ascii="Times New Roman" w:eastAsia="Times New Roman" w:hAnsi="Times New Roman" w:cs="Times New Roman"/>
          <w:color w:val="000000"/>
          <w:sz w:val="24"/>
        </w:rPr>
        <w:t>mají přednost před všemi ostatními vzorky.</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Výsledky mají být dostupné maximálně do 60 min od příjmu do laboratoře.</w:t>
      </w:r>
      <w:r>
        <w:rPr>
          <w:rFonts w:ascii="Times New Roman" w:eastAsia="Times New Roman" w:hAnsi="Times New Roman" w:cs="Times New Roman"/>
          <w:b/>
          <w:color w:val="000000"/>
          <w:sz w:val="24"/>
        </w:rPr>
        <w:t xml:space="preserve"> </w:t>
      </w:r>
    </w:p>
    <w:p w14:paraId="45A858FD" w14:textId="77777777" w:rsidR="001970B9" w:rsidRDefault="001970B9">
      <w:pPr>
        <w:pStyle w:val="Nadpis5"/>
        <w:tabs>
          <w:tab w:val="left" w:pos="0"/>
        </w:tabs>
        <w:spacing w:line="240" w:lineRule="exact"/>
        <w:rPr>
          <w:rFonts w:ascii="Times New Roman" w:eastAsia="Times New Roman" w:hAnsi="Times New Roman" w:cs="Times New Roman"/>
          <w:b w:val="0"/>
          <w:bCs w:val="0"/>
          <w:color w:val="000000"/>
          <w:sz w:val="24"/>
          <w:szCs w:val="24"/>
        </w:rPr>
      </w:pPr>
    </w:p>
    <w:p w14:paraId="666AB0BC" w14:textId="77777777" w:rsidR="001970B9" w:rsidRPr="001970B9" w:rsidRDefault="00950B21" w:rsidP="001970B9">
      <w:pPr>
        <w:pStyle w:val="Nadpis5"/>
        <w:tabs>
          <w:tab w:val="left" w:pos="0"/>
        </w:tabs>
        <w:spacing w:line="240" w:lineRule="exact"/>
        <w:rPr>
          <w:rFonts w:ascii="Times New Roman" w:eastAsia="Times New Roman" w:hAnsi="Times New Roman" w:cs="Times New Roman"/>
          <w:b w:val="0"/>
          <w:bCs w:val="0"/>
          <w:color w:val="000000"/>
          <w:sz w:val="24"/>
          <w:szCs w:val="24"/>
        </w:rPr>
      </w:pPr>
      <w:r>
        <w:rPr>
          <w:rFonts w:ascii="Times New Roman" w:eastAsia="Times New Roman" w:hAnsi="Times New Roman" w:cs="Times New Roman"/>
          <w:b w:val="0"/>
          <w:bCs w:val="0"/>
          <w:color w:val="000000"/>
          <w:sz w:val="24"/>
          <w:szCs w:val="24"/>
        </w:rPr>
        <w:t>Přehled akutních (</w:t>
      </w:r>
      <w:proofErr w:type="spellStart"/>
      <w:r>
        <w:rPr>
          <w:rFonts w:ascii="Times New Roman" w:eastAsia="Times New Roman" w:hAnsi="Times New Roman" w:cs="Times New Roman"/>
          <w:b w:val="0"/>
          <w:bCs w:val="0"/>
          <w:color w:val="000000"/>
          <w:sz w:val="24"/>
          <w:szCs w:val="24"/>
        </w:rPr>
        <w:t>statimových</w:t>
      </w:r>
      <w:proofErr w:type="spellEnd"/>
      <w:r>
        <w:rPr>
          <w:rFonts w:ascii="Times New Roman" w:eastAsia="Times New Roman" w:hAnsi="Times New Roman" w:cs="Times New Roman"/>
          <w:b w:val="0"/>
          <w:bCs w:val="0"/>
          <w:color w:val="000000"/>
          <w:sz w:val="24"/>
          <w:szCs w:val="24"/>
        </w:rPr>
        <w:t>) vyšetření dle jednotlivých pracovišť:</w:t>
      </w: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1930"/>
        <w:gridCol w:w="7430"/>
      </w:tblGrid>
      <w:tr w:rsidR="00096DB6" w14:paraId="135ED88C" w14:textId="77777777">
        <w:tc>
          <w:tcPr>
            <w:tcW w:w="1930" w:type="dxa"/>
            <w:tcBorders>
              <w:top w:val="single" w:sz="4" w:space="0" w:color="000000"/>
              <w:left w:val="single" w:sz="4" w:space="0" w:color="000000"/>
              <w:bottom w:val="single" w:sz="4" w:space="0" w:color="000000"/>
            </w:tcBorders>
            <w:shd w:val="clear" w:color="auto" w:fill="auto"/>
          </w:tcPr>
          <w:p w14:paraId="260AF96F" w14:textId="77777777" w:rsidR="00096DB6" w:rsidRDefault="00950B21">
            <w:pPr>
              <w:pStyle w:val="Obsahtabulky"/>
              <w:rPr>
                <w:rFonts w:ascii="Times New Roman" w:hAnsi="Times New Roman"/>
                <w:color w:val="000000"/>
                <w:sz w:val="24"/>
              </w:rPr>
            </w:pPr>
            <w:r>
              <w:rPr>
                <w:rFonts w:ascii="Times New Roman" w:hAnsi="Times New Roman"/>
                <w:color w:val="000000"/>
                <w:sz w:val="24"/>
              </w:rPr>
              <w:t>Pracoviště</w:t>
            </w:r>
          </w:p>
        </w:tc>
        <w:tc>
          <w:tcPr>
            <w:tcW w:w="7429" w:type="dxa"/>
            <w:tcBorders>
              <w:top w:val="single" w:sz="4" w:space="0" w:color="000000"/>
              <w:left w:val="single" w:sz="4" w:space="0" w:color="000000"/>
              <w:bottom w:val="single" w:sz="4" w:space="0" w:color="000000"/>
              <w:right w:val="single" w:sz="4" w:space="0" w:color="000000"/>
            </w:tcBorders>
            <w:shd w:val="clear" w:color="auto" w:fill="auto"/>
          </w:tcPr>
          <w:p w14:paraId="0E0FE8B3" w14:textId="77777777" w:rsidR="00096DB6" w:rsidRDefault="00950B21">
            <w:pPr>
              <w:pStyle w:val="Obsahtabulky"/>
              <w:rPr>
                <w:rFonts w:ascii="Times New Roman" w:hAnsi="Times New Roman"/>
                <w:color w:val="000000"/>
                <w:sz w:val="24"/>
              </w:rPr>
            </w:pPr>
            <w:r>
              <w:rPr>
                <w:rFonts w:ascii="Times New Roman" w:hAnsi="Times New Roman"/>
                <w:color w:val="000000"/>
                <w:sz w:val="24"/>
              </w:rPr>
              <w:t xml:space="preserve"> Vyšetření</w:t>
            </w:r>
          </w:p>
        </w:tc>
      </w:tr>
      <w:tr w:rsidR="00096DB6" w14:paraId="542B1EFB" w14:textId="77777777">
        <w:tc>
          <w:tcPr>
            <w:tcW w:w="1930" w:type="dxa"/>
            <w:tcBorders>
              <w:left w:val="single" w:sz="4" w:space="0" w:color="000000"/>
              <w:bottom w:val="single" w:sz="4" w:space="0" w:color="000000"/>
            </w:tcBorders>
            <w:shd w:val="clear" w:color="auto" w:fill="auto"/>
          </w:tcPr>
          <w:p w14:paraId="38A62B35" w14:textId="77777777" w:rsidR="00096DB6" w:rsidRDefault="00950B21">
            <w:pPr>
              <w:pStyle w:val="Obsahtabulky"/>
              <w:rPr>
                <w:rFonts w:ascii="Times New Roman" w:hAnsi="Times New Roman"/>
                <w:b/>
                <w:bCs/>
                <w:color w:val="000000"/>
                <w:sz w:val="24"/>
              </w:rPr>
            </w:pPr>
            <w:r>
              <w:rPr>
                <w:rFonts w:ascii="Times New Roman" w:hAnsi="Times New Roman"/>
                <w:b/>
                <w:bCs/>
                <w:color w:val="000000"/>
                <w:sz w:val="24"/>
              </w:rPr>
              <w:t xml:space="preserve"> PKB</w:t>
            </w:r>
          </w:p>
        </w:tc>
        <w:tc>
          <w:tcPr>
            <w:tcW w:w="7429" w:type="dxa"/>
            <w:tcBorders>
              <w:left w:val="single" w:sz="4" w:space="0" w:color="000000"/>
              <w:bottom w:val="single" w:sz="4" w:space="0" w:color="000000"/>
              <w:right w:val="single" w:sz="4" w:space="0" w:color="000000"/>
            </w:tcBorders>
            <w:shd w:val="clear" w:color="auto" w:fill="auto"/>
          </w:tcPr>
          <w:p w14:paraId="59D45A82" w14:textId="77777777" w:rsidR="00096DB6" w:rsidRDefault="00950B21">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ALP, ALT, AST, GGT, bilirubin celkový, bilirubin přímý, urea, kreatinin, glykemie</w:t>
            </w:r>
          </w:p>
          <w:p w14:paraId="42A1074A" w14:textId="77777777" w:rsidR="00096DB6" w:rsidRDefault="00950B21">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 xml:space="preserve">natrium, kalium, chloridy, vápník celkový, vápník </w:t>
            </w:r>
            <w:proofErr w:type="spellStart"/>
            <w:r>
              <w:rPr>
                <w:rFonts w:ascii="Times New Roman" w:eastAsia="Times New Roman" w:hAnsi="Times New Roman" w:cs="Times New Roman"/>
                <w:color w:val="000000"/>
                <w:sz w:val="24"/>
              </w:rPr>
              <w:t>ionisovaný</w:t>
            </w:r>
            <w:proofErr w:type="spellEnd"/>
            <w:r>
              <w:rPr>
                <w:rFonts w:ascii="Times New Roman" w:eastAsia="Times New Roman" w:hAnsi="Times New Roman" w:cs="Times New Roman"/>
                <w:color w:val="000000"/>
                <w:sz w:val="24"/>
              </w:rPr>
              <w:t>, magnesium</w:t>
            </w:r>
          </w:p>
          <w:p w14:paraId="36A18876"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ABR- </w:t>
            </w:r>
            <w:proofErr w:type="spellStart"/>
            <w:r>
              <w:rPr>
                <w:rFonts w:ascii="Times New Roman" w:eastAsia="Times New Roman" w:hAnsi="Times New Roman" w:cs="Times New Roman"/>
                <w:color w:val="000000"/>
                <w:sz w:val="24"/>
              </w:rPr>
              <w:t>Astrup</w:t>
            </w:r>
            <w:proofErr w:type="spellEnd"/>
          </w:p>
          <w:p w14:paraId="6DFCE3E4" w14:textId="77777777" w:rsidR="00096DB6" w:rsidRDefault="00950B21">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Alfa-amylasa v séru a v moči</w:t>
            </w:r>
          </w:p>
          <w:p w14:paraId="19BF978B" w14:textId="77777777" w:rsidR="00096DB6" w:rsidRDefault="00950B21">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 xml:space="preserve">LDH, CK, CKMB </w:t>
            </w:r>
            <w:proofErr w:type="spellStart"/>
            <w:r>
              <w:rPr>
                <w:rFonts w:ascii="Times New Roman" w:eastAsia="Times New Roman" w:hAnsi="Times New Roman" w:cs="Times New Roman"/>
                <w:color w:val="000000"/>
                <w:sz w:val="24"/>
              </w:rPr>
              <w:t>mass</w:t>
            </w:r>
            <w:proofErr w:type="spellEnd"/>
            <w:r>
              <w:rPr>
                <w:rFonts w:ascii="Times New Roman" w:eastAsia="Times New Roman" w:hAnsi="Times New Roman" w:cs="Times New Roman"/>
                <w:color w:val="000000"/>
                <w:sz w:val="24"/>
              </w:rPr>
              <w:t>, troponin, NT-pro-BPN</w:t>
            </w:r>
          </w:p>
          <w:p w14:paraId="662570C2" w14:textId="77777777" w:rsidR="00096DB6" w:rsidRDefault="00950B21">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 xml:space="preserve">CRP, celková bílkovina, albumin kvantitativně, </w:t>
            </w:r>
            <w:proofErr w:type="spellStart"/>
            <w:r>
              <w:rPr>
                <w:rFonts w:ascii="Times New Roman" w:eastAsia="Times New Roman" w:hAnsi="Times New Roman" w:cs="Times New Roman"/>
                <w:color w:val="000000"/>
                <w:sz w:val="24"/>
              </w:rPr>
              <w:t>procalcitonin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presepsin</w:t>
            </w:r>
            <w:proofErr w:type="spellEnd"/>
          </w:p>
          <w:p w14:paraId="4563A455" w14:textId="77777777" w:rsidR="00096DB6" w:rsidRDefault="00950B21">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vyšetření mozkomíšního moku (počet elementů, bílkovina, glukosa, chloridy)</w:t>
            </w:r>
          </w:p>
          <w:p w14:paraId="1AA43343"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osmolalita v séru a v moči</w:t>
            </w:r>
          </w:p>
          <w:p w14:paraId="284F57C6" w14:textId="77777777" w:rsidR="00096DB6" w:rsidRDefault="00950B21">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moč chemicky a mikroskopicky</w:t>
            </w:r>
          </w:p>
          <w:p w14:paraId="06E716E2" w14:textId="77777777" w:rsidR="00096DB6" w:rsidRDefault="00950B21">
            <w:pPr>
              <w:spacing w:line="240" w:lineRule="exact"/>
              <w:jc w:val="both"/>
              <w:rPr>
                <w:rFonts w:ascii="Times New Roman" w:hAnsi="Times New Roman" w:cs="Times New Roman"/>
                <w:sz w:val="24"/>
              </w:rPr>
            </w:pPr>
            <w:r>
              <w:rPr>
                <w:rFonts w:ascii="Times New Roman" w:eastAsia="Times New Roman" w:hAnsi="Times New Roman" w:cs="Times New Roman"/>
                <w:color w:val="000000"/>
                <w:sz w:val="24"/>
              </w:rPr>
              <w:t>toxikologie v moči</w:t>
            </w:r>
          </w:p>
          <w:p w14:paraId="6A65884F" w14:textId="77777777" w:rsidR="00096DB6" w:rsidRDefault="00950B21">
            <w:pPr>
              <w:spacing w:line="240" w:lineRule="exact"/>
              <w:jc w:val="both"/>
            </w:pPr>
            <w:r>
              <w:rPr>
                <w:rFonts w:ascii="Times New Roman" w:eastAsia="Times New Roman" w:hAnsi="Times New Roman" w:cs="Times New Roman"/>
                <w:color w:val="000000"/>
                <w:sz w:val="24"/>
              </w:rPr>
              <w:t>HCG v séru</w:t>
            </w:r>
          </w:p>
        </w:tc>
      </w:tr>
      <w:tr w:rsidR="00096DB6" w14:paraId="529D9BD3" w14:textId="77777777">
        <w:tc>
          <w:tcPr>
            <w:tcW w:w="1930" w:type="dxa"/>
            <w:tcBorders>
              <w:left w:val="single" w:sz="4" w:space="0" w:color="000000"/>
              <w:bottom w:val="single" w:sz="4" w:space="0" w:color="000000"/>
            </w:tcBorders>
            <w:shd w:val="clear" w:color="auto" w:fill="auto"/>
          </w:tcPr>
          <w:p w14:paraId="15506CB0" w14:textId="77777777" w:rsidR="00096DB6" w:rsidRDefault="00950B21">
            <w:pPr>
              <w:pStyle w:val="Obsahtabulky"/>
              <w:rPr>
                <w:rFonts w:ascii="Liberation Serif" w:hAnsi="Liberation Serif"/>
                <w:b/>
                <w:bCs/>
                <w:color w:val="000000"/>
                <w:sz w:val="24"/>
              </w:rPr>
            </w:pPr>
            <w:r>
              <w:rPr>
                <w:rFonts w:ascii="Liberation Serif" w:hAnsi="Liberation Serif"/>
                <w:b/>
                <w:bCs/>
                <w:color w:val="000000"/>
                <w:sz w:val="24"/>
              </w:rPr>
              <w:t xml:space="preserve"> </w:t>
            </w:r>
            <w:proofErr w:type="spellStart"/>
            <w:r>
              <w:rPr>
                <w:rFonts w:ascii="Liberation Serif" w:hAnsi="Liberation Serif"/>
                <w:b/>
                <w:bCs/>
                <w:color w:val="000000"/>
                <w:sz w:val="24"/>
              </w:rPr>
              <w:t>PHaTS</w:t>
            </w:r>
            <w:proofErr w:type="spellEnd"/>
          </w:p>
        </w:tc>
        <w:tc>
          <w:tcPr>
            <w:tcW w:w="7429" w:type="dxa"/>
            <w:tcBorders>
              <w:left w:val="single" w:sz="4" w:space="0" w:color="000000"/>
              <w:bottom w:val="single" w:sz="4" w:space="0" w:color="000000"/>
              <w:right w:val="single" w:sz="4" w:space="0" w:color="000000"/>
            </w:tcBorders>
            <w:shd w:val="clear" w:color="auto" w:fill="auto"/>
          </w:tcPr>
          <w:p w14:paraId="496645D2" w14:textId="77777777" w:rsidR="00096DB6" w:rsidRDefault="00950B21">
            <w:pPr>
              <w:spacing w:line="240" w:lineRule="exact"/>
              <w:jc w:val="both"/>
            </w:pPr>
            <w:r>
              <w:rPr>
                <w:rFonts w:ascii="Times New Roman" w:eastAsia="Times New Roman" w:hAnsi="Times New Roman" w:cs="Times New Roman"/>
                <w:sz w:val="24"/>
              </w:rPr>
              <w:t>1.) Hematologická a koagulační vyšetření:</w:t>
            </w:r>
          </w:p>
          <w:p w14:paraId="739177BB" w14:textId="77777777" w:rsidR="00096DB6" w:rsidRDefault="00950B21">
            <w:pPr>
              <w:pStyle w:val="Odstavecseseznamem"/>
              <w:numPr>
                <w:ilvl w:val="0"/>
                <w:numId w:val="17"/>
              </w:numPr>
              <w:spacing w:line="240" w:lineRule="exact"/>
              <w:jc w:val="both"/>
            </w:pPr>
            <w:r>
              <w:rPr>
                <w:rFonts w:ascii="Times New Roman" w:eastAsia="Times New Roman" w:hAnsi="Times New Roman" w:cs="Times New Roman"/>
                <w:sz w:val="24"/>
              </w:rPr>
              <w:t>Krevní obraz</w:t>
            </w:r>
          </w:p>
          <w:p w14:paraId="2EAB3719" w14:textId="77777777" w:rsidR="00096DB6" w:rsidRDefault="00950B21">
            <w:pPr>
              <w:pStyle w:val="Odstavecseseznamem"/>
              <w:numPr>
                <w:ilvl w:val="0"/>
                <w:numId w:val="17"/>
              </w:numPr>
              <w:tabs>
                <w:tab w:val="left" w:pos="3750"/>
              </w:tabs>
              <w:spacing w:line="240" w:lineRule="exact"/>
              <w:jc w:val="both"/>
            </w:pPr>
            <w:proofErr w:type="spellStart"/>
            <w:r>
              <w:rPr>
                <w:rFonts w:ascii="Times New Roman" w:eastAsia="Times New Roman" w:hAnsi="Times New Roman" w:cs="Times New Roman"/>
                <w:sz w:val="24"/>
              </w:rPr>
              <w:t>Quick</w:t>
            </w:r>
            <w:proofErr w:type="spellEnd"/>
            <w:r>
              <w:rPr>
                <w:rFonts w:ascii="Times New Roman" w:eastAsia="Times New Roman" w:hAnsi="Times New Roman" w:cs="Times New Roman"/>
                <w:sz w:val="24"/>
              </w:rPr>
              <w:t xml:space="preserve"> (INR)</w:t>
            </w:r>
          </w:p>
          <w:p w14:paraId="796D7ECA" w14:textId="77777777" w:rsidR="00096DB6" w:rsidRDefault="00950B21">
            <w:pPr>
              <w:pStyle w:val="Odstavecseseznamem"/>
              <w:numPr>
                <w:ilvl w:val="0"/>
                <w:numId w:val="17"/>
              </w:numPr>
              <w:tabs>
                <w:tab w:val="left" w:pos="3750"/>
              </w:tabs>
              <w:spacing w:line="240" w:lineRule="exact"/>
              <w:jc w:val="both"/>
            </w:pPr>
            <w:r>
              <w:rPr>
                <w:rFonts w:ascii="Times New Roman" w:eastAsia="Times New Roman" w:hAnsi="Times New Roman" w:cs="Times New Roman"/>
                <w:sz w:val="24"/>
              </w:rPr>
              <w:t>APTT</w:t>
            </w:r>
          </w:p>
          <w:p w14:paraId="78A5FADF" w14:textId="77777777" w:rsidR="00096DB6" w:rsidRDefault="00950B21">
            <w:pPr>
              <w:pStyle w:val="Odstavecseseznamem"/>
              <w:numPr>
                <w:ilvl w:val="0"/>
                <w:numId w:val="17"/>
              </w:numPr>
              <w:spacing w:line="240" w:lineRule="exact"/>
              <w:jc w:val="both"/>
            </w:pPr>
            <w:r>
              <w:rPr>
                <w:rFonts w:ascii="Times New Roman" w:eastAsia="Times New Roman" w:hAnsi="Times New Roman" w:cs="Times New Roman"/>
                <w:sz w:val="24"/>
              </w:rPr>
              <w:t>Fibrinogen</w:t>
            </w:r>
          </w:p>
          <w:p w14:paraId="12964802" w14:textId="77777777" w:rsidR="00096DB6" w:rsidRDefault="00950B21">
            <w:pPr>
              <w:pStyle w:val="Odstavecseseznamem"/>
              <w:numPr>
                <w:ilvl w:val="0"/>
                <w:numId w:val="17"/>
              </w:numPr>
              <w:spacing w:line="240" w:lineRule="exact"/>
              <w:jc w:val="both"/>
            </w:pPr>
            <w:r>
              <w:rPr>
                <w:rFonts w:ascii="Times New Roman" w:eastAsia="Times New Roman" w:hAnsi="Times New Roman" w:cs="Times New Roman"/>
                <w:sz w:val="24"/>
              </w:rPr>
              <w:t>AT III</w:t>
            </w:r>
          </w:p>
          <w:p w14:paraId="2A55261B" w14:textId="77777777" w:rsidR="00096DB6" w:rsidRDefault="00950B21">
            <w:pPr>
              <w:pStyle w:val="Odstavecseseznamem"/>
              <w:numPr>
                <w:ilvl w:val="0"/>
                <w:numId w:val="17"/>
              </w:numPr>
              <w:tabs>
                <w:tab w:val="left" w:pos="525"/>
              </w:tabs>
              <w:spacing w:line="240" w:lineRule="exact"/>
              <w:jc w:val="both"/>
            </w:pPr>
            <w:r>
              <w:rPr>
                <w:rFonts w:ascii="Times New Roman" w:eastAsia="Times New Roman" w:hAnsi="Times New Roman" w:cs="Times New Roman"/>
                <w:sz w:val="24"/>
              </w:rPr>
              <w:t xml:space="preserve">   D-Dimery</w:t>
            </w:r>
          </w:p>
          <w:p w14:paraId="1FA3A830" w14:textId="77777777" w:rsidR="00096DB6" w:rsidRDefault="00096DB6">
            <w:pPr>
              <w:spacing w:line="240" w:lineRule="exact"/>
              <w:jc w:val="both"/>
              <w:rPr>
                <w:rFonts w:ascii="Times New Roman" w:eastAsia="Times New Roman" w:hAnsi="Times New Roman" w:cs="Times New Roman"/>
                <w:sz w:val="24"/>
              </w:rPr>
            </w:pPr>
          </w:p>
          <w:p w14:paraId="6477ECC3" w14:textId="77777777" w:rsidR="00096DB6" w:rsidRDefault="00950B21">
            <w:pPr>
              <w:tabs>
                <w:tab w:val="left" w:pos="315"/>
              </w:tabs>
              <w:spacing w:line="240" w:lineRule="exact"/>
              <w:jc w:val="both"/>
            </w:pPr>
            <w:r>
              <w:rPr>
                <w:rFonts w:ascii="Times New Roman" w:eastAsia="Times New Roman" w:hAnsi="Times New Roman" w:cs="Times New Roman"/>
                <w:sz w:val="24"/>
              </w:rPr>
              <w:t xml:space="preserve"> 2.) Imunohematologická vyšetření:</w:t>
            </w:r>
          </w:p>
          <w:p w14:paraId="67C2DEF0" w14:textId="77777777" w:rsidR="00096DB6" w:rsidRDefault="00950B21">
            <w:pPr>
              <w:pStyle w:val="Odstavecseseznamem"/>
              <w:numPr>
                <w:ilvl w:val="0"/>
                <w:numId w:val="18"/>
              </w:numPr>
              <w:spacing w:line="240" w:lineRule="exact"/>
              <w:jc w:val="both"/>
            </w:pPr>
            <w:r>
              <w:rPr>
                <w:rFonts w:ascii="Times New Roman" w:eastAsia="Times New Roman" w:hAnsi="Times New Roman" w:cs="Times New Roman"/>
                <w:sz w:val="24"/>
              </w:rPr>
              <w:t xml:space="preserve">krevní skupina v systému AB0, </w:t>
            </w:r>
            <w:proofErr w:type="spellStart"/>
            <w:r>
              <w:rPr>
                <w:rFonts w:ascii="Times New Roman" w:eastAsia="Times New Roman" w:hAnsi="Times New Roman" w:cs="Times New Roman"/>
                <w:sz w:val="24"/>
              </w:rPr>
              <w:t>Rh</w:t>
            </w:r>
            <w:proofErr w:type="spellEnd"/>
            <w:r>
              <w:rPr>
                <w:rFonts w:ascii="Times New Roman" w:eastAsia="Times New Roman" w:hAnsi="Times New Roman" w:cs="Times New Roman"/>
                <w:sz w:val="24"/>
              </w:rPr>
              <w:t xml:space="preserve"> (KS)</w:t>
            </w:r>
          </w:p>
          <w:p w14:paraId="39EF7ED2" w14:textId="77777777" w:rsidR="00096DB6" w:rsidRDefault="00950B21">
            <w:pPr>
              <w:pStyle w:val="Odstavecseseznamem"/>
              <w:numPr>
                <w:ilvl w:val="0"/>
                <w:numId w:val="18"/>
              </w:numPr>
              <w:spacing w:line="240" w:lineRule="exact"/>
              <w:jc w:val="both"/>
            </w:pPr>
            <w:r>
              <w:rPr>
                <w:rFonts w:ascii="Times New Roman" w:eastAsia="Times New Roman" w:hAnsi="Times New Roman" w:cs="Times New Roman"/>
                <w:sz w:val="24"/>
              </w:rPr>
              <w:t>screening protilátek (</w:t>
            </w:r>
            <w:proofErr w:type="spellStart"/>
            <w:r>
              <w:rPr>
                <w:rFonts w:ascii="Times New Roman" w:eastAsia="Times New Roman" w:hAnsi="Times New Roman" w:cs="Times New Roman"/>
                <w:sz w:val="24"/>
              </w:rPr>
              <w:t>Prot</w:t>
            </w:r>
            <w:proofErr w:type="spellEnd"/>
            <w:r>
              <w:rPr>
                <w:rFonts w:ascii="Times New Roman" w:eastAsia="Times New Roman" w:hAnsi="Times New Roman" w:cs="Times New Roman"/>
                <w:sz w:val="24"/>
              </w:rPr>
              <w:t>.)</w:t>
            </w:r>
          </w:p>
          <w:p w14:paraId="33E10BC4" w14:textId="77777777" w:rsidR="00096DB6" w:rsidRDefault="00950B21">
            <w:pPr>
              <w:pStyle w:val="Odstavecseseznamem"/>
              <w:numPr>
                <w:ilvl w:val="0"/>
                <w:numId w:val="18"/>
              </w:numPr>
              <w:spacing w:line="240" w:lineRule="exact"/>
              <w:jc w:val="both"/>
            </w:pPr>
            <w:r>
              <w:rPr>
                <w:rFonts w:ascii="Times New Roman" w:eastAsia="Times New Roman" w:hAnsi="Times New Roman" w:cs="Times New Roman"/>
                <w:sz w:val="24"/>
              </w:rPr>
              <w:t>zkouška kompatibility (přímá zkouška, PZ)</w:t>
            </w:r>
          </w:p>
          <w:p w14:paraId="5B8D30FF" w14:textId="77777777" w:rsidR="00096DB6" w:rsidRDefault="00950B21">
            <w:pPr>
              <w:pStyle w:val="Odstavecseseznamem"/>
              <w:numPr>
                <w:ilvl w:val="0"/>
                <w:numId w:val="18"/>
              </w:numPr>
              <w:spacing w:line="240" w:lineRule="exact"/>
              <w:jc w:val="both"/>
              <w:rPr>
                <w:rFonts w:ascii="Liberation Serif" w:hAnsi="Liberation Serif"/>
                <w:color w:val="000000"/>
                <w:sz w:val="24"/>
              </w:rPr>
            </w:pPr>
            <w:r>
              <w:rPr>
                <w:rFonts w:ascii="Times New Roman" w:eastAsia="Times New Roman" w:hAnsi="Times New Roman" w:cs="Times New Roman"/>
                <w:color w:val="000000"/>
                <w:sz w:val="24"/>
              </w:rPr>
              <w:t>přímý a nepřímý antiglobulinový test (PAT, NAT)</w:t>
            </w:r>
          </w:p>
        </w:tc>
      </w:tr>
    </w:tbl>
    <w:p w14:paraId="036FCACB" w14:textId="77777777" w:rsidR="00096DB6" w:rsidRDefault="00096DB6"/>
    <w:p w14:paraId="72C378C1"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30" w:name="_Toc134599619"/>
      <w:r>
        <w:rPr>
          <w:rFonts w:ascii="Times New Roman" w:eastAsia="Times New Roman" w:hAnsi="Times New Roman" w:cs="Times New Roman"/>
          <w:iCs/>
          <w:color w:val="auto"/>
          <w:kern w:val="0"/>
          <w:szCs w:val="26"/>
          <w:lang w:bidi="ar-SA"/>
        </w:rPr>
        <w:t>5.4. Zasílání do smluvních laboratoří</w:t>
      </w:r>
      <w:bookmarkEnd w:id="30"/>
    </w:p>
    <w:p w14:paraId="4FFC67FE" w14:textId="77777777" w:rsidR="00096DB6" w:rsidRDefault="00950B21">
      <w:pPr>
        <w:spacing w:line="240" w:lineRule="exact"/>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Pokud požadované vyšetření neprovádíme, zajistíme je u svých smluvních partnerů, v tomto případě doporučujeme použít laboratorní žádanky těchto smluvních laboratoří nebo rovněž zvolit „Poukaz na vyšetření/ošetření K 06“ VZP a uveďte, pro kterou partnerskou laboratoř je vyšetření určeno. </w:t>
      </w:r>
    </w:p>
    <w:p w14:paraId="212E5A0F" w14:textId="77777777" w:rsidR="00096DB6" w:rsidRDefault="00950B21">
      <w:pPr>
        <w:spacing w:line="240" w:lineRule="exact"/>
        <w:ind w:firstLine="720"/>
        <w:jc w:val="both"/>
        <w:rPr>
          <w:rFonts w:ascii="Times New Roman" w:eastAsia="Times New Roman" w:hAnsi="Times New Roman" w:cs="Times New Roman"/>
          <w:sz w:val="24"/>
        </w:rPr>
      </w:pPr>
      <w:r>
        <w:rPr>
          <w:rFonts w:ascii="Times New Roman" w:eastAsia="Times New Roman" w:hAnsi="Times New Roman" w:cs="Times New Roman"/>
          <w:color w:val="E36C0A"/>
          <w:sz w:val="24"/>
        </w:rPr>
        <w:t xml:space="preserve"> </w:t>
      </w:r>
      <w:r>
        <w:rPr>
          <w:rFonts w:ascii="Times New Roman" w:eastAsia="Times New Roman" w:hAnsi="Times New Roman" w:cs="Times New Roman"/>
          <w:color w:val="000000"/>
          <w:sz w:val="24"/>
        </w:rPr>
        <w:t xml:space="preserve">Sběr, </w:t>
      </w:r>
      <w:proofErr w:type="spellStart"/>
      <w:r>
        <w:rPr>
          <w:rFonts w:ascii="Times New Roman" w:eastAsia="Times New Roman" w:hAnsi="Times New Roman" w:cs="Times New Roman"/>
          <w:color w:val="000000"/>
          <w:sz w:val="24"/>
        </w:rPr>
        <w:t>preanalytické</w:t>
      </w:r>
      <w:proofErr w:type="spellEnd"/>
      <w:r>
        <w:rPr>
          <w:rFonts w:ascii="Times New Roman" w:eastAsia="Times New Roman" w:hAnsi="Times New Roman" w:cs="Times New Roman"/>
          <w:color w:val="000000"/>
          <w:sz w:val="24"/>
        </w:rPr>
        <w:t xml:space="preserve"> zpracování, třídění a transport vzorků na pracoviště smluvních laboratoří dle nastavených smluvních podmínek a distribuci výsledků zajišťuje CPV a jednotlivá pracoviště LOLM.</w:t>
      </w:r>
    </w:p>
    <w:p w14:paraId="0A41C2AD" w14:textId="77777777" w:rsidR="00096DB6" w:rsidRDefault="00096DB6">
      <w:pPr>
        <w:spacing w:line="240" w:lineRule="exact"/>
        <w:rPr>
          <w:rFonts w:ascii="Times New Roman" w:eastAsia="Times New Roman" w:hAnsi="Times New Roman" w:cs="Times New Roman"/>
          <w:sz w:val="24"/>
        </w:rPr>
      </w:pPr>
    </w:p>
    <w:tbl>
      <w:tblPr>
        <w:tblW w:w="9467" w:type="dxa"/>
        <w:tblLayout w:type="fixed"/>
        <w:tblLook w:val="04A0" w:firstRow="1" w:lastRow="0" w:firstColumn="1" w:lastColumn="0" w:noHBand="0" w:noVBand="1"/>
      </w:tblPr>
      <w:tblGrid>
        <w:gridCol w:w="3243"/>
        <w:gridCol w:w="2863"/>
        <w:gridCol w:w="3361"/>
      </w:tblGrid>
      <w:tr w:rsidR="00096DB6" w14:paraId="0B273A8D" w14:textId="77777777" w:rsidTr="001970B9">
        <w:trPr>
          <w:trHeight w:val="494"/>
          <w:tblHeader/>
        </w:trPr>
        <w:tc>
          <w:tcPr>
            <w:tcW w:w="946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7D6166E" w14:textId="77777777" w:rsidR="00096DB6" w:rsidRDefault="00950B21">
            <w:pPr>
              <w:spacing w:line="240" w:lineRule="exact"/>
              <w:ind w:right="113"/>
              <w:jc w:val="center"/>
            </w:pPr>
            <w:r>
              <w:rPr>
                <w:rFonts w:ascii="Times New Roman" w:eastAsia="Times New Roman" w:hAnsi="Times New Roman" w:cs="Times New Roman"/>
                <w:b/>
                <w:sz w:val="24"/>
              </w:rPr>
              <w:t>Seznam smluvních laboratoří</w:t>
            </w:r>
          </w:p>
        </w:tc>
      </w:tr>
      <w:tr w:rsidR="00096DB6" w14:paraId="6C8BB0C8" w14:textId="77777777" w:rsidTr="001970B9">
        <w:trPr>
          <w:trHeight w:val="1"/>
          <w:tblHeader/>
        </w:trPr>
        <w:tc>
          <w:tcPr>
            <w:tcW w:w="3243" w:type="dxa"/>
            <w:tcBorders>
              <w:top w:val="single" w:sz="4" w:space="0" w:color="000000"/>
              <w:left w:val="single" w:sz="4" w:space="0" w:color="000000"/>
              <w:bottom w:val="single" w:sz="4" w:space="0" w:color="000000"/>
              <w:right w:val="single" w:sz="6" w:space="0" w:color="000000"/>
            </w:tcBorders>
            <w:shd w:val="clear" w:color="auto" w:fill="D9D9D9"/>
          </w:tcPr>
          <w:p w14:paraId="7AFDFCB9" w14:textId="77777777" w:rsidR="00096DB6" w:rsidRDefault="00950B21">
            <w:pPr>
              <w:spacing w:line="240" w:lineRule="exact"/>
              <w:ind w:right="113"/>
            </w:pPr>
            <w:r>
              <w:rPr>
                <w:rFonts w:ascii="Times New Roman" w:eastAsia="Times New Roman" w:hAnsi="Times New Roman" w:cs="Times New Roman"/>
                <w:b/>
                <w:sz w:val="24"/>
              </w:rPr>
              <w:t>Název smluvní laboratoře</w:t>
            </w:r>
          </w:p>
        </w:tc>
        <w:tc>
          <w:tcPr>
            <w:tcW w:w="2863" w:type="dxa"/>
            <w:tcBorders>
              <w:top w:val="single" w:sz="4" w:space="0" w:color="000000"/>
              <w:left w:val="single" w:sz="4" w:space="0" w:color="000000"/>
              <w:bottom w:val="single" w:sz="4" w:space="0" w:color="000000"/>
              <w:right w:val="single" w:sz="6" w:space="0" w:color="000000"/>
            </w:tcBorders>
            <w:shd w:val="clear" w:color="auto" w:fill="D9D9D9"/>
          </w:tcPr>
          <w:p w14:paraId="7CD54CAD" w14:textId="77777777" w:rsidR="00096DB6" w:rsidRDefault="00950B21">
            <w:pPr>
              <w:spacing w:line="240" w:lineRule="exact"/>
              <w:ind w:right="113"/>
            </w:pPr>
            <w:r>
              <w:rPr>
                <w:rFonts w:ascii="Times New Roman" w:eastAsia="Times New Roman" w:hAnsi="Times New Roman" w:cs="Times New Roman"/>
                <w:b/>
                <w:sz w:val="24"/>
              </w:rPr>
              <w:t>Akreditační autorita</w:t>
            </w:r>
          </w:p>
        </w:tc>
        <w:tc>
          <w:tcPr>
            <w:tcW w:w="3361" w:type="dxa"/>
            <w:tcBorders>
              <w:top w:val="single" w:sz="4" w:space="0" w:color="000000"/>
              <w:left w:val="single" w:sz="4" w:space="0" w:color="000000"/>
              <w:bottom w:val="single" w:sz="4" w:space="0" w:color="000000"/>
              <w:right w:val="single" w:sz="4" w:space="0" w:color="000000"/>
            </w:tcBorders>
            <w:shd w:val="clear" w:color="auto" w:fill="D9D9D9"/>
          </w:tcPr>
          <w:p w14:paraId="1DEB7246" w14:textId="77777777" w:rsidR="00096DB6" w:rsidRDefault="00950B21">
            <w:pPr>
              <w:spacing w:line="240" w:lineRule="exact"/>
              <w:ind w:right="113"/>
            </w:pPr>
            <w:r>
              <w:rPr>
                <w:rFonts w:ascii="Times New Roman" w:eastAsia="Times New Roman" w:hAnsi="Times New Roman" w:cs="Times New Roman"/>
                <w:b/>
                <w:sz w:val="24"/>
              </w:rPr>
              <w:t>Kontakt smluvní laboratoře</w:t>
            </w:r>
          </w:p>
        </w:tc>
      </w:tr>
      <w:tr w:rsidR="00096DB6" w14:paraId="7EC684BD"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4609E231" w14:textId="77777777" w:rsidR="00096DB6" w:rsidRDefault="00950B21">
            <w:pPr>
              <w:spacing w:line="240" w:lineRule="exact"/>
              <w:ind w:right="113"/>
            </w:pPr>
            <w:proofErr w:type="spellStart"/>
            <w:r>
              <w:rPr>
                <w:rFonts w:ascii="Times New Roman" w:eastAsia="Times New Roman" w:hAnsi="Times New Roman" w:cs="Times New Roman"/>
                <w:sz w:val="20"/>
              </w:rPr>
              <w:t>AeskuLab</w:t>
            </w:r>
            <w:proofErr w:type="spellEnd"/>
            <w:r>
              <w:rPr>
                <w:rFonts w:ascii="Times New Roman" w:eastAsia="Times New Roman" w:hAnsi="Times New Roman" w:cs="Times New Roman"/>
                <w:sz w:val="20"/>
              </w:rPr>
              <w:t>, a.s.</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04373D42"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ČIA 8038, ČIA 8138,</w:t>
            </w:r>
          </w:p>
          <w:p w14:paraId="5635BD14" w14:textId="77777777" w:rsidR="00096DB6" w:rsidRDefault="00950B21">
            <w:pPr>
              <w:spacing w:line="240" w:lineRule="exact"/>
              <w:ind w:right="113"/>
            </w:pPr>
            <w:r>
              <w:rPr>
                <w:rFonts w:ascii="Times New Roman" w:eastAsia="Times New Roman" w:hAnsi="Times New Roman" w:cs="Times New Roman"/>
                <w:sz w:val="20"/>
              </w:rPr>
              <w:t>ČIA 8141</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66A399A1"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Škrobárenská 502/1, 617 00 Brno</w:t>
            </w:r>
            <w:r>
              <w:rPr>
                <w:rFonts w:ascii="Roboto, sans-serif" w:eastAsia="Roboto, sans-serif" w:hAnsi="Roboto, sans-serif" w:cs="Roboto, sans-serif"/>
                <w:color w:val="FFFFFF"/>
                <w:sz w:val="19"/>
              </w:rPr>
              <w:t>k</w:t>
            </w:r>
            <w:r>
              <w:rPr>
                <w:rFonts w:ascii="Roboto, sans-serif" w:eastAsia="Roboto, sans-serif" w:hAnsi="Roboto, sans-serif" w:cs="Roboto, sans-serif"/>
                <w:color w:val="FFFFFF"/>
                <w:sz w:val="20"/>
              </w:rPr>
              <w:t xml:space="preserve">7 </w:t>
            </w:r>
            <w:r>
              <w:rPr>
                <w:rFonts w:ascii="Times New Roman" w:eastAsia="Times New Roman" w:hAnsi="Times New Roman" w:cs="Times New Roman"/>
                <w:color w:val="000000"/>
                <w:sz w:val="20"/>
              </w:rPr>
              <w:t>klientské centrum</w:t>
            </w:r>
          </w:p>
          <w:p w14:paraId="2D49AEE0" w14:textId="77777777" w:rsidR="00096DB6" w:rsidRDefault="00950B21">
            <w:pPr>
              <w:spacing w:line="240" w:lineRule="exact"/>
              <w:ind w:right="113"/>
            </w:pPr>
            <w:r>
              <w:rPr>
                <w:rFonts w:ascii="Times New Roman" w:eastAsia="Times New Roman" w:hAnsi="Times New Roman" w:cs="Times New Roman"/>
                <w:color w:val="000000"/>
                <w:sz w:val="20"/>
              </w:rPr>
              <w:t>tel. +420 800 737 383</w:t>
            </w:r>
          </w:p>
        </w:tc>
      </w:tr>
      <w:tr w:rsidR="00096DB6" w14:paraId="603CEAA9"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20DF3DCC" w14:textId="77777777" w:rsidR="00096DB6" w:rsidRDefault="00950B21">
            <w:pPr>
              <w:spacing w:line="240" w:lineRule="exact"/>
              <w:ind w:right="113"/>
            </w:pPr>
            <w:proofErr w:type="spellStart"/>
            <w:r>
              <w:rPr>
                <w:rFonts w:ascii="Times New Roman" w:eastAsia="Times New Roman" w:hAnsi="Times New Roman" w:cs="Times New Roman"/>
                <w:sz w:val="20"/>
              </w:rPr>
              <w:t>Synlab</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czech</w:t>
            </w:r>
            <w:proofErr w:type="spellEnd"/>
            <w:r>
              <w:rPr>
                <w:rFonts w:ascii="Times New Roman" w:eastAsia="Times New Roman" w:hAnsi="Times New Roman" w:cs="Times New Roman"/>
                <w:sz w:val="20"/>
              </w:rPr>
              <w:t>, s.r.o.</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2F528DC2" w14:textId="77777777" w:rsidR="00096DB6" w:rsidRDefault="00950B21">
            <w:pPr>
              <w:spacing w:line="240" w:lineRule="exact"/>
              <w:ind w:right="113"/>
            </w:pPr>
            <w:r>
              <w:rPr>
                <w:rFonts w:ascii="Times New Roman" w:eastAsia="Times New Roman" w:hAnsi="Times New Roman" w:cs="Times New Roman"/>
                <w:sz w:val="20"/>
              </w:rPr>
              <w:t>ČIA 8024</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0D150C5E"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Evropská 873, 664 42 Modřice</w:t>
            </w:r>
          </w:p>
          <w:p w14:paraId="7B883129" w14:textId="77777777" w:rsidR="00096DB6" w:rsidRDefault="00950B21">
            <w:pPr>
              <w:spacing w:line="240" w:lineRule="exact"/>
              <w:ind w:right="113"/>
              <w:rPr>
                <w:rFonts w:ascii="Times New Roman" w:eastAsia="Times New Roman" w:hAnsi="Times New Roman" w:cs="Times New Roman"/>
                <w:color w:val="000000"/>
                <w:sz w:val="20"/>
                <w:highlight w:val="yellow"/>
              </w:rPr>
            </w:pPr>
            <w:r>
              <w:rPr>
                <w:rFonts w:ascii="Times New Roman" w:eastAsia="Times New Roman" w:hAnsi="Times New Roman" w:cs="Times New Roman"/>
                <w:color w:val="000000"/>
                <w:sz w:val="20"/>
              </w:rPr>
              <w:t>klientské centrum</w:t>
            </w:r>
          </w:p>
          <w:p w14:paraId="32D2E8E2" w14:textId="77777777" w:rsidR="00096DB6" w:rsidRDefault="00B339BC">
            <w:pPr>
              <w:spacing w:line="240" w:lineRule="exact"/>
              <w:ind w:right="113"/>
            </w:pPr>
            <w:hyperlink r:id="rId17">
              <w:r w:rsidR="00950B21">
                <w:rPr>
                  <w:rFonts w:ascii="Times New Roman" w:eastAsia="Times New Roman" w:hAnsi="Times New Roman" w:cs="Times New Roman"/>
                  <w:color w:val="000000"/>
                  <w:sz w:val="20"/>
                  <w:u w:val="single"/>
                </w:rPr>
                <w:t>tel.+420 800 800 234</w:t>
              </w:r>
            </w:hyperlink>
          </w:p>
        </w:tc>
      </w:tr>
      <w:tr w:rsidR="00096DB6" w14:paraId="1AEE8ADD"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1C0336F4" w14:textId="77777777" w:rsidR="00096DB6" w:rsidRDefault="00950B21">
            <w:pPr>
              <w:spacing w:line="240" w:lineRule="exact"/>
              <w:ind w:right="113"/>
            </w:pPr>
            <w:r>
              <w:rPr>
                <w:rFonts w:ascii="Times New Roman" w:eastAsia="Times New Roman" w:hAnsi="Times New Roman" w:cs="Times New Roman"/>
                <w:sz w:val="20"/>
              </w:rPr>
              <w:lastRenderedPageBreak/>
              <w:t xml:space="preserve">Státní zdravotní ústav, </w:t>
            </w:r>
            <w:proofErr w:type="spellStart"/>
            <w:r>
              <w:rPr>
                <w:rFonts w:ascii="Times New Roman" w:eastAsia="Times New Roman" w:hAnsi="Times New Roman" w:cs="Times New Roman"/>
                <w:sz w:val="20"/>
              </w:rPr>
              <w:t>p.o</w:t>
            </w:r>
            <w:proofErr w:type="spellEnd"/>
            <w:r>
              <w:rPr>
                <w:rFonts w:ascii="Times New Roman" w:eastAsia="Times New Roman" w:hAnsi="Times New Roman" w:cs="Times New Roman"/>
                <w:sz w:val="20"/>
              </w:rPr>
              <w:t>.</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425FF526" w14:textId="77777777" w:rsidR="00096DB6" w:rsidRDefault="00950B21">
            <w:pPr>
              <w:spacing w:line="240" w:lineRule="exact"/>
              <w:ind w:right="113"/>
            </w:pPr>
            <w:r>
              <w:rPr>
                <w:rFonts w:ascii="Times New Roman" w:eastAsia="Times New Roman" w:hAnsi="Times New Roman" w:cs="Times New Roman"/>
                <w:sz w:val="20"/>
              </w:rPr>
              <w:t>ČIA 8002</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764C89B8"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Šrobárova 49/48, 100 00 Praha 10</w:t>
            </w:r>
          </w:p>
          <w:p w14:paraId="714C4CA7" w14:textId="77777777" w:rsidR="00096DB6" w:rsidRDefault="00950B21">
            <w:pPr>
              <w:spacing w:line="240" w:lineRule="exact"/>
              <w:ind w:right="113"/>
              <w:rPr>
                <w:rFonts w:ascii="Times New Roman" w:eastAsia="Times New Roman" w:hAnsi="Times New Roman" w:cs="Times New Roman"/>
                <w:color w:val="000000"/>
                <w:sz w:val="20"/>
                <w:highlight w:val="yellow"/>
              </w:rPr>
            </w:pPr>
            <w:r>
              <w:rPr>
                <w:rFonts w:ascii="Times New Roman" w:eastAsia="Times New Roman" w:hAnsi="Times New Roman" w:cs="Times New Roman"/>
                <w:color w:val="000000"/>
                <w:sz w:val="20"/>
              </w:rPr>
              <w:t>Centrum epidemiologie a mikrobiologie</w:t>
            </w:r>
          </w:p>
          <w:p w14:paraId="1725A9C4" w14:textId="77777777" w:rsidR="00096DB6" w:rsidRDefault="00950B21">
            <w:pPr>
              <w:spacing w:line="240" w:lineRule="exact"/>
              <w:ind w:right="113"/>
            </w:pPr>
            <w:r>
              <w:rPr>
                <w:rFonts w:ascii="Times New Roman" w:eastAsia="Times New Roman" w:hAnsi="Times New Roman" w:cs="Times New Roman"/>
                <w:sz w:val="20"/>
              </w:rPr>
              <w:t>tel. 267 082 250</w:t>
            </w:r>
          </w:p>
        </w:tc>
      </w:tr>
      <w:tr w:rsidR="00096DB6" w14:paraId="7A380BFD"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4C51FEC6" w14:textId="77777777" w:rsidR="00096DB6" w:rsidRDefault="00950B21">
            <w:pPr>
              <w:spacing w:line="240" w:lineRule="exact"/>
              <w:ind w:right="113"/>
            </w:pPr>
            <w:r>
              <w:rPr>
                <w:rFonts w:ascii="Times New Roman" w:eastAsia="Times New Roman" w:hAnsi="Times New Roman" w:cs="Times New Roman"/>
                <w:sz w:val="20"/>
              </w:rPr>
              <w:t xml:space="preserve">FN </w:t>
            </w:r>
            <w:proofErr w:type="gramStart"/>
            <w:r>
              <w:rPr>
                <w:rFonts w:ascii="Times New Roman" w:eastAsia="Times New Roman" w:hAnsi="Times New Roman" w:cs="Times New Roman"/>
                <w:sz w:val="20"/>
              </w:rPr>
              <w:t>Brno ,Bohunice</w:t>
            </w:r>
            <w:proofErr w:type="gramEnd"/>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00A7DE81" w14:textId="77777777" w:rsidR="00096DB6" w:rsidRDefault="00950B21">
            <w:pPr>
              <w:spacing w:line="240" w:lineRule="exact"/>
              <w:ind w:right="113"/>
            </w:pPr>
            <w:r>
              <w:rPr>
                <w:rFonts w:ascii="Times New Roman" w:eastAsia="Times New Roman" w:hAnsi="Times New Roman" w:cs="Times New Roman"/>
                <w:sz w:val="20"/>
              </w:rPr>
              <w:t>ČIA 8270, ČIA 8206</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430FB5E8"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Jihlavská 340/20, 625 00 Brno</w:t>
            </w:r>
          </w:p>
          <w:p w14:paraId="4CC26437"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ústředna</w:t>
            </w:r>
          </w:p>
          <w:p w14:paraId="588B7C9A" w14:textId="77777777" w:rsidR="00096DB6" w:rsidRDefault="00950B21">
            <w:pPr>
              <w:spacing w:line="240" w:lineRule="exact"/>
              <w:ind w:right="113"/>
            </w:pPr>
            <w:r>
              <w:rPr>
                <w:rFonts w:ascii="Times New Roman" w:eastAsia="Times New Roman" w:hAnsi="Times New Roman" w:cs="Times New Roman"/>
                <w:color w:val="1B2D60"/>
                <w:sz w:val="24"/>
              </w:rPr>
              <w:t>tel. 532 231 111</w:t>
            </w:r>
          </w:p>
        </w:tc>
      </w:tr>
      <w:tr w:rsidR="00096DB6" w14:paraId="2A99A28E"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5330E644" w14:textId="77777777" w:rsidR="00096DB6" w:rsidRDefault="00950B21">
            <w:pPr>
              <w:spacing w:line="240" w:lineRule="exact"/>
              <w:ind w:right="113"/>
            </w:pPr>
            <w:proofErr w:type="spellStart"/>
            <w:r>
              <w:rPr>
                <w:rFonts w:ascii="Times New Roman" w:eastAsia="Times New Roman" w:hAnsi="Times New Roman" w:cs="Times New Roman"/>
                <w:sz w:val="20"/>
              </w:rPr>
              <w:t>MDgK</w:t>
            </w:r>
            <w:proofErr w:type="spellEnd"/>
            <w:r>
              <w:rPr>
                <w:rFonts w:ascii="Times New Roman" w:eastAsia="Times New Roman" w:hAnsi="Times New Roman" w:cs="Times New Roman"/>
                <w:sz w:val="20"/>
              </w:rPr>
              <w:t>-plus s.r.o.</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15FE9433" w14:textId="77777777" w:rsidR="00096DB6" w:rsidRDefault="00950B21">
            <w:pPr>
              <w:spacing w:line="240" w:lineRule="exact"/>
              <w:ind w:right="113"/>
            </w:pPr>
            <w:r>
              <w:rPr>
                <w:rFonts w:ascii="Times New Roman" w:eastAsia="Times New Roman" w:hAnsi="Times New Roman" w:cs="Times New Roman"/>
                <w:sz w:val="20"/>
              </w:rPr>
              <w:t>NASKL (RKL/0501/807_823)</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628825AB"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Karásek 1767/1, Brno Řečkovice</w:t>
            </w:r>
          </w:p>
          <w:p w14:paraId="1C19F35B" w14:textId="77777777" w:rsidR="00096DB6" w:rsidRDefault="00950B21">
            <w:pPr>
              <w:spacing w:line="240" w:lineRule="exact"/>
              <w:ind w:right="113"/>
            </w:pPr>
            <w:r>
              <w:rPr>
                <w:rFonts w:ascii="Times New Roman" w:eastAsia="Times New Roman" w:hAnsi="Times New Roman" w:cs="Times New Roman"/>
                <w:sz w:val="20"/>
              </w:rPr>
              <w:t xml:space="preserve">tel. </w:t>
            </w:r>
            <w:r>
              <w:rPr>
                <w:rFonts w:ascii="Times New Roman" w:eastAsia="Times New Roman" w:hAnsi="Times New Roman" w:cs="Times New Roman"/>
                <w:color w:val="000000"/>
                <w:sz w:val="20"/>
              </w:rPr>
              <w:t>+420 733 133 428</w:t>
            </w:r>
          </w:p>
        </w:tc>
      </w:tr>
      <w:tr w:rsidR="00096DB6" w14:paraId="5F6E04F9"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62FDF9C6" w14:textId="77777777" w:rsidR="00096DB6" w:rsidRDefault="00950B21">
            <w:pPr>
              <w:spacing w:line="240" w:lineRule="exact"/>
              <w:ind w:right="113"/>
            </w:pPr>
            <w:r>
              <w:rPr>
                <w:rFonts w:ascii="Times New Roman" w:eastAsia="Times New Roman" w:hAnsi="Times New Roman" w:cs="Times New Roman"/>
                <w:sz w:val="20"/>
              </w:rPr>
              <w:t>IFCOR-99 s.r.o.</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4464191D" w14:textId="77777777" w:rsidR="00096DB6" w:rsidRDefault="00950B21">
            <w:pPr>
              <w:spacing w:line="240" w:lineRule="exact"/>
              <w:ind w:right="113"/>
            </w:pPr>
            <w:r>
              <w:rPr>
                <w:rFonts w:ascii="Times New Roman" w:eastAsia="Times New Roman" w:hAnsi="Times New Roman" w:cs="Times New Roman"/>
                <w:sz w:val="20"/>
              </w:rPr>
              <w:t>ČIA 8106</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4F2454DC"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Viniční 4049/235, 615 00 Brno</w:t>
            </w:r>
          </w:p>
          <w:p w14:paraId="3FD86845" w14:textId="77777777" w:rsidR="00096DB6" w:rsidRDefault="00950B21">
            <w:pPr>
              <w:spacing w:line="240" w:lineRule="exact"/>
              <w:ind w:right="113"/>
              <w:rPr>
                <w:rFonts w:ascii="Times New Roman" w:eastAsia="Times New Roman" w:hAnsi="Times New Roman" w:cs="Times New Roman"/>
                <w:color w:val="000000"/>
                <w:sz w:val="20"/>
                <w:highlight w:val="yellow"/>
              </w:rPr>
            </w:pPr>
            <w:r>
              <w:rPr>
                <w:rFonts w:ascii="Times New Roman" w:eastAsia="Times New Roman" w:hAnsi="Times New Roman" w:cs="Times New Roman"/>
                <w:color w:val="000000"/>
                <w:sz w:val="20"/>
              </w:rPr>
              <w:t>klientské centrum</w:t>
            </w:r>
          </w:p>
          <w:p w14:paraId="6C24EB91" w14:textId="77777777" w:rsidR="00096DB6" w:rsidRDefault="00950B21">
            <w:pPr>
              <w:spacing w:line="240" w:lineRule="exact"/>
              <w:ind w:right="113"/>
            </w:pPr>
            <w:r>
              <w:rPr>
                <w:rFonts w:ascii="Times New Roman" w:eastAsia="Times New Roman" w:hAnsi="Times New Roman" w:cs="Times New Roman"/>
                <w:color w:val="000000"/>
                <w:sz w:val="20"/>
              </w:rPr>
              <w:t>tel. +420 800 190 193</w:t>
            </w:r>
          </w:p>
        </w:tc>
      </w:tr>
      <w:tr w:rsidR="00096DB6" w14:paraId="0CE1F421"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1AC1A27F" w14:textId="77777777" w:rsidR="00096DB6" w:rsidRDefault="00950B21">
            <w:pPr>
              <w:spacing w:line="240" w:lineRule="exact"/>
              <w:ind w:right="113"/>
            </w:pPr>
            <w:r>
              <w:rPr>
                <w:rFonts w:ascii="Times New Roman" w:eastAsia="Times New Roman" w:hAnsi="Times New Roman" w:cs="Times New Roman"/>
                <w:sz w:val="20"/>
              </w:rPr>
              <w:t xml:space="preserve">Nemocnice Kyjov </w:t>
            </w:r>
            <w:proofErr w:type="spellStart"/>
            <w:r>
              <w:rPr>
                <w:rFonts w:ascii="Times New Roman" w:eastAsia="Times New Roman" w:hAnsi="Times New Roman" w:cs="Times New Roman"/>
                <w:sz w:val="20"/>
              </w:rPr>
              <w:t>p.o</w:t>
            </w:r>
            <w:proofErr w:type="spellEnd"/>
            <w:r>
              <w:rPr>
                <w:rFonts w:ascii="Times New Roman" w:eastAsia="Times New Roman" w:hAnsi="Times New Roman" w:cs="Times New Roman"/>
                <w:sz w:val="20"/>
              </w:rPr>
              <w:t>.</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1183940B" w14:textId="77777777" w:rsidR="00096DB6" w:rsidRDefault="00950B21">
            <w:pPr>
              <w:spacing w:line="240" w:lineRule="exact"/>
              <w:ind w:right="113"/>
            </w:pPr>
            <w:r>
              <w:rPr>
                <w:rFonts w:ascii="Times New Roman" w:eastAsia="Times New Roman" w:hAnsi="Times New Roman" w:cs="Times New Roman"/>
                <w:sz w:val="20"/>
              </w:rPr>
              <w:t>NASKL (RKL/0202/801)</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7FD31C6B"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Strážovská 1247/22, Kyjov</w:t>
            </w:r>
          </w:p>
          <w:p w14:paraId="60F63E70"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ústředna</w:t>
            </w:r>
          </w:p>
          <w:p w14:paraId="61C63B68" w14:textId="77777777" w:rsidR="00096DB6" w:rsidRDefault="00950B21">
            <w:pPr>
              <w:spacing w:line="240" w:lineRule="exact"/>
              <w:ind w:right="113"/>
            </w:pPr>
            <w:r>
              <w:rPr>
                <w:rFonts w:ascii="Times New Roman" w:eastAsia="Times New Roman" w:hAnsi="Times New Roman" w:cs="Times New Roman"/>
                <w:sz w:val="20"/>
              </w:rPr>
              <w:t>tel. 518 601 111</w:t>
            </w:r>
          </w:p>
        </w:tc>
      </w:tr>
      <w:tr w:rsidR="00096DB6" w14:paraId="09403E41"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535F4651" w14:textId="77777777" w:rsidR="00096DB6" w:rsidRDefault="00950B21">
            <w:pPr>
              <w:spacing w:line="240" w:lineRule="exact"/>
              <w:ind w:right="113"/>
            </w:pPr>
            <w:r>
              <w:rPr>
                <w:rFonts w:ascii="Times New Roman" w:eastAsia="Times New Roman" w:hAnsi="Times New Roman" w:cs="Times New Roman"/>
                <w:sz w:val="20"/>
              </w:rPr>
              <w:t>Masarykův onkologický ústav</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09197156"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ČIA 8084, ČIA 8127,</w:t>
            </w:r>
          </w:p>
          <w:p w14:paraId="301DB6E7" w14:textId="77777777" w:rsidR="00096DB6" w:rsidRDefault="00950B21">
            <w:pPr>
              <w:spacing w:line="240" w:lineRule="exact"/>
              <w:ind w:right="113"/>
            </w:pPr>
            <w:r>
              <w:rPr>
                <w:rFonts w:ascii="Times New Roman" w:eastAsia="Times New Roman" w:hAnsi="Times New Roman" w:cs="Times New Roman"/>
                <w:sz w:val="20"/>
              </w:rPr>
              <w:t>NASKL (RKL/0499/807_823)</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7EFE7A68"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Žlutý kopec 543/7, 656 53 Brno</w:t>
            </w:r>
          </w:p>
          <w:p w14:paraId="03AAD45B"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ústředna</w:t>
            </w:r>
          </w:p>
          <w:p w14:paraId="4BA1622D" w14:textId="77777777" w:rsidR="00096DB6" w:rsidRDefault="00950B21">
            <w:pPr>
              <w:spacing w:line="240" w:lineRule="exact"/>
              <w:ind w:right="113"/>
            </w:pPr>
            <w:r>
              <w:rPr>
                <w:rFonts w:ascii="Times New Roman" w:eastAsia="Times New Roman" w:hAnsi="Times New Roman" w:cs="Times New Roman"/>
                <w:sz w:val="20"/>
              </w:rPr>
              <w:t>tel. 543 131 111</w:t>
            </w:r>
          </w:p>
        </w:tc>
      </w:tr>
      <w:tr w:rsidR="00096DB6" w14:paraId="6128CAFC"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00A0F84B" w14:textId="77777777" w:rsidR="00096DB6" w:rsidRDefault="00950B21">
            <w:pPr>
              <w:spacing w:line="240" w:lineRule="exact"/>
              <w:ind w:right="113"/>
            </w:pPr>
            <w:r>
              <w:rPr>
                <w:rFonts w:ascii="Times New Roman" w:eastAsia="Times New Roman" w:hAnsi="Times New Roman" w:cs="Times New Roman"/>
                <w:sz w:val="20"/>
              </w:rPr>
              <w:t>FN u sv. Anny v Brně</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3A61FCF5"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 xml:space="preserve">ČIA </w:t>
            </w:r>
            <w:proofErr w:type="gramStart"/>
            <w:r>
              <w:rPr>
                <w:rFonts w:ascii="Times New Roman" w:eastAsia="Times New Roman" w:hAnsi="Times New Roman" w:cs="Times New Roman"/>
                <w:sz w:val="20"/>
              </w:rPr>
              <w:t>8050 ,</w:t>
            </w:r>
            <w:proofErr w:type="gramEnd"/>
          </w:p>
          <w:p w14:paraId="5C32272F" w14:textId="77777777" w:rsidR="00096DB6" w:rsidRDefault="00950B21">
            <w:pPr>
              <w:spacing w:line="240" w:lineRule="exact"/>
              <w:ind w:right="113"/>
            </w:pPr>
            <w:r>
              <w:rPr>
                <w:rFonts w:ascii="Times New Roman" w:eastAsia="Times New Roman" w:hAnsi="Times New Roman" w:cs="Times New Roman"/>
                <w:sz w:val="20"/>
              </w:rPr>
              <w:t>NASKL (RKL/0110/813)</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0B1615C3"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Pekařská 664/53, 602 00 Brno</w:t>
            </w:r>
          </w:p>
          <w:p w14:paraId="694D8B97"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ústředna</w:t>
            </w:r>
          </w:p>
          <w:p w14:paraId="5EF11112" w14:textId="77777777" w:rsidR="00096DB6" w:rsidRDefault="00950B21">
            <w:pPr>
              <w:spacing w:line="240" w:lineRule="exact"/>
              <w:ind w:right="113"/>
            </w:pPr>
            <w:r>
              <w:rPr>
                <w:rFonts w:ascii="Times New Roman" w:eastAsia="Times New Roman" w:hAnsi="Times New Roman" w:cs="Times New Roman"/>
                <w:sz w:val="20"/>
              </w:rPr>
              <w:t>543 181 111</w:t>
            </w:r>
          </w:p>
        </w:tc>
      </w:tr>
      <w:tr w:rsidR="00096DB6" w14:paraId="4F003AF8" w14:textId="77777777">
        <w:trPr>
          <w:trHeight w:val="700"/>
        </w:trPr>
        <w:tc>
          <w:tcPr>
            <w:tcW w:w="3243" w:type="dxa"/>
            <w:tcBorders>
              <w:top w:val="single" w:sz="4" w:space="0" w:color="000000"/>
              <w:left w:val="single" w:sz="4" w:space="0" w:color="000000"/>
              <w:bottom w:val="single" w:sz="4" w:space="0" w:color="000000"/>
              <w:right w:val="single" w:sz="6" w:space="0" w:color="000000"/>
            </w:tcBorders>
            <w:shd w:val="clear" w:color="auto" w:fill="auto"/>
          </w:tcPr>
          <w:p w14:paraId="75001184" w14:textId="77777777" w:rsidR="00096DB6" w:rsidRDefault="00950B21">
            <w:pPr>
              <w:spacing w:line="240" w:lineRule="exact"/>
              <w:ind w:right="113"/>
            </w:pPr>
            <w:r>
              <w:rPr>
                <w:rFonts w:ascii="Times New Roman" w:eastAsia="Times New Roman" w:hAnsi="Times New Roman" w:cs="Times New Roman"/>
                <w:sz w:val="20"/>
              </w:rPr>
              <w:t>Vaše laboratoře s.r.o.</w:t>
            </w:r>
          </w:p>
        </w:tc>
        <w:tc>
          <w:tcPr>
            <w:tcW w:w="2863" w:type="dxa"/>
            <w:tcBorders>
              <w:top w:val="single" w:sz="4" w:space="0" w:color="000000"/>
              <w:left w:val="single" w:sz="4" w:space="0" w:color="000000"/>
              <w:bottom w:val="single" w:sz="4" w:space="0" w:color="000000"/>
              <w:right w:val="single" w:sz="6" w:space="0" w:color="000000"/>
            </w:tcBorders>
            <w:shd w:val="clear" w:color="auto" w:fill="auto"/>
          </w:tcPr>
          <w:p w14:paraId="1EACEB58" w14:textId="77777777" w:rsidR="00096DB6" w:rsidRDefault="00950B21">
            <w:pPr>
              <w:spacing w:line="240" w:lineRule="exact"/>
              <w:ind w:right="113"/>
            </w:pPr>
            <w:r>
              <w:rPr>
                <w:rFonts w:ascii="Times New Roman" w:eastAsia="Times New Roman" w:hAnsi="Times New Roman" w:cs="Times New Roman"/>
                <w:sz w:val="20"/>
              </w:rPr>
              <w:t>ČIA 8140</w:t>
            </w:r>
          </w:p>
        </w:tc>
        <w:tc>
          <w:tcPr>
            <w:tcW w:w="3361" w:type="dxa"/>
            <w:tcBorders>
              <w:top w:val="single" w:sz="4" w:space="0" w:color="000000"/>
              <w:left w:val="single" w:sz="4" w:space="0" w:color="000000"/>
              <w:bottom w:val="single" w:sz="4" w:space="0" w:color="000000"/>
              <w:right w:val="single" w:sz="4" w:space="0" w:color="000000"/>
            </w:tcBorders>
            <w:shd w:val="clear" w:color="auto" w:fill="auto"/>
          </w:tcPr>
          <w:p w14:paraId="6ACD4224" w14:textId="77777777" w:rsidR="00096DB6" w:rsidRDefault="00950B21">
            <w:pPr>
              <w:spacing w:line="240" w:lineRule="exact"/>
              <w:ind w:right="113"/>
              <w:rPr>
                <w:rFonts w:ascii="Times New Roman" w:eastAsia="Times New Roman" w:hAnsi="Times New Roman" w:cs="Times New Roman"/>
                <w:sz w:val="20"/>
                <w:highlight w:val="yellow"/>
              </w:rPr>
            </w:pPr>
            <w:r>
              <w:rPr>
                <w:rFonts w:ascii="Times New Roman" w:eastAsia="Times New Roman" w:hAnsi="Times New Roman" w:cs="Times New Roman"/>
                <w:sz w:val="20"/>
              </w:rPr>
              <w:t>U Lomu 638, 760 01 Zlín</w:t>
            </w:r>
          </w:p>
          <w:p w14:paraId="5F6F619A" w14:textId="77777777" w:rsidR="00096DB6" w:rsidRDefault="00950B21">
            <w:pPr>
              <w:spacing w:line="240" w:lineRule="exact"/>
              <w:ind w:right="113"/>
            </w:pPr>
            <w:r>
              <w:rPr>
                <w:rFonts w:ascii="Times New Roman" w:eastAsia="Times New Roman" w:hAnsi="Times New Roman" w:cs="Times New Roman"/>
                <w:sz w:val="20"/>
              </w:rPr>
              <w:t>tel. 571 666 001</w:t>
            </w:r>
          </w:p>
        </w:tc>
      </w:tr>
    </w:tbl>
    <w:p w14:paraId="56E316C2" w14:textId="77777777" w:rsidR="00096DB6" w:rsidRDefault="00950B21">
      <w:pPr>
        <w:pStyle w:val="Nadpis2"/>
        <w:rPr>
          <w:rFonts w:ascii="Times New Roman" w:eastAsia="Times New Roman" w:hAnsi="Times New Roman" w:cs="Times New Roman"/>
          <w:bCs w:val="0"/>
          <w:color w:val="auto"/>
          <w:sz w:val="28"/>
          <w:szCs w:val="24"/>
        </w:rPr>
      </w:pPr>
      <w:bookmarkStart w:id="31" w:name="_Toc134599620"/>
      <w:r>
        <w:rPr>
          <w:rFonts w:ascii="Times New Roman" w:eastAsia="Times New Roman" w:hAnsi="Times New Roman" w:cs="Times New Roman"/>
          <w:bCs w:val="0"/>
          <w:color w:val="auto"/>
          <w:sz w:val="28"/>
          <w:szCs w:val="24"/>
        </w:rPr>
        <w:t>6. DŮVODY PRO ODMÍTNUTÍ BIOLOGICKÉHO MATERIÁLU NEBO ŽÁDANKY</w:t>
      </w:r>
      <w:bookmarkEnd w:id="31"/>
    </w:p>
    <w:p w14:paraId="60ECE212" w14:textId="77777777" w:rsidR="00096DB6" w:rsidRDefault="00096DB6">
      <w:pPr>
        <w:spacing w:line="240" w:lineRule="exact"/>
        <w:ind w:left="360"/>
        <w:rPr>
          <w:rFonts w:ascii="Times New Roman" w:eastAsia="Times New Roman" w:hAnsi="Times New Roman" w:cs="Times New Roman"/>
          <w:sz w:val="24"/>
        </w:rPr>
      </w:pPr>
    </w:p>
    <w:p w14:paraId="7AA9C552" w14:textId="77777777" w:rsidR="00096DB6" w:rsidRDefault="00950B21">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pokud na žádance chybí nebo jsou nečitelné všechny nutné identifikační údaje o</w:t>
      </w:r>
    </w:p>
    <w:p w14:paraId="5E03D37F" w14:textId="77777777" w:rsidR="00096DB6" w:rsidRDefault="00950B21">
      <w:pPr>
        <w:spacing w:line="276" w:lineRule="auto"/>
        <w:ind w:firstLine="709"/>
        <w:rPr>
          <w:rFonts w:ascii="Times New Roman" w:eastAsia="Times New Roman" w:hAnsi="Times New Roman" w:cs="Times New Roman"/>
          <w:sz w:val="24"/>
        </w:rPr>
      </w:pPr>
      <w:r>
        <w:rPr>
          <w:rFonts w:ascii="Times New Roman" w:eastAsia="Times New Roman" w:hAnsi="Times New Roman" w:cs="Times New Roman"/>
          <w:sz w:val="24"/>
        </w:rPr>
        <w:t>pacientovi a ošetřujícím lékaři a není možné je po dotazu (ordinace/pacient) doplnit</w:t>
      </w:r>
    </w:p>
    <w:p w14:paraId="53D5A0F4" w14:textId="77777777" w:rsidR="00096DB6" w:rsidRDefault="00950B21">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žádanka/zkumavka je znečištěna biologickým materiálem</w:t>
      </w:r>
    </w:p>
    <w:p w14:paraId="458C871C" w14:textId="77777777" w:rsidR="00096DB6" w:rsidRDefault="00950B21">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zkumavka s nedostatečnou identifikací pacienta (jméno, příjmení, rodné číslo)</w:t>
      </w:r>
    </w:p>
    <w:p w14:paraId="3B28082D" w14:textId="77777777" w:rsidR="00096DB6" w:rsidRDefault="00950B21">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neoznačený biologický materiál</w:t>
      </w:r>
    </w:p>
    <w:p w14:paraId="09CE795F" w14:textId="77777777" w:rsidR="00096DB6" w:rsidRDefault="00950B21">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neshoda mezi údaji na štítku biologického vzorku a údaji na žádance</w:t>
      </w:r>
    </w:p>
    <w:p w14:paraId="5112EEE1" w14:textId="77777777" w:rsidR="00096DB6" w:rsidRDefault="00950B21">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nedostatečné množství primárního vzorku</w:t>
      </w:r>
    </w:p>
    <w:p w14:paraId="5E62FE82" w14:textId="77777777" w:rsidR="00096DB6" w:rsidRDefault="00950B21">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nevhodná kvalita primárního vzorku</w:t>
      </w:r>
    </w:p>
    <w:p w14:paraId="16CABA17" w14:textId="77777777" w:rsidR="00096DB6" w:rsidRDefault="00950B21">
      <w:pPr>
        <w:numPr>
          <w:ilvl w:val="0"/>
          <w:numId w:val="19"/>
        </w:numPr>
        <w:spacing w:line="276" w:lineRule="auto"/>
        <w:rPr>
          <w:rFonts w:ascii="Times New Roman" w:eastAsia="Times New Roman" w:hAnsi="Times New Roman" w:cs="Times New Roman"/>
          <w:sz w:val="24"/>
        </w:rPr>
      </w:pPr>
      <w:r>
        <w:rPr>
          <w:rFonts w:ascii="Times New Roman" w:eastAsia="Times New Roman" w:hAnsi="Times New Roman" w:cs="Times New Roman"/>
          <w:sz w:val="24"/>
        </w:rPr>
        <w:t>biologický materiál bez žádanky</w:t>
      </w:r>
    </w:p>
    <w:p w14:paraId="7A51B74E" w14:textId="77777777" w:rsidR="00096DB6" w:rsidRDefault="00096DB6">
      <w:pPr>
        <w:spacing w:line="240" w:lineRule="exact"/>
        <w:rPr>
          <w:rFonts w:ascii="Times New Roman" w:eastAsia="Times New Roman" w:hAnsi="Times New Roman" w:cs="Times New Roman"/>
          <w:color w:val="000000"/>
          <w:sz w:val="24"/>
        </w:rPr>
      </w:pPr>
    </w:p>
    <w:p w14:paraId="2BF218F5"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 případě, že laboratoř nemůže provést požadované analýzy z některého výše uvedeného důvodu, či z důvodů hemolýzy, </w:t>
      </w:r>
      <w:proofErr w:type="spellStart"/>
      <w:r>
        <w:rPr>
          <w:rFonts w:ascii="Times New Roman" w:eastAsia="Times New Roman" w:hAnsi="Times New Roman" w:cs="Times New Roman"/>
          <w:color w:val="000000"/>
          <w:sz w:val="24"/>
        </w:rPr>
        <w:t>chylozity</w:t>
      </w:r>
      <w:proofErr w:type="spellEnd"/>
      <w:r>
        <w:rPr>
          <w:rFonts w:ascii="Times New Roman" w:eastAsia="Times New Roman" w:hAnsi="Times New Roman" w:cs="Times New Roman"/>
          <w:color w:val="000000"/>
          <w:sz w:val="24"/>
        </w:rPr>
        <w:t xml:space="preserve"> krevního séra, uvědomí telefonicky pracoviště, které požadavky posílá. Do výsledkového listu stručně popíše důvod, pro který analýzy nebylo možné provést.</w:t>
      </w:r>
    </w:p>
    <w:p w14:paraId="01B43EF5" w14:textId="77777777" w:rsidR="00096DB6" w:rsidRDefault="00950B21">
      <w:pPr>
        <w:pStyle w:val="Nadpis2"/>
        <w:rPr>
          <w:rFonts w:ascii="Times New Roman" w:eastAsia="Times New Roman" w:hAnsi="Times New Roman" w:cs="Times New Roman"/>
          <w:bCs w:val="0"/>
          <w:color w:val="auto"/>
          <w:sz w:val="28"/>
          <w:szCs w:val="24"/>
        </w:rPr>
      </w:pPr>
      <w:bookmarkStart w:id="32" w:name="_Toc134599621"/>
      <w:r>
        <w:rPr>
          <w:rFonts w:ascii="Times New Roman" w:eastAsia="Times New Roman" w:hAnsi="Times New Roman" w:cs="Times New Roman"/>
          <w:bCs w:val="0"/>
          <w:color w:val="auto"/>
          <w:sz w:val="28"/>
          <w:szCs w:val="24"/>
        </w:rPr>
        <w:lastRenderedPageBreak/>
        <w:t>7. POŽADAVKY NA PACIENTŮV SOUHLAS</w:t>
      </w:r>
      <w:bookmarkEnd w:id="32"/>
    </w:p>
    <w:p w14:paraId="7ADFE935" w14:textId="77777777" w:rsidR="00096DB6" w:rsidRDefault="00950B21">
      <w:pPr>
        <w:spacing w:line="240" w:lineRule="exact"/>
        <w:ind w:firstLine="720"/>
        <w:jc w:val="both"/>
        <w:rPr>
          <w:rFonts w:ascii="Times New Roman" w:eastAsia="Times New Roman" w:hAnsi="Times New Roman" w:cs="Times New Roman"/>
          <w:sz w:val="24"/>
        </w:rPr>
      </w:pPr>
      <w:r>
        <w:rPr>
          <w:rFonts w:ascii="Times New Roman" w:eastAsia="Times New Roman" w:hAnsi="Times New Roman" w:cs="Times New Roman"/>
          <w:sz w:val="24"/>
        </w:rPr>
        <w:t>Při odběru žilní krve se informovaný souhlas nevyžaduje. Pokud se pacient dostaví do odběrové laboratoře se žádankou a dobrovolně se podrobí odběru, považujeme toto jednání za souhlas.</w:t>
      </w:r>
    </w:p>
    <w:p w14:paraId="7B029CE6" w14:textId="77777777" w:rsidR="00096DB6" w:rsidRDefault="00950B21">
      <w:pPr>
        <w:spacing w:line="240" w:lineRule="exact"/>
        <w:jc w:val="both"/>
        <w:rPr>
          <w:rFonts w:ascii="Times New Roman" w:eastAsia="Times New Roman" w:hAnsi="Times New Roman" w:cs="Times New Roman"/>
          <w:color w:val="E36C0A"/>
          <w:sz w:val="24"/>
        </w:rPr>
      </w:pPr>
      <w:r>
        <w:rPr>
          <w:rFonts w:ascii="Times New Roman" w:eastAsia="Times New Roman" w:hAnsi="Times New Roman" w:cs="Times New Roman"/>
          <w:sz w:val="24"/>
        </w:rPr>
        <w:t>Informovaný souhlas s poskytnutím zdravotního výkonu vyžadujeme pouze u provádění orálního glukózového tolerančního testu (OGTT), který vyplníte v odběrové laboratoři</w:t>
      </w:r>
      <w:r>
        <w:rPr>
          <w:rFonts w:ascii="Times New Roman" w:eastAsia="Times New Roman" w:hAnsi="Times New Roman" w:cs="Times New Roman"/>
          <w:color w:val="000000"/>
          <w:sz w:val="24"/>
        </w:rPr>
        <w:t>. K tomuto účelu slouží F č. 36/S Informovaný souhlas s orálním glukózovým tolerančním testem (</w:t>
      </w:r>
      <w:proofErr w:type="spellStart"/>
      <w:r>
        <w:rPr>
          <w:rFonts w:ascii="Times New Roman" w:eastAsia="Times New Roman" w:hAnsi="Times New Roman" w:cs="Times New Roman"/>
          <w:color w:val="000000"/>
          <w:sz w:val="24"/>
        </w:rPr>
        <w:t>oGTT</w:t>
      </w:r>
      <w:proofErr w:type="spellEnd"/>
      <w:r>
        <w:rPr>
          <w:rFonts w:ascii="Times New Roman" w:eastAsia="Times New Roman" w:hAnsi="Times New Roman" w:cs="Times New Roman"/>
          <w:color w:val="000000"/>
          <w:sz w:val="24"/>
        </w:rPr>
        <w:t>).</w:t>
      </w:r>
    </w:p>
    <w:p w14:paraId="2E4A240F" w14:textId="77777777" w:rsidR="00096DB6" w:rsidRDefault="00950B21">
      <w:pPr>
        <w:pStyle w:val="Nadpis2"/>
        <w:rPr>
          <w:rFonts w:ascii="Times New Roman" w:eastAsia="Times New Roman" w:hAnsi="Times New Roman" w:cs="Times New Roman"/>
          <w:bCs w:val="0"/>
          <w:color w:val="auto"/>
          <w:sz w:val="28"/>
          <w:szCs w:val="24"/>
        </w:rPr>
      </w:pPr>
      <w:bookmarkStart w:id="33" w:name="_Toc134599622"/>
      <w:r>
        <w:rPr>
          <w:rFonts w:ascii="Times New Roman" w:eastAsia="Times New Roman" w:hAnsi="Times New Roman" w:cs="Times New Roman"/>
          <w:bCs w:val="0"/>
          <w:color w:val="auto"/>
          <w:sz w:val="28"/>
          <w:szCs w:val="24"/>
        </w:rPr>
        <w:t>8. VYDÁVÁNÍ VÝSLEDKŮ A KOMUNIKACE S LABORATOŘEMI</w:t>
      </w:r>
      <w:bookmarkEnd w:id="33"/>
    </w:p>
    <w:p w14:paraId="6D561AB4" w14:textId="77777777" w:rsidR="00096DB6" w:rsidRDefault="00096DB6">
      <w:pPr>
        <w:spacing w:line="240" w:lineRule="exact"/>
        <w:rPr>
          <w:rFonts w:ascii="Times New Roman" w:eastAsia="Times New Roman" w:hAnsi="Times New Roman" w:cs="Times New Roman"/>
          <w:color w:val="000000"/>
          <w:sz w:val="24"/>
        </w:rPr>
      </w:pPr>
    </w:p>
    <w:p w14:paraId="1B4B61A1"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34" w:name="_Toc134599623"/>
      <w:r>
        <w:rPr>
          <w:rFonts w:ascii="Times New Roman" w:eastAsia="Times New Roman" w:hAnsi="Times New Roman" w:cs="Times New Roman"/>
          <w:iCs/>
          <w:color w:val="auto"/>
          <w:kern w:val="0"/>
          <w:szCs w:val="26"/>
          <w:lang w:bidi="ar-SA"/>
        </w:rPr>
        <w:t>8.1. Uvolňování výsledků do LIS</w:t>
      </w:r>
      <w:bookmarkEnd w:id="34"/>
    </w:p>
    <w:p w14:paraId="35ED293E" w14:textId="77777777" w:rsidR="00096DB6" w:rsidRDefault="00950B21">
      <w:pPr>
        <w:spacing w:line="240" w:lineRule="exact"/>
        <w:ind w:firstLine="720"/>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Po provedení analýz a laboratorních vyšetřovacích metod provede laborantka laboratorní kontrolu a uvolní předběžné výsledky do LIS. V tomto okamžiku má ošetřující lékař možnost nahlédnout do předběžných výsledků, které jsou následně schvalovány lékařskou kontrolou, při které VŠ pracovníci zodpovědní za schvalování výsledků uvolní definitivní výsledky pro tisk a archivaci.</w:t>
      </w:r>
    </w:p>
    <w:p w14:paraId="6653FB80" w14:textId="77777777" w:rsidR="00096DB6" w:rsidRDefault="00096DB6">
      <w:pPr>
        <w:spacing w:line="240" w:lineRule="exact"/>
        <w:rPr>
          <w:rFonts w:ascii="Times New Roman" w:eastAsia="Times New Roman" w:hAnsi="Times New Roman" w:cs="Times New Roman"/>
          <w:color w:val="000000"/>
          <w:sz w:val="24"/>
        </w:rPr>
      </w:pPr>
    </w:p>
    <w:p w14:paraId="3EE43E62"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35" w:name="_Toc134599624"/>
      <w:r>
        <w:rPr>
          <w:rFonts w:ascii="Times New Roman" w:eastAsia="Times New Roman" w:hAnsi="Times New Roman" w:cs="Times New Roman"/>
          <w:iCs/>
          <w:color w:val="auto"/>
          <w:kern w:val="0"/>
          <w:szCs w:val="26"/>
          <w:lang w:bidi="ar-SA"/>
        </w:rPr>
        <w:t>8.2. Hlášení výsledků v kritických intervalech</w:t>
      </w:r>
      <w:bookmarkEnd w:id="35"/>
    </w:p>
    <w:p w14:paraId="553A0A1F" w14:textId="77777777" w:rsidR="00096DB6" w:rsidRDefault="00950B21">
      <w:pPr>
        <w:tabs>
          <w:tab w:val="left" w:pos="0"/>
        </w:tabs>
        <w:spacing w:after="60" w:line="240" w:lineRule="exact"/>
        <w:jc w:val="both"/>
      </w:pPr>
      <w:r>
        <w:rPr>
          <w:rFonts w:ascii="Times New Roman" w:eastAsia="Times New Roman" w:hAnsi="Times New Roman" w:cs="Times New Roman"/>
          <w:color w:val="000000"/>
          <w:sz w:val="24"/>
        </w:rPr>
        <w:t xml:space="preserve">Na výrazně patologické výsledky upozorňujeme telefonicky všechna klinická pracoviště včetně externích, bez ohledu na to, zda bylo vyšetření provedeno ve </w:t>
      </w:r>
      <w:proofErr w:type="spellStart"/>
      <w:r>
        <w:rPr>
          <w:rFonts w:ascii="Times New Roman" w:eastAsia="Times New Roman" w:hAnsi="Times New Roman" w:cs="Times New Roman"/>
          <w:color w:val="000000"/>
          <w:sz w:val="24"/>
        </w:rPr>
        <w:t>statimovém</w:t>
      </w:r>
      <w:proofErr w:type="spellEnd"/>
      <w:r>
        <w:rPr>
          <w:rFonts w:ascii="Times New Roman" w:eastAsia="Times New Roman" w:hAnsi="Times New Roman" w:cs="Times New Roman"/>
          <w:color w:val="000000"/>
          <w:sz w:val="24"/>
        </w:rPr>
        <w:t xml:space="preserve"> nebo</w:t>
      </w:r>
      <w:r>
        <w:rPr>
          <w:rFonts w:ascii="Times New Roman" w:eastAsia="Times New Roman" w:hAnsi="Times New Roman" w:cs="Times New Roman"/>
          <w:b/>
          <w:bCs/>
          <w:color w:val="000000"/>
          <w:sz w:val="24"/>
        </w:rPr>
        <w:t xml:space="preserve"> </w:t>
      </w:r>
      <w:r>
        <w:rPr>
          <w:rFonts w:ascii="Times New Roman" w:eastAsia="Times New Roman" w:hAnsi="Times New Roman" w:cs="Times New Roman"/>
          <w:color w:val="000000"/>
          <w:sz w:val="24"/>
        </w:rPr>
        <w:t xml:space="preserve">rutinním režimu podle dále uvedených tabulek. Zápis </w:t>
      </w:r>
      <w:proofErr w:type="gramStart"/>
      <w:r>
        <w:rPr>
          <w:rFonts w:ascii="Times New Roman" w:eastAsia="Times New Roman" w:hAnsi="Times New Roman" w:cs="Times New Roman"/>
          <w:color w:val="000000"/>
          <w:sz w:val="24"/>
        </w:rPr>
        <w:t>hlášení  provádíme</w:t>
      </w:r>
      <w:proofErr w:type="gramEnd"/>
      <w:r>
        <w:rPr>
          <w:rFonts w:ascii="Times New Roman" w:eastAsia="Times New Roman" w:hAnsi="Times New Roman" w:cs="Times New Roman"/>
          <w:color w:val="000000"/>
          <w:sz w:val="24"/>
        </w:rPr>
        <w:t xml:space="preserve">  v LIS.</w:t>
      </w:r>
    </w:p>
    <w:p w14:paraId="2EA31CE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Hlásíme taky nepravděpodobné výsledky a výrazně odlišující se od předchozích hodnot.</w:t>
      </w:r>
    </w:p>
    <w:p w14:paraId="4298BB5C" w14:textId="77777777" w:rsidR="00096DB6" w:rsidRDefault="00096DB6">
      <w:pPr>
        <w:spacing w:line="240" w:lineRule="exact"/>
        <w:rPr>
          <w:rFonts w:ascii="Times New Roman" w:eastAsia="Times New Roman" w:hAnsi="Times New Roman" w:cs="Times New Roman"/>
          <w:color w:val="000000"/>
          <w:sz w:val="24"/>
          <w:highlight w:val="yellow"/>
          <w:lang w:eastAsia="cs-CZ"/>
        </w:rPr>
      </w:pPr>
    </w:p>
    <w:p w14:paraId="78589268" w14:textId="77777777" w:rsidR="00096DB6" w:rsidRDefault="00950B21">
      <w:pPr>
        <w:pStyle w:val="Nadpis3"/>
        <w:spacing w:before="0"/>
        <w:rPr>
          <w:b w:val="0"/>
          <w:bCs w:val="0"/>
          <w:color w:val="000000"/>
        </w:rPr>
      </w:pPr>
      <w:r>
        <w:rPr>
          <w:rFonts w:ascii="Times New Roman" w:hAnsi="Times New Roman"/>
          <w:b w:val="0"/>
          <w:bCs w:val="0"/>
          <w:color w:val="000000"/>
          <w:sz w:val="24"/>
        </w:rPr>
        <w:t xml:space="preserve">     </w:t>
      </w:r>
      <w:bookmarkStart w:id="36" w:name="_Toc134599625"/>
      <w:r>
        <w:rPr>
          <w:rFonts w:ascii="Times New Roman" w:hAnsi="Times New Roman"/>
          <w:sz w:val="24"/>
          <w:szCs w:val="24"/>
        </w:rPr>
        <w:t>8.2.1. Pracoviště klinické biochemie</w:t>
      </w:r>
      <w:bookmarkEnd w:id="36"/>
    </w:p>
    <w:p w14:paraId="78F5A5C0" w14:textId="77777777" w:rsidR="00096DB6" w:rsidRDefault="00096DB6">
      <w:pPr>
        <w:spacing w:line="240" w:lineRule="exact"/>
        <w:rPr>
          <w:rFonts w:ascii="Times New Roman" w:eastAsia="Times New Roman" w:hAnsi="Times New Roman" w:cs="Times New Roman"/>
          <w:sz w:val="24"/>
        </w:rPr>
      </w:pPr>
    </w:p>
    <w:tbl>
      <w:tblPr>
        <w:tblW w:w="8946" w:type="dxa"/>
        <w:tblInd w:w="234" w:type="dxa"/>
        <w:tblLayout w:type="fixed"/>
        <w:tblLook w:val="04A0" w:firstRow="1" w:lastRow="0" w:firstColumn="1" w:lastColumn="0" w:noHBand="0" w:noVBand="1"/>
      </w:tblPr>
      <w:tblGrid>
        <w:gridCol w:w="2568"/>
        <w:gridCol w:w="1842"/>
        <w:gridCol w:w="1418"/>
        <w:gridCol w:w="1700"/>
        <w:gridCol w:w="1418"/>
      </w:tblGrid>
      <w:tr w:rsidR="00096DB6" w14:paraId="41070999" w14:textId="77777777">
        <w:trPr>
          <w:trHeight w:val="484"/>
          <w:tblHeader/>
        </w:trPr>
        <w:tc>
          <w:tcPr>
            <w:tcW w:w="256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E4AE44"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Vyšetření</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9FE0F64" w14:textId="77777777" w:rsidR="00096DB6" w:rsidRDefault="00950B21">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Materiál</w:t>
            </w:r>
          </w:p>
        </w:tc>
        <w:tc>
          <w:tcPr>
            <w:tcW w:w="3118" w:type="dxa"/>
            <w:gridSpan w:val="2"/>
            <w:tcBorders>
              <w:top w:val="single" w:sz="4" w:space="0" w:color="000000"/>
              <w:left w:val="single" w:sz="4" w:space="0" w:color="000000"/>
              <w:bottom w:val="single" w:sz="4" w:space="0" w:color="000000"/>
              <w:right w:val="single" w:sz="6" w:space="0" w:color="000000"/>
            </w:tcBorders>
            <w:shd w:val="clear" w:color="auto" w:fill="auto"/>
            <w:vAlign w:val="center"/>
          </w:tcPr>
          <w:p w14:paraId="42A13B02" w14:textId="77777777" w:rsidR="00096DB6" w:rsidRDefault="00950B21">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Kritické meze</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197BD" w14:textId="77777777" w:rsidR="00096DB6" w:rsidRDefault="00950B21">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Jednotky</w:t>
            </w:r>
          </w:p>
        </w:tc>
      </w:tr>
      <w:tr w:rsidR="00096DB6" w14:paraId="175FC839"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4608078D" w14:textId="77777777" w:rsidR="00096DB6" w:rsidRDefault="00096DB6">
            <w:pPr>
              <w:pStyle w:val="Bezmezer"/>
              <w:widowControl w:val="0"/>
              <w:rPr>
                <w:rFonts w:ascii="Times New Roman" w:hAnsi="Times New Roman" w:cs="Times New Roman"/>
                <w:b/>
                <w:sz w:val="24"/>
                <w:szCs w:val="24"/>
              </w:rPr>
            </w:pP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3D168550" w14:textId="77777777" w:rsidR="00096DB6" w:rsidRDefault="00096DB6">
            <w:pPr>
              <w:pStyle w:val="Bezmezer"/>
              <w:widowControl w:val="0"/>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240526C8" w14:textId="77777777" w:rsidR="00096DB6" w:rsidRDefault="00950B21">
            <w:pPr>
              <w:pStyle w:val="Bezmezer"/>
              <w:widowControl w:val="0"/>
              <w:rPr>
                <w:rFonts w:ascii="Times New Roman" w:hAnsi="Times New Roman" w:cs="Times New Roman"/>
                <w:b/>
                <w:bCs/>
                <w:sz w:val="24"/>
                <w:szCs w:val="24"/>
              </w:rPr>
            </w:pPr>
            <w:r>
              <w:rPr>
                <w:rFonts w:ascii="Times New Roman" w:hAnsi="Times New Roman" w:cs="Times New Roman"/>
                <w:b/>
                <w:bCs/>
                <w:sz w:val="24"/>
                <w:szCs w:val="24"/>
              </w:rPr>
              <w:t xml:space="preserve">      pod</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74AD7C87" w14:textId="77777777" w:rsidR="00096DB6" w:rsidRDefault="00950B21">
            <w:pPr>
              <w:pStyle w:val="Bezmezer"/>
              <w:widowControl w:val="0"/>
              <w:rPr>
                <w:rFonts w:ascii="Times New Roman" w:hAnsi="Times New Roman" w:cs="Times New Roman"/>
                <w:b/>
                <w:bCs/>
                <w:sz w:val="24"/>
                <w:szCs w:val="24"/>
              </w:rPr>
            </w:pPr>
            <w:r>
              <w:rPr>
                <w:rFonts w:ascii="Times New Roman" w:hAnsi="Times New Roman" w:cs="Times New Roman"/>
                <w:b/>
                <w:bCs/>
                <w:sz w:val="24"/>
                <w:szCs w:val="24"/>
              </w:rPr>
              <w:t xml:space="preserve">         nad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8F37E3" w14:textId="77777777" w:rsidR="00096DB6" w:rsidRDefault="00096DB6">
            <w:pPr>
              <w:pStyle w:val="Bezmezer"/>
              <w:widowControl w:val="0"/>
              <w:snapToGrid w:val="0"/>
              <w:jc w:val="center"/>
              <w:rPr>
                <w:rFonts w:ascii="Times New Roman" w:hAnsi="Times New Roman"/>
                <w:sz w:val="24"/>
                <w:szCs w:val="24"/>
              </w:rPr>
            </w:pPr>
          </w:p>
        </w:tc>
      </w:tr>
      <w:tr w:rsidR="00096DB6" w14:paraId="43C98C08"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5090F47E"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pH</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6400720B"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krev</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0023FBE6"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7,10</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7F83493E"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7,52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A9DD38C" w14:textId="77777777" w:rsidR="00096DB6" w:rsidRDefault="00096DB6">
            <w:pPr>
              <w:pStyle w:val="Bezmezer"/>
              <w:widowControl w:val="0"/>
              <w:snapToGrid w:val="0"/>
              <w:jc w:val="center"/>
              <w:rPr>
                <w:rFonts w:ascii="Times New Roman" w:hAnsi="Times New Roman"/>
                <w:sz w:val="24"/>
                <w:szCs w:val="24"/>
              </w:rPr>
            </w:pPr>
          </w:p>
        </w:tc>
      </w:tr>
      <w:tr w:rsidR="00096DB6" w14:paraId="3863FA9D" w14:textId="77777777">
        <w:trPr>
          <w:trHeight w:val="373"/>
        </w:trPr>
        <w:tc>
          <w:tcPr>
            <w:tcW w:w="2568" w:type="dxa"/>
            <w:tcBorders>
              <w:top w:val="single" w:sz="6" w:space="0" w:color="000000"/>
              <w:left w:val="single" w:sz="4" w:space="0" w:color="000000"/>
              <w:bottom w:val="single" w:sz="4" w:space="0" w:color="000000"/>
              <w:right w:val="single" w:sz="6" w:space="0" w:color="000000"/>
            </w:tcBorders>
            <w:shd w:val="clear" w:color="auto" w:fill="auto"/>
          </w:tcPr>
          <w:p w14:paraId="260DF782" w14:textId="3186D0B7" w:rsidR="00096DB6" w:rsidRDefault="00B339BC">
            <w:pPr>
              <w:pStyle w:val="Bezmezer"/>
              <w:widowControl w:val="0"/>
              <w:rPr>
                <w:rFonts w:ascii="Times New Roman" w:hAnsi="Times New Roman" w:cs="Times New Roman"/>
                <w:b/>
                <w:sz w:val="24"/>
                <w:szCs w:val="24"/>
              </w:rPr>
            </w:pPr>
            <w:r>
              <w:rPr>
                <w:rFonts w:ascii="Times New Roman" w:hAnsi="Times New Roman" w:cs="Times New Roman"/>
                <w:b/>
                <w:sz w:val="24"/>
                <w:szCs w:val="24"/>
              </w:rPr>
              <w:t>Sodík</w:t>
            </w:r>
          </w:p>
        </w:tc>
        <w:tc>
          <w:tcPr>
            <w:tcW w:w="1842" w:type="dxa"/>
            <w:tcBorders>
              <w:top w:val="single" w:sz="6" w:space="0" w:color="000000"/>
              <w:left w:val="single" w:sz="4" w:space="0" w:color="000000"/>
              <w:bottom w:val="single" w:sz="4" w:space="0" w:color="000000"/>
              <w:right w:val="single" w:sz="6" w:space="0" w:color="000000"/>
            </w:tcBorders>
            <w:shd w:val="clear" w:color="auto" w:fill="auto"/>
          </w:tcPr>
          <w:p w14:paraId="00DCFF96"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6" w:space="0" w:color="000000"/>
              <w:left w:val="single" w:sz="4" w:space="0" w:color="000000"/>
              <w:bottom w:val="single" w:sz="4" w:space="0" w:color="000000"/>
              <w:right w:val="single" w:sz="6" w:space="0" w:color="000000"/>
            </w:tcBorders>
            <w:shd w:val="clear" w:color="auto" w:fill="auto"/>
          </w:tcPr>
          <w:p w14:paraId="3945CA4D"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115</w:t>
            </w:r>
          </w:p>
        </w:tc>
        <w:tc>
          <w:tcPr>
            <w:tcW w:w="1700" w:type="dxa"/>
            <w:tcBorders>
              <w:top w:val="single" w:sz="6" w:space="0" w:color="000000"/>
              <w:left w:val="single" w:sz="4" w:space="0" w:color="000000"/>
              <w:bottom w:val="single" w:sz="4" w:space="0" w:color="000000"/>
              <w:right w:val="single" w:sz="6" w:space="0" w:color="000000"/>
            </w:tcBorders>
            <w:shd w:val="clear" w:color="auto" w:fill="auto"/>
          </w:tcPr>
          <w:p w14:paraId="456EB747"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160</w:t>
            </w:r>
          </w:p>
        </w:tc>
        <w:tc>
          <w:tcPr>
            <w:tcW w:w="1418" w:type="dxa"/>
            <w:tcBorders>
              <w:top w:val="single" w:sz="6" w:space="0" w:color="000000"/>
              <w:left w:val="single" w:sz="4" w:space="0" w:color="000000"/>
              <w:bottom w:val="single" w:sz="4" w:space="0" w:color="000000"/>
              <w:right w:val="single" w:sz="4" w:space="0" w:color="000000"/>
            </w:tcBorders>
            <w:shd w:val="clear" w:color="auto" w:fill="auto"/>
          </w:tcPr>
          <w:p w14:paraId="4379F2CA" w14:textId="77777777" w:rsidR="00096DB6" w:rsidRDefault="00950B21">
            <w:pPr>
              <w:pStyle w:val="Bezmezer"/>
              <w:widowControl w:val="0"/>
              <w:snapToGrid w:val="0"/>
              <w:jc w:val="center"/>
              <w:rPr>
                <w:rFonts w:ascii="Times New Roman" w:hAnsi="Times New Roman"/>
                <w:sz w:val="24"/>
                <w:szCs w:val="24"/>
              </w:rPr>
            </w:pPr>
            <w:proofErr w:type="spellStart"/>
            <w:r>
              <w:rPr>
                <w:rFonts w:ascii="Times New Roman" w:hAnsi="Times New Roman"/>
                <w:sz w:val="24"/>
                <w:szCs w:val="24"/>
              </w:rPr>
              <w:t>mmol</w:t>
            </w:r>
            <w:proofErr w:type="spellEnd"/>
            <w:r>
              <w:rPr>
                <w:rFonts w:ascii="Times New Roman" w:hAnsi="Times New Roman"/>
                <w:sz w:val="24"/>
                <w:szCs w:val="24"/>
              </w:rPr>
              <w:t>/l</w:t>
            </w:r>
          </w:p>
        </w:tc>
      </w:tr>
      <w:tr w:rsidR="00096DB6" w14:paraId="5FC3EB23"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6E921A98" w14:textId="4BBB84D4" w:rsidR="00096DB6" w:rsidRDefault="00B339BC">
            <w:pPr>
              <w:pStyle w:val="Bezmezer"/>
              <w:widowControl w:val="0"/>
              <w:rPr>
                <w:rFonts w:ascii="Times New Roman" w:hAnsi="Times New Roman" w:cs="Times New Roman"/>
                <w:b/>
                <w:sz w:val="24"/>
                <w:szCs w:val="24"/>
              </w:rPr>
            </w:pPr>
            <w:r>
              <w:rPr>
                <w:rFonts w:ascii="Times New Roman" w:hAnsi="Times New Roman" w:cs="Times New Roman"/>
                <w:b/>
                <w:sz w:val="24"/>
                <w:szCs w:val="24"/>
              </w:rPr>
              <w:t>Draslík</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761336F2"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5A2FDA53"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2,5</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78D77818"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6,5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2717AB" w14:textId="77777777" w:rsidR="00096DB6" w:rsidRDefault="00950B21">
            <w:pPr>
              <w:pStyle w:val="Bezmezer"/>
              <w:widowControl w:val="0"/>
              <w:snapToGrid w:val="0"/>
              <w:jc w:val="center"/>
              <w:rPr>
                <w:rFonts w:ascii="Times New Roman" w:hAnsi="Times New Roman"/>
                <w:sz w:val="24"/>
                <w:szCs w:val="24"/>
              </w:rPr>
            </w:pPr>
            <w:proofErr w:type="spellStart"/>
            <w:r>
              <w:rPr>
                <w:rFonts w:ascii="Times New Roman" w:hAnsi="Times New Roman"/>
                <w:sz w:val="24"/>
                <w:szCs w:val="24"/>
              </w:rPr>
              <w:t>mmol</w:t>
            </w:r>
            <w:proofErr w:type="spellEnd"/>
            <w:r>
              <w:rPr>
                <w:rFonts w:ascii="Times New Roman" w:hAnsi="Times New Roman"/>
                <w:sz w:val="24"/>
                <w:szCs w:val="24"/>
              </w:rPr>
              <w:t>/l</w:t>
            </w:r>
          </w:p>
        </w:tc>
      </w:tr>
      <w:tr w:rsidR="00096DB6" w14:paraId="6DC5D0E9"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7A208CD5" w14:textId="56B19A47" w:rsidR="00096DB6" w:rsidRDefault="00B339BC">
            <w:pPr>
              <w:pStyle w:val="Bezmezer"/>
              <w:widowControl w:val="0"/>
              <w:rPr>
                <w:rFonts w:ascii="Times New Roman" w:hAnsi="Times New Roman" w:cs="Times New Roman"/>
                <w:b/>
                <w:sz w:val="24"/>
                <w:szCs w:val="24"/>
              </w:rPr>
            </w:pPr>
            <w:r>
              <w:rPr>
                <w:rFonts w:ascii="Times New Roman" w:hAnsi="Times New Roman" w:cs="Times New Roman"/>
                <w:b/>
                <w:sz w:val="24"/>
                <w:szCs w:val="24"/>
              </w:rPr>
              <w:t>Vápník</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4DC7AF87"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00A5BA78"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1,5</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70EF3AB3"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4ABCC35" w14:textId="77777777" w:rsidR="00096DB6" w:rsidRDefault="00950B21">
            <w:pPr>
              <w:pStyle w:val="Bezmezer"/>
              <w:widowControl w:val="0"/>
              <w:snapToGrid w:val="0"/>
              <w:jc w:val="center"/>
              <w:rPr>
                <w:rFonts w:ascii="Times New Roman" w:hAnsi="Times New Roman"/>
                <w:sz w:val="24"/>
                <w:szCs w:val="24"/>
              </w:rPr>
            </w:pPr>
            <w:proofErr w:type="spellStart"/>
            <w:r>
              <w:rPr>
                <w:rFonts w:ascii="Times New Roman" w:hAnsi="Times New Roman"/>
                <w:sz w:val="24"/>
                <w:szCs w:val="24"/>
              </w:rPr>
              <w:t>mmol</w:t>
            </w:r>
            <w:proofErr w:type="spellEnd"/>
            <w:r>
              <w:rPr>
                <w:rFonts w:ascii="Times New Roman" w:hAnsi="Times New Roman"/>
                <w:sz w:val="24"/>
                <w:szCs w:val="24"/>
              </w:rPr>
              <w:t>/l</w:t>
            </w:r>
          </w:p>
        </w:tc>
      </w:tr>
      <w:tr w:rsidR="00096DB6" w14:paraId="201812E8"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58EC7BAB" w14:textId="6905E398" w:rsidR="00096DB6" w:rsidRDefault="00B339BC">
            <w:pPr>
              <w:pStyle w:val="Bezmezer"/>
              <w:widowControl w:val="0"/>
              <w:rPr>
                <w:rFonts w:ascii="Times New Roman" w:hAnsi="Times New Roman" w:cs="Times New Roman"/>
                <w:b/>
                <w:sz w:val="24"/>
                <w:szCs w:val="24"/>
              </w:rPr>
            </w:pPr>
            <w:r>
              <w:rPr>
                <w:rFonts w:ascii="Times New Roman" w:hAnsi="Times New Roman" w:cs="Times New Roman"/>
                <w:b/>
                <w:sz w:val="24"/>
                <w:szCs w:val="24"/>
              </w:rPr>
              <w:t>Hořčík celkový</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0351473C"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602682CA"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0,40</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40746FDA"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F3E153" w14:textId="77777777" w:rsidR="00096DB6" w:rsidRDefault="00950B21">
            <w:pPr>
              <w:pStyle w:val="Bezmezer"/>
              <w:widowControl w:val="0"/>
              <w:snapToGrid w:val="0"/>
              <w:jc w:val="center"/>
              <w:rPr>
                <w:rFonts w:ascii="Times New Roman" w:hAnsi="Times New Roman"/>
                <w:sz w:val="24"/>
                <w:szCs w:val="24"/>
              </w:rPr>
            </w:pPr>
            <w:proofErr w:type="spellStart"/>
            <w:r>
              <w:rPr>
                <w:rFonts w:ascii="Times New Roman" w:hAnsi="Times New Roman"/>
                <w:sz w:val="24"/>
                <w:szCs w:val="24"/>
              </w:rPr>
              <w:t>mmol</w:t>
            </w:r>
            <w:proofErr w:type="spellEnd"/>
            <w:r>
              <w:rPr>
                <w:rFonts w:ascii="Times New Roman" w:hAnsi="Times New Roman"/>
                <w:sz w:val="24"/>
                <w:szCs w:val="24"/>
              </w:rPr>
              <w:t>/l</w:t>
            </w:r>
          </w:p>
        </w:tc>
      </w:tr>
      <w:tr w:rsidR="00096DB6" w14:paraId="3DFCB95F" w14:textId="77777777">
        <w:trPr>
          <w:trHeight w:val="373"/>
        </w:trPr>
        <w:tc>
          <w:tcPr>
            <w:tcW w:w="2568" w:type="dxa"/>
            <w:tcBorders>
              <w:top w:val="single" w:sz="6" w:space="0" w:color="000000"/>
              <w:left w:val="single" w:sz="4" w:space="0" w:color="000000"/>
              <w:bottom w:val="single" w:sz="4" w:space="0" w:color="000000"/>
              <w:right w:val="single" w:sz="6" w:space="0" w:color="000000"/>
            </w:tcBorders>
            <w:shd w:val="clear" w:color="auto" w:fill="auto"/>
          </w:tcPr>
          <w:p w14:paraId="569A1B62" w14:textId="55C607C1"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Fosf</w:t>
            </w:r>
            <w:r w:rsidR="00B339BC">
              <w:rPr>
                <w:rFonts w:ascii="Times New Roman" w:hAnsi="Times New Roman" w:cs="Times New Roman"/>
                <w:b/>
                <w:sz w:val="24"/>
                <w:szCs w:val="24"/>
              </w:rPr>
              <w:t>or anorganický</w:t>
            </w:r>
          </w:p>
        </w:tc>
        <w:tc>
          <w:tcPr>
            <w:tcW w:w="1842" w:type="dxa"/>
            <w:tcBorders>
              <w:top w:val="single" w:sz="6" w:space="0" w:color="000000"/>
              <w:left w:val="single" w:sz="4" w:space="0" w:color="000000"/>
              <w:bottom w:val="single" w:sz="4" w:space="0" w:color="000000"/>
              <w:right w:val="single" w:sz="6" w:space="0" w:color="000000"/>
            </w:tcBorders>
            <w:shd w:val="clear" w:color="auto" w:fill="auto"/>
          </w:tcPr>
          <w:p w14:paraId="711954EB"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6" w:space="0" w:color="000000"/>
              <w:left w:val="single" w:sz="4" w:space="0" w:color="000000"/>
              <w:bottom w:val="single" w:sz="4" w:space="0" w:color="000000"/>
              <w:right w:val="single" w:sz="6" w:space="0" w:color="000000"/>
            </w:tcBorders>
            <w:shd w:val="clear" w:color="auto" w:fill="auto"/>
          </w:tcPr>
          <w:p w14:paraId="73DB9ECC"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0,30</w:t>
            </w:r>
          </w:p>
        </w:tc>
        <w:tc>
          <w:tcPr>
            <w:tcW w:w="1700" w:type="dxa"/>
            <w:tcBorders>
              <w:top w:val="single" w:sz="6" w:space="0" w:color="000000"/>
              <w:left w:val="single" w:sz="4" w:space="0" w:color="000000"/>
              <w:bottom w:val="single" w:sz="4" w:space="0" w:color="000000"/>
              <w:right w:val="single" w:sz="6" w:space="0" w:color="000000"/>
            </w:tcBorders>
            <w:shd w:val="clear" w:color="auto" w:fill="auto"/>
          </w:tcPr>
          <w:p w14:paraId="4B67F9CF"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w:t>
            </w:r>
          </w:p>
        </w:tc>
        <w:tc>
          <w:tcPr>
            <w:tcW w:w="1418" w:type="dxa"/>
            <w:tcBorders>
              <w:top w:val="single" w:sz="6" w:space="0" w:color="000000"/>
              <w:left w:val="single" w:sz="4" w:space="0" w:color="000000"/>
              <w:bottom w:val="single" w:sz="4" w:space="0" w:color="000000"/>
              <w:right w:val="single" w:sz="4" w:space="0" w:color="000000"/>
            </w:tcBorders>
            <w:shd w:val="clear" w:color="auto" w:fill="auto"/>
          </w:tcPr>
          <w:p w14:paraId="6EE76438" w14:textId="77777777" w:rsidR="00096DB6" w:rsidRDefault="00950B21">
            <w:pPr>
              <w:pStyle w:val="Bezmezer"/>
              <w:widowControl w:val="0"/>
              <w:snapToGrid w:val="0"/>
              <w:jc w:val="center"/>
              <w:rPr>
                <w:rFonts w:ascii="Times New Roman" w:hAnsi="Times New Roman"/>
                <w:sz w:val="24"/>
                <w:szCs w:val="24"/>
              </w:rPr>
            </w:pPr>
            <w:proofErr w:type="spellStart"/>
            <w:r>
              <w:rPr>
                <w:rFonts w:ascii="Times New Roman" w:hAnsi="Times New Roman"/>
                <w:sz w:val="24"/>
                <w:szCs w:val="24"/>
              </w:rPr>
              <w:t>mmol</w:t>
            </w:r>
            <w:proofErr w:type="spellEnd"/>
            <w:r>
              <w:rPr>
                <w:rFonts w:ascii="Times New Roman" w:hAnsi="Times New Roman"/>
                <w:sz w:val="24"/>
                <w:szCs w:val="24"/>
              </w:rPr>
              <w:t>/l</w:t>
            </w:r>
          </w:p>
        </w:tc>
      </w:tr>
      <w:tr w:rsidR="00096DB6" w14:paraId="5ADF956E" w14:textId="77777777">
        <w:trPr>
          <w:trHeight w:val="373"/>
        </w:trPr>
        <w:tc>
          <w:tcPr>
            <w:tcW w:w="2568" w:type="dxa"/>
            <w:tcBorders>
              <w:top w:val="single" w:sz="6" w:space="0" w:color="000000"/>
              <w:left w:val="single" w:sz="4" w:space="0" w:color="000000"/>
              <w:bottom w:val="single" w:sz="4" w:space="0" w:color="000000"/>
              <w:right w:val="single" w:sz="6" w:space="0" w:color="000000"/>
            </w:tcBorders>
            <w:shd w:val="clear" w:color="auto" w:fill="auto"/>
          </w:tcPr>
          <w:p w14:paraId="23604343" w14:textId="7A5B0030" w:rsidR="00096DB6" w:rsidRDefault="00B339BC">
            <w:pPr>
              <w:pStyle w:val="Bezmezer"/>
              <w:widowControl w:val="0"/>
              <w:rPr>
                <w:rFonts w:ascii="Times New Roman" w:hAnsi="Times New Roman" w:cs="Times New Roman"/>
                <w:b/>
                <w:sz w:val="24"/>
                <w:szCs w:val="24"/>
              </w:rPr>
            </w:pPr>
            <w:r>
              <w:rPr>
                <w:rFonts w:ascii="Times New Roman" w:hAnsi="Times New Roman" w:cs="Times New Roman"/>
                <w:b/>
                <w:sz w:val="24"/>
                <w:szCs w:val="24"/>
              </w:rPr>
              <w:t>Močovina</w:t>
            </w:r>
          </w:p>
        </w:tc>
        <w:tc>
          <w:tcPr>
            <w:tcW w:w="1842" w:type="dxa"/>
            <w:tcBorders>
              <w:top w:val="single" w:sz="6" w:space="0" w:color="000000"/>
              <w:left w:val="single" w:sz="4" w:space="0" w:color="000000"/>
              <w:bottom w:val="single" w:sz="4" w:space="0" w:color="000000"/>
              <w:right w:val="single" w:sz="6" w:space="0" w:color="000000"/>
            </w:tcBorders>
            <w:shd w:val="clear" w:color="auto" w:fill="auto"/>
          </w:tcPr>
          <w:p w14:paraId="3F011B56"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6" w:space="0" w:color="000000"/>
              <w:left w:val="single" w:sz="4" w:space="0" w:color="000000"/>
              <w:bottom w:val="single" w:sz="4" w:space="0" w:color="000000"/>
              <w:right w:val="single" w:sz="6" w:space="0" w:color="000000"/>
            </w:tcBorders>
            <w:shd w:val="clear" w:color="auto" w:fill="auto"/>
          </w:tcPr>
          <w:p w14:paraId="28827C59" w14:textId="77777777" w:rsidR="00096DB6" w:rsidRDefault="00096DB6">
            <w:pPr>
              <w:pStyle w:val="Bezmezer"/>
              <w:widowControl w:val="0"/>
              <w:jc w:val="center"/>
              <w:rPr>
                <w:rFonts w:ascii="Times New Roman" w:hAnsi="Times New Roman" w:cs="Times New Roman"/>
                <w:color w:val="3465A4"/>
                <w:sz w:val="24"/>
                <w:szCs w:val="24"/>
              </w:rPr>
            </w:pPr>
          </w:p>
        </w:tc>
        <w:tc>
          <w:tcPr>
            <w:tcW w:w="1700" w:type="dxa"/>
            <w:tcBorders>
              <w:top w:val="single" w:sz="6" w:space="0" w:color="000000"/>
              <w:left w:val="single" w:sz="4" w:space="0" w:color="000000"/>
              <w:bottom w:val="single" w:sz="4" w:space="0" w:color="000000"/>
              <w:right w:val="single" w:sz="6" w:space="0" w:color="000000"/>
            </w:tcBorders>
            <w:shd w:val="clear" w:color="auto" w:fill="auto"/>
          </w:tcPr>
          <w:p w14:paraId="30E92E76"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20,0</w:t>
            </w:r>
          </w:p>
        </w:tc>
        <w:tc>
          <w:tcPr>
            <w:tcW w:w="1418" w:type="dxa"/>
            <w:tcBorders>
              <w:top w:val="single" w:sz="6" w:space="0" w:color="000000"/>
              <w:left w:val="single" w:sz="4" w:space="0" w:color="000000"/>
              <w:bottom w:val="single" w:sz="4" w:space="0" w:color="000000"/>
              <w:right w:val="single" w:sz="4" w:space="0" w:color="000000"/>
            </w:tcBorders>
            <w:shd w:val="clear" w:color="auto" w:fill="auto"/>
          </w:tcPr>
          <w:p w14:paraId="7CA82D52" w14:textId="77777777" w:rsidR="00096DB6" w:rsidRDefault="00950B21">
            <w:pPr>
              <w:pStyle w:val="Bezmezer"/>
              <w:widowControl w:val="0"/>
              <w:snapToGrid w:val="0"/>
              <w:jc w:val="center"/>
              <w:rPr>
                <w:rFonts w:ascii="Times New Roman" w:hAnsi="Times New Roman"/>
                <w:sz w:val="24"/>
                <w:szCs w:val="24"/>
              </w:rPr>
            </w:pPr>
            <w:proofErr w:type="spellStart"/>
            <w:r>
              <w:rPr>
                <w:rFonts w:ascii="Times New Roman" w:hAnsi="Times New Roman"/>
                <w:sz w:val="24"/>
                <w:szCs w:val="24"/>
              </w:rPr>
              <w:t>mmol</w:t>
            </w:r>
            <w:proofErr w:type="spellEnd"/>
            <w:r>
              <w:rPr>
                <w:rFonts w:ascii="Times New Roman" w:hAnsi="Times New Roman"/>
                <w:sz w:val="24"/>
                <w:szCs w:val="24"/>
              </w:rPr>
              <w:t>/l</w:t>
            </w:r>
          </w:p>
        </w:tc>
      </w:tr>
      <w:tr w:rsidR="00096DB6" w14:paraId="612EFCE8" w14:textId="77777777">
        <w:trPr>
          <w:trHeight w:val="373"/>
        </w:trPr>
        <w:tc>
          <w:tcPr>
            <w:tcW w:w="2568" w:type="dxa"/>
            <w:tcBorders>
              <w:top w:val="single" w:sz="6" w:space="0" w:color="000000"/>
              <w:left w:val="single" w:sz="4" w:space="0" w:color="000000"/>
              <w:bottom w:val="single" w:sz="4" w:space="0" w:color="000000"/>
              <w:right w:val="single" w:sz="6" w:space="0" w:color="000000"/>
            </w:tcBorders>
            <w:shd w:val="clear" w:color="auto" w:fill="auto"/>
          </w:tcPr>
          <w:p w14:paraId="4E747381"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Kreatinin</w:t>
            </w:r>
          </w:p>
        </w:tc>
        <w:tc>
          <w:tcPr>
            <w:tcW w:w="1842" w:type="dxa"/>
            <w:tcBorders>
              <w:top w:val="single" w:sz="6" w:space="0" w:color="000000"/>
              <w:left w:val="single" w:sz="4" w:space="0" w:color="000000"/>
              <w:bottom w:val="single" w:sz="4" w:space="0" w:color="000000"/>
              <w:right w:val="single" w:sz="6" w:space="0" w:color="000000"/>
            </w:tcBorders>
            <w:shd w:val="clear" w:color="auto" w:fill="auto"/>
          </w:tcPr>
          <w:p w14:paraId="647FEDD5"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6" w:space="0" w:color="000000"/>
              <w:left w:val="single" w:sz="4" w:space="0" w:color="000000"/>
              <w:bottom w:val="single" w:sz="4" w:space="0" w:color="000000"/>
              <w:right w:val="single" w:sz="6" w:space="0" w:color="000000"/>
            </w:tcBorders>
            <w:shd w:val="clear" w:color="auto" w:fill="auto"/>
          </w:tcPr>
          <w:p w14:paraId="1AD3F9A5" w14:textId="77777777" w:rsidR="00096DB6" w:rsidRDefault="00096DB6">
            <w:pPr>
              <w:pStyle w:val="Bezmezer"/>
              <w:widowControl w:val="0"/>
              <w:jc w:val="center"/>
              <w:rPr>
                <w:rFonts w:ascii="Times New Roman" w:hAnsi="Times New Roman" w:cs="Times New Roman"/>
                <w:color w:val="3465A4"/>
                <w:sz w:val="24"/>
                <w:szCs w:val="24"/>
              </w:rPr>
            </w:pPr>
          </w:p>
        </w:tc>
        <w:tc>
          <w:tcPr>
            <w:tcW w:w="1700" w:type="dxa"/>
            <w:tcBorders>
              <w:top w:val="single" w:sz="6" w:space="0" w:color="000000"/>
              <w:left w:val="single" w:sz="4" w:space="0" w:color="000000"/>
              <w:bottom w:val="single" w:sz="4" w:space="0" w:color="000000"/>
              <w:right w:val="single" w:sz="6" w:space="0" w:color="000000"/>
            </w:tcBorders>
            <w:shd w:val="clear" w:color="auto" w:fill="auto"/>
          </w:tcPr>
          <w:p w14:paraId="511CECAE"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350,0</w:t>
            </w:r>
          </w:p>
        </w:tc>
        <w:tc>
          <w:tcPr>
            <w:tcW w:w="1418" w:type="dxa"/>
            <w:tcBorders>
              <w:top w:val="single" w:sz="6" w:space="0" w:color="000000"/>
              <w:left w:val="single" w:sz="4" w:space="0" w:color="000000"/>
              <w:bottom w:val="single" w:sz="4" w:space="0" w:color="000000"/>
              <w:right w:val="single" w:sz="4" w:space="0" w:color="000000"/>
            </w:tcBorders>
            <w:shd w:val="clear" w:color="auto" w:fill="auto"/>
          </w:tcPr>
          <w:p w14:paraId="5DB0C2D3"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µmol/l</w:t>
            </w:r>
          </w:p>
        </w:tc>
      </w:tr>
      <w:tr w:rsidR="00096DB6" w14:paraId="062F2BC4"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62A92B78" w14:textId="532F4F66"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Gl</w:t>
            </w:r>
            <w:r w:rsidR="00B339BC">
              <w:rPr>
                <w:rFonts w:ascii="Times New Roman" w:hAnsi="Times New Roman" w:cs="Times New Roman"/>
                <w:b/>
                <w:sz w:val="24"/>
                <w:szCs w:val="24"/>
              </w:rPr>
              <w:t>u</w:t>
            </w:r>
            <w:r>
              <w:rPr>
                <w:rFonts w:ascii="Times New Roman" w:hAnsi="Times New Roman" w:cs="Times New Roman"/>
                <w:b/>
                <w:sz w:val="24"/>
                <w:szCs w:val="24"/>
              </w:rPr>
              <w:t>k</w:t>
            </w:r>
            <w:r w:rsidR="00B339BC">
              <w:rPr>
                <w:rFonts w:ascii="Times New Roman" w:hAnsi="Times New Roman" w:cs="Times New Roman"/>
                <w:b/>
                <w:sz w:val="24"/>
                <w:szCs w:val="24"/>
              </w:rPr>
              <w:t>óza</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0EF5769C"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 plazma</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79D3F43E" w14:textId="77777777" w:rsidR="00096DB6" w:rsidRDefault="00950B21">
            <w:pPr>
              <w:pStyle w:val="Bezmezer"/>
              <w:widowControl w:val="0"/>
              <w:jc w:val="center"/>
            </w:pPr>
            <w:r>
              <w:rPr>
                <w:rFonts w:ascii="Times New Roman" w:hAnsi="Times New Roman" w:cs="Times New Roman"/>
                <w:color w:val="3465A4"/>
                <w:sz w:val="24"/>
                <w:szCs w:val="24"/>
              </w:rPr>
              <w:t>2,5</w:t>
            </w: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534DE9DB"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25,0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F114FCC" w14:textId="77777777" w:rsidR="00096DB6" w:rsidRDefault="00950B21">
            <w:pPr>
              <w:pStyle w:val="Bezmezer"/>
              <w:widowControl w:val="0"/>
              <w:snapToGrid w:val="0"/>
              <w:jc w:val="center"/>
              <w:rPr>
                <w:rFonts w:ascii="Times New Roman" w:hAnsi="Times New Roman"/>
                <w:sz w:val="24"/>
                <w:szCs w:val="24"/>
              </w:rPr>
            </w:pPr>
            <w:proofErr w:type="spellStart"/>
            <w:r>
              <w:rPr>
                <w:rFonts w:ascii="Times New Roman" w:hAnsi="Times New Roman"/>
                <w:sz w:val="24"/>
                <w:szCs w:val="24"/>
              </w:rPr>
              <w:t>mmol</w:t>
            </w:r>
            <w:proofErr w:type="spellEnd"/>
            <w:r>
              <w:rPr>
                <w:rFonts w:ascii="Times New Roman" w:hAnsi="Times New Roman"/>
                <w:sz w:val="24"/>
                <w:szCs w:val="24"/>
              </w:rPr>
              <w:t>/l</w:t>
            </w:r>
          </w:p>
        </w:tc>
      </w:tr>
      <w:tr w:rsidR="00096DB6" w14:paraId="7DC0C817"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5AAEABFC"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ALT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7A08BBB5"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3C1614CD" w14:textId="77777777" w:rsidR="00096DB6" w:rsidRDefault="00096DB6">
            <w:pPr>
              <w:spacing w:line="240" w:lineRule="exact"/>
              <w:jc w:val="center"/>
              <w:rPr>
                <w:rFonts w:eastAsia="Calibri" w:cs="Calibri"/>
              </w:rPr>
            </w:pP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3628D4AA"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734F94"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µkat/l</w:t>
            </w:r>
          </w:p>
        </w:tc>
      </w:tr>
      <w:tr w:rsidR="00096DB6" w14:paraId="19A2FBED"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67C906B3"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AST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2612F40B"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40291CDE" w14:textId="77777777" w:rsidR="00096DB6" w:rsidRDefault="00096DB6">
            <w:pPr>
              <w:spacing w:line="240" w:lineRule="exact"/>
              <w:jc w:val="center"/>
              <w:rPr>
                <w:rFonts w:eastAsia="Calibri" w:cs="Calibri"/>
              </w:rPr>
            </w:pP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04454672"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AC3610"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µkat/l</w:t>
            </w:r>
          </w:p>
        </w:tc>
      </w:tr>
      <w:tr w:rsidR="00096DB6" w14:paraId="41BADEDD"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1CA76D2B"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Amyláza</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5E13DBB1"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3AE003AC" w14:textId="77777777" w:rsidR="00096DB6" w:rsidRDefault="00096DB6">
            <w:pPr>
              <w:spacing w:line="240" w:lineRule="exact"/>
              <w:jc w:val="center"/>
              <w:rPr>
                <w:rFonts w:eastAsia="Calibri" w:cs="Calibri"/>
              </w:rPr>
            </w:pP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3EF9A651"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A6E3A2F"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µkat/l</w:t>
            </w:r>
          </w:p>
        </w:tc>
      </w:tr>
      <w:tr w:rsidR="00096DB6" w14:paraId="5886BD8E"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39048A32"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Digoxin</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7E3665B2"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sérum</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07E84D16" w14:textId="77777777" w:rsidR="00096DB6" w:rsidRDefault="00096DB6">
            <w:pPr>
              <w:spacing w:line="240" w:lineRule="exact"/>
              <w:jc w:val="center"/>
              <w:rPr>
                <w:rFonts w:eastAsia="Calibri" w:cs="Calibri"/>
              </w:rPr>
            </w:pP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75E1FC5C"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9B5E8A"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µmol/l</w:t>
            </w:r>
          </w:p>
        </w:tc>
      </w:tr>
      <w:tr w:rsidR="00096DB6" w14:paraId="55F3B898" w14:textId="77777777">
        <w:trPr>
          <w:trHeight w:val="373"/>
        </w:trPr>
        <w:tc>
          <w:tcPr>
            <w:tcW w:w="2568" w:type="dxa"/>
            <w:tcBorders>
              <w:top w:val="single" w:sz="4" w:space="0" w:color="000000"/>
              <w:left w:val="single" w:sz="4" w:space="0" w:color="000000"/>
              <w:bottom w:val="single" w:sz="4" w:space="0" w:color="000000"/>
              <w:right w:val="single" w:sz="6" w:space="0" w:color="000000"/>
            </w:tcBorders>
            <w:shd w:val="clear" w:color="auto" w:fill="auto"/>
          </w:tcPr>
          <w:p w14:paraId="4422E04E"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lastRenderedPageBreak/>
              <w:t>spermie</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0903E383"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moč</w:t>
            </w:r>
          </w:p>
        </w:tc>
        <w:tc>
          <w:tcPr>
            <w:tcW w:w="1418" w:type="dxa"/>
            <w:tcBorders>
              <w:top w:val="single" w:sz="4" w:space="0" w:color="000000"/>
              <w:left w:val="single" w:sz="4" w:space="0" w:color="000000"/>
              <w:bottom w:val="single" w:sz="4" w:space="0" w:color="000000"/>
              <w:right w:val="single" w:sz="6" w:space="0" w:color="000000"/>
            </w:tcBorders>
            <w:shd w:val="clear" w:color="auto" w:fill="auto"/>
          </w:tcPr>
          <w:p w14:paraId="753BBD87" w14:textId="77777777" w:rsidR="00096DB6" w:rsidRDefault="00096DB6">
            <w:pPr>
              <w:spacing w:line="240" w:lineRule="exact"/>
              <w:jc w:val="center"/>
              <w:rPr>
                <w:rFonts w:eastAsia="Calibri" w:cs="Calibri"/>
              </w:rPr>
            </w:pPr>
          </w:p>
        </w:tc>
        <w:tc>
          <w:tcPr>
            <w:tcW w:w="1700" w:type="dxa"/>
            <w:tcBorders>
              <w:top w:val="single" w:sz="4" w:space="0" w:color="000000"/>
              <w:left w:val="single" w:sz="4" w:space="0" w:color="000000"/>
              <w:bottom w:val="single" w:sz="4" w:space="0" w:color="000000"/>
              <w:right w:val="single" w:sz="6" w:space="0" w:color="000000"/>
            </w:tcBorders>
            <w:shd w:val="clear" w:color="auto" w:fill="auto"/>
          </w:tcPr>
          <w:p w14:paraId="0FE2D2F1"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nález u dětí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BC31470"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počet/µl</w:t>
            </w:r>
          </w:p>
        </w:tc>
      </w:tr>
    </w:tbl>
    <w:p w14:paraId="01FD89FF" w14:textId="77777777" w:rsidR="00096DB6" w:rsidRDefault="00096DB6">
      <w:pPr>
        <w:spacing w:line="240" w:lineRule="exact"/>
        <w:ind w:left="360"/>
        <w:rPr>
          <w:rFonts w:ascii="Times New Roman" w:eastAsia="Times New Roman" w:hAnsi="Times New Roman" w:cs="Times New Roman"/>
          <w:sz w:val="24"/>
        </w:rPr>
      </w:pPr>
    </w:p>
    <w:p w14:paraId="76A3A8E4" w14:textId="77777777" w:rsidR="00096DB6" w:rsidRDefault="00950B21">
      <w:pPr>
        <w:pStyle w:val="Nadpis3"/>
        <w:spacing w:before="0"/>
      </w:pPr>
      <w:r>
        <w:rPr>
          <w:rFonts w:ascii="Times New Roman" w:hAnsi="Times New Roman"/>
          <w:b w:val="0"/>
          <w:bCs w:val="0"/>
          <w:color w:val="000000"/>
          <w:sz w:val="24"/>
        </w:rPr>
        <w:t xml:space="preserve">    </w:t>
      </w:r>
      <w:bookmarkStart w:id="37" w:name="_Toc134599626"/>
      <w:r>
        <w:rPr>
          <w:rFonts w:ascii="Times New Roman" w:hAnsi="Times New Roman"/>
          <w:sz w:val="24"/>
          <w:szCs w:val="24"/>
        </w:rPr>
        <w:t>8.2.2. Pracoviště klinické mikrobiologie</w:t>
      </w:r>
      <w:bookmarkEnd w:id="37"/>
    </w:p>
    <w:p w14:paraId="7F9327F1" w14:textId="77777777" w:rsidR="00096DB6" w:rsidRDefault="00950B21">
      <w:pPr>
        <w:spacing w:line="240" w:lineRule="exact"/>
        <w:ind w:firstLine="709"/>
        <w:jc w:val="both"/>
      </w:pPr>
      <w:r>
        <w:rPr>
          <w:rFonts w:ascii="Times New Roman" w:eastAsia="Times New Roman" w:hAnsi="Times New Roman" w:cs="Times New Roman"/>
          <w:color w:val="000000"/>
          <w:sz w:val="24"/>
        </w:rPr>
        <w:t xml:space="preserve">VŠ pracovník automaticky hlásí ošetřujícímu lékaři nebo sestře nález pozitivní hemokultury a mikroskopické vyšetření </w:t>
      </w:r>
      <w:proofErr w:type="spellStart"/>
      <w:r>
        <w:rPr>
          <w:rFonts w:ascii="Times New Roman" w:eastAsia="Times New Roman" w:hAnsi="Times New Roman" w:cs="Times New Roman"/>
          <w:color w:val="000000"/>
          <w:sz w:val="24"/>
        </w:rPr>
        <w:t>likvoru</w:t>
      </w:r>
      <w:proofErr w:type="spellEnd"/>
      <w:r>
        <w:rPr>
          <w:rFonts w:ascii="Times New Roman" w:eastAsia="Times New Roman" w:hAnsi="Times New Roman" w:cs="Times New Roman"/>
          <w:color w:val="000000"/>
          <w:sz w:val="24"/>
        </w:rPr>
        <w:t>.</w:t>
      </w:r>
    </w:p>
    <w:p w14:paraId="4B7035B9" w14:textId="77777777" w:rsidR="00096DB6" w:rsidRDefault="00950B21">
      <w:pPr>
        <w:spacing w:line="240" w:lineRule="exact"/>
        <w:jc w:val="both"/>
      </w:pPr>
      <w:r>
        <w:rPr>
          <w:rFonts w:ascii="Times New Roman" w:eastAsia="Times New Roman" w:hAnsi="Times New Roman" w:cs="Times New Roman"/>
          <w:sz w:val="24"/>
        </w:rPr>
        <w:t xml:space="preserve">U dalších vážných zdravotních stavů dochází k žádostem o sdělení předběžného výsledku vyšetření. Tyto výsledky hlásí pouze VŠ pracovník formou konzultace. Informuje ošetřujícího lékaře o stavu vyšetření a dalším postupu. Takto nahlášený předběžný výsledek se </w:t>
      </w:r>
      <w:r>
        <w:rPr>
          <w:rFonts w:ascii="Times New Roman" w:eastAsia="Times New Roman" w:hAnsi="Times New Roman" w:cs="Times New Roman"/>
          <w:color w:val="000000"/>
          <w:sz w:val="24"/>
        </w:rPr>
        <w:t>opět zaznamená do LIS.</w:t>
      </w:r>
    </w:p>
    <w:p w14:paraId="2AC9C6B6" w14:textId="77777777" w:rsidR="00096DB6" w:rsidRDefault="00096DB6">
      <w:pPr>
        <w:spacing w:line="240" w:lineRule="exact"/>
        <w:rPr>
          <w:rFonts w:ascii="Times New Roman" w:eastAsia="Times New Roman" w:hAnsi="Times New Roman" w:cs="Times New Roman"/>
          <w:b/>
          <w:bCs/>
          <w:color w:val="000000"/>
          <w:sz w:val="24"/>
        </w:rPr>
      </w:pPr>
    </w:p>
    <w:p w14:paraId="19D8F90E" w14:textId="77777777" w:rsidR="00096DB6" w:rsidRDefault="00950B21">
      <w:pPr>
        <w:pStyle w:val="Nadpis3"/>
        <w:spacing w:before="0"/>
        <w:rPr>
          <w:rFonts w:ascii="Times New Roman" w:hAnsi="Times New Roman"/>
          <w:sz w:val="24"/>
          <w:szCs w:val="24"/>
        </w:rPr>
      </w:pPr>
      <w:bookmarkStart w:id="38" w:name="_Toc134599627"/>
      <w:r>
        <w:rPr>
          <w:rFonts w:ascii="Times New Roman" w:hAnsi="Times New Roman"/>
          <w:sz w:val="24"/>
          <w:szCs w:val="24"/>
        </w:rPr>
        <w:t>8.2.3. Pracoviště hematologie a transfuzní služba</w:t>
      </w:r>
      <w:bookmarkEnd w:id="38"/>
    </w:p>
    <w:p w14:paraId="33D745C2" w14:textId="77777777" w:rsidR="00096DB6" w:rsidRDefault="00096DB6">
      <w:pPr>
        <w:spacing w:line="240" w:lineRule="exact"/>
        <w:rPr>
          <w:rFonts w:ascii="Times New Roman" w:eastAsia="Times New Roman" w:hAnsi="Times New Roman" w:cs="Times New Roman"/>
          <w:color w:val="000000"/>
        </w:rPr>
      </w:pPr>
    </w:p>
    <w:tbl>
      <w:tblPr>
        <w:tblW w:w="9262" w:type="dxa"/>
        <w:tblInd w:w="-25" w:type="dxa"/>
        <w:tblLayout w:type="fixed"/>
        <w:tblLook w:val="04A0" w:firstRow="1" w:lastRow="0" w:firstColumn="1" w:lastColumn="0" w:noHBand="0" w:noVBand="1"/>
      </w:tblPr>
      <w:tblGrid>
        <w:gridCol w:w="2824"/>
        <w:gridCol w:w="1882"/>
        <w:gridCol w:w="1531"/>
        <w:gridCol w:w="1531"/>
        <w:gridCol w:w="1494"/>
      </w:tblGrid>
      <w:tr w:rsidR="00096DB6" w14:paraId="5D77781B" w14:textId="77777777">
        <w:trPr>
          <w:trHeight w:hRule="exact" w:val="340"/>
          <w:tblHeader/>
        </w:trPr>
        <w:tc>
          <w:tcPr>
            <w:tcW w:w="2824" w:type="dxa"/>
            <w:tcBorders>
              <w:top w:val="single" w:sz="4" w:space="0" w:color="000000"/>
              <w:left w:val="single" w:sz="4" w:space="0" w:color="000000"/>
              <w:bottom w:val="single" w:sz="4" w:space="0" w:color="000000"/>
            </w:tcBorders>
            <w:shd w:val="clear" w:color="auto" w:fill="auto"/>
            <w:vAlign w:val="center"/>
          </w:tcPr>
          <w:p w14:paraId="649BFBBD" w14:textId="77777777" w:rsidR="00096DB6" w:rsidRDefault="00950B21">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Analyt</w:t>
            </w:r>
          </w:p>
        </w:tc>
        <w:tc>
          <w:tcPr>
            <w:tcW w:w="1882" w:type="dxa"/>
            <w:tcBorders>
              <w:top w:val="single" w:sz="4" w:space="0" w:color="000000"/>
              <w:left w:val="single" w:sz="4" w:space="0" w:color="000000"/>
              <w:bottom w:val="single" w:sz="4" w:space="0" w:color="000000"/>
            </w:tcBorders>
            <w:shd w:val="clear" w:color="auto" w:fill="auto"/>
            <w:vAlign w:val="center"/>
          </w:tcPr>
          <w:p w14:paraId="4F1580D0" w14:textId="77777777" w:rsidR="00096DB6" w:rsidRDefault="00950B21">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Věk/pohlaví</w:t>
            </w:r>
          </w:p>
        </w:tc>
        <w:tc>
          <w:tcPr>
            <w:tcW w:w="1531" w:type="dxa"/>
            <w:tcBorders>
              <w:top w:val="single" w:sz="4" w:space="0" w:color="000000"/>
              <w:left w:val="single" w:sz="4" w:space="0" w:color="000000"/>
              <w:bottom w:val="single" w:sz="4" w:space="0" w:color="000000"/>
            </w:tcBorders>
            <w:shd w:val="clear" w:color="auto" w:fill="auto"/>
            <w:vAlign w:val="center"/>
          </w:tcPr>
          <w:p w14:paraId="06FB8EC5" w14:textId="77777777" w:rsidR="00096DB6" w:rsidRDefault="00950B21">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pod</w:t>
            </w:r>
          </w:p>
        </w:tc>
        <w:tc>
          <w:tcPr>
            <w:tcW w:w="1531" w:type="dxa"/>
            <w:tcBorders>
              <w:top w:val="single" w:sz="4" w:space="0" w:color="000000"/>
              <w:left w:val="single" w:sz="4" w:space="0" w:color="000000"/>
              <w:bottom w:val="single" w:sz="4" w:space="0" w:color="000000"/>
            </w:tcBorders>
            <w:shd w:val="clear" w:color="auto" w:fill="auto"/>
            <w:vAlign w:val="center"/>
          </w:tcPr>
          <w:p w14:paraId="7BA0E1EC" w14:textId="77777777" w:rsidR="00096DB6" w:rsidRDefault="00950B21">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nad</w:t>
            </w:r>
          </w:p>
        </w:tc>
        <w:tc>
          <w:tcPr>
            <w:tcW w:w="1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80A13" w14:textId="77777777" w:rsidR="00096DB6" w:rsidRDefault="00950B21">
            <w:pPr>
              <w:pStyle w:val="Bezmezer"/>
              <w:widowControl w:val="0"/>
              <w:jc w:val="center"/>
              <w:rPr>
                <w:rFonts w:ascii="Times New Roman" w:hAnsi="Times New Roman" w:cs="Times New Roman"/>
                <w:b/>
                <w:bCs/>
                <w:sz w:val="24"/>
                <w:szCs w:val="24"/>
              </w:rPr>
            </w:pPr>
            <w:r>
              <w:rPr>
                <w:rFonts w:ascii="Times New Roman" w:hAnsi="Times New Roman" w:cs="Times New Roman"/>
                <w:b/>
                <w:bCs/>
                <w:sz w:val="24"/>
                <w:szCs w:val="24"/>
              </w:rPr>
              <w:t>Jednotky</w:t>
            </w:r>
          </w:p>
        </w:tc>
      </w:tr>
      <w:tr w:rsidR="00096DB6" w14:paraId="1B61A80B" w14:textId="77777777">
        <w:trPr>
          <w:cantSplit/>
          <w:trHeight w:hRule="exact" w:val="965"/>
        </w:trPr>
        <w:tc>
          <w:tcPr>
            <w:tcW w:w="2824" w:type="dxa"/>
            <w:tcBorders>
              <w:top w:val="single" w:sz="4" w:space="0" w:color="000000"/>
              <w:left w:val="single" w:sz="4" w:space="0" w:color="000000"/>
              <w:bottom w:val="single" w:sz="4" w:space="0" w:color="000000"/>
            </w:tcBorders>
            <w:shd w:val="clear" w:color="auto" w:fill="auto"/>
          </w:tcPr>
          <w:p w14:paraId="4B4791A7"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Leukocyty</w:t>
            </w:r>
          </w:p>
          <w:p w14:paraId="13AB9873" w14:textId="77777777" w:rsidR="00096DB6" w:rsidRDefault="00096DB6">
            <w:pPr>
              <w:pStyle w:val="Bezmezer"/>
              <w:widowControl w:val="0"/>
              <w:rPr>
                <w:rFonts w:ascii="Times New Roman" w:hAnsi="Times New Roman" w:cs="Times New Roman"/>
                <w:b/>
                <w:sz w:val="24"/>
                <w:szCs w:val="24"/>
              </w:rPr>
            </w:pPr>
          </w:p>
          <w:p w14:paraId="39043304"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Neutrofily</w:t>
            </w:r>
          </w:p>
        </w:tc>
        <w:tc>
          <w:tcPr>
            <w:tcW w:w="1882" w:type="dxa"/>
            <w:tcBorders>
              <w:top w:val="single" w:sz="4" w:space="0" w:color="000000"/>
              <w:left w:val="single" w:sz="4" w:space="0" w:color="000000"/>
              <w:bottom w:val="single" w:sz="4" w:space="0" w:color="000000"/>
            </w:tcBorders>
            <w:shd w:val="clear" w:color="auto" w:fill="auto"/>
          </w:tcPr>
          <w:p w14:paraId="712605FA" w14:textId="77777777" w:rsidR="00096DB6" w:rsidRDefault="00950B21">
            <w:pPr>
              <w:pStyle w:val="Bezmezer"/>
              <w:widowControl w:val="0"/>
              <w:rPr>
                <w:color w:val="000000"/>
                <w:sz w:val="24"/>
                <w:szCs w:val="24"/>
              </w:rPr>
            </w:pPr>
            <w:r>
              <w:rPr>
                <w:rFonts w:ascii="Times New Roman" w:hAnsi="Times New Roman" w:cs="Times New Roman"/>
                <w:color w:val="000000"/>
                <w:sz w:val="24"/>
                <w:szCs w:val="24"/>
              </w:rPr>
              <w:t>od 6 měsíců</w:t>
            </w:r>
          </w:p>
          <w:p w14:paraId="5AC04CBE" w14:textId="77777777" w:rsidR="00096DB6" w:rsidRDefault="00950B21">
            <w:pPr>
              <w:pStyle w:val="Bezmezer"/>
              <w:widowControl w:val="0"/>
              <w:rPr>
                <w:color w:val="000000"/>
                <w:sz w:val="24"/>
                <w:szCs w:val="24"/>
              </w:rPr>
            </w:pPr>
            <w:r>
              <w:rPr>
                <w:rFonts w:ascii="Times New Roman" w:hAnsi="Times New Roman" w:cs="Times New Roman"/>
                <w:color w:val="000000"/>
                <w:sz w:val="24"/>
                <w:szCs w:val="24"/>
              </w:rPr>
              <w:t>15-99 let</w:t>
            </w:r>
          </w:p>
          <w:p w14:paraId="1E4CF7DB" w14:textId="77777777" w:rsidR="00096DB6" w:rsidRDefault="00950B21">
            <w:pPr>
              <w:pStyle w:val="Bezmezer"/>
              <w:widowControl w:val="0"/>
              <w:rPr>
                <w:color w:val="000000"/>
                <w:sz w:val="24"/>
                <w:szCs w:val="24"/>
              </w:rPr>
            </w:pPr>
            <w:r>
              <w:rPr>
                <w:rFonts w:ascii="Times New Roman" w:hAnsi="Times New Roman" w:cs="Times New Roman"/>
                <w:color w:val="000000"/>
                <w:sz w:val="24"/>
                <w:szCs w:val="24"/>
              </w:rPr>
              <w:t>0-6 měsíců</w:t>
            </w:r>
          </w:p>
        </w:tc>
        <w:tc>
          <w:tcPr>
            <w:tcW w:w="1531" w:type="dxa"/>
            <w:tcBorders>
              <w:top w:val="single" w:sz="4" w:space="0" w:color="000000"/>
              <w:left w:val="single" w:sz="4" w:space="0" w:color="000000"/>
              <w:bottom w:val="single" w:sz="4" w:space="0" w:color="000000"/>
            </w:tcBorders>
            <w:shd w:val="clear" w:color="auto" w:fill="auto"/>
          </w:tcPr>
          <w:p w14:paraId="09CD5671"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&lt;2,0</w:t>
            </w:r>
          </w:p>
          <w:p w14:paraId="2579E446" w14:textId="77777777" w:rsidR="00096DB6" w:rsidRDefault="00096DB6">
            <w:pPr>
              <w:pStyle w:val="Bezmezer"/>
              <w:widowControl w:val="0"/>
              <w:jc w:val="center"/>
              <w:rPr>
                <w:rFonts w:ascii="Times New Roman" w:hAnsi="Times New Roman" w:cs="Times New Roman"/>
                <w:color w:val="3465A4"/>
                <w:sz w:val="24"/>
                <w:szCs w:val="24"/>
              </w:rPr>
            </w:pPr>
          </w:p>
          <w:p w14:paraId="5037263F"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&lt;0,5</w:t>
            </w:r>
          </w:p>
        </w:tc>
        <w:tc>
          <w:tcPr>
            <w:tcW w:w="1531" w:type="dxa"/>
            <w:tcBorders>
              <w:top w:val="single" w:sz="4" w:space="0" w:color="000000"/>
              <w:left w:val="single" w:sz="4" w:space="0" w:color="000000"/>
              <w:bottom w:val="single" w:sz="4" w:space="0" w:color="000000"/>
            </w:tcBorders>
            <w:shd w:val="clear" w:color="auto" w:fill="auto"/>
          </w:tcPr>
          <w:p w14:paraId="6EC33067" w14:textId="77777777" w:rsidR="00096DB6" w:rsidRDefault="00950B21">
            <w:pPr>
              <w:pStyle w:val="Bezmezer"/>
              <w:widowControl w:val="0"/>
              <w:jc w:val="center"/>
            </w:pPr>
            <w:r>
              <w:rPr>
                <w:rFonts w:ascii="Times New Roman" w:hAnsi="Times New Roman" w:cs="Times New Roman"/>
                <w:color w:val="C9211E"/>
                <w:sz w:val="24"/>
                <w:szCs w:val="24"/>
              </w:rPr>
              <w:t>&gt;30</w:t>
            </w:r>
          </w:p>
          <w:p w14:paraId="5124C060" w14:textId="77777777" w:rsidR="00096DB6" w:rsidRDefault="00950B21">
            <w:pPr>
              <w:pStyle w:val="Bezmezer"/>
              <w:widowControl w:val="0"/>
              <w:jc w:val="center"/>
            </w:pPr>
            <w:r>
              <w:rPr>
                <w:rFonts w:ascii="Times New Roman" w:hAnsi="Times New Roman" w:cs="Times New Roman"/>
                <w:color w:val="C9211E"/>
                <w:sz w:val="24"/>
                <w:szCs w:val="24"/>
              </w:rPr>
              <w:t>&gt;25</w:t>
            </w:r>
          </w:p>
          <w:p w14:paraId="09F4FE84" w14:textId="77777777" w:rsidR="00096DB6" w:rsidRDefault="00950B21">
            <w:pPr>
              <w:pStyle w:val="Bezmezer"/>
              <w:widowControl w:val="0"/>
              <w:jc w:val="center"/>
            </w:pPr>
            <w:r>
              <w:rPr>
                <w:rFonts w:ascii="Times New Roman" w:hAnsi="Times New Roman" w:cs="Times New Roman"/>
                <w:color w:val="C9211E"/>
                <w:sz w:val="24"/>
                <w:szCs w:val="24"/>
              </w:rPr>
              <w:t>&gt;50</w:t>
            </w:r>
          </w:p>
          <w:p w14:paraId="16D4C70D" w14:textId="77777777" w:rsidR="00096DB6" w:rsidRDefault="00096DB6">
            <w:pPr>
              <w:pStyle w:val="Bezmezer"/>
              <w:widowControl w:val="0"/>
              <w:jc w:val="center"/>
              <w:rPr>
                <w:rFonts w:ascii="Times New Roman" w:hAnsi="Times New Roman" w:cs="Times New Roman"/>
                <w:color w:val="C9211E"/>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auto"/>
          </w:tcPr>
          <w:p w14:paraId="7BE500EE" w14:textId="77777777" w:rsidR="00096DB6" w:rsidRDefault="00950B21">
            <w:pPr>
              <w:pStyle w:val="Bezmezer"/>
              <w:widowControl w:val="0"/>
              <w:jc w:val="center"/>
              <w:rPr>
                <w:rFonts w:ascii="Times New Roman" w:hAnsi="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9</w:t>
            </w:r>
            <w:r>
              <w:rPr>
                <w:rFonts w:ascii="Times New Roman" w:hAnsi="Times New Roman" w:cs="Times New Roman"/>
                <w:sz w:val="24"/>
                <w:szCs w:val="24"/>
              </w:rPr>
              <w:t>/l</w:t>
            </w:r>
          </w:p>
        </w:tc>
      </w:tr>
      <w:tr w:rsidR="00096DB6" w14:paraId="01828D85" w14:textId="77777777">
        <w:trPr>
          <w:cantSplit/>
          <w:trHeight w:hRule="exact" w:val="340"/>
        </w:trPr>
        <w:tc>
          <w:tcPr>
            <w:tcW w:w="2824" w:type="dxa"/>
            <w:vMerge w:val="restart"/>
            <w:tcBorders>
              <w:top w:val="single" w:sz="4" w:space="0" w:color="000000"/>
              <w:left w:val="single" w:sz="4" w:space="0" w:color="000000"/>
              <w:bottom w:val="single" w:sz="4" w:space="0" w:color="000000"/>
            </w:tcBorders>
            <w:shd w:val="clear" w:color="auto" w:fill="auto"/>
          </w:tcPr>
          <w:p w14:paraId="0C7871F6"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Hemoglobin</w:t>
            </w:r>
          </w:p>
        </w:tc>
        <w:tc>
          <w:tcPr>
            <w:tcW w:w="1882" w:type="dxa"/>
            <w:tcBorders>
              <w:top w:val="single" w:sz="4" w:space="0" w:color="000000"/>
              <w:left w:val="single" w:sz="4" w:space="0" w:color="000000"/>
              <w:bottom w:val="single" w:sz="4" w:space="0" w:color="000000"/>
            </w:tcBorders>
            <w:shd w:val="clear" w:color="auto" w:fill="auto"/>
          </w:tcPr>
          <w:p w14:paraId="03B8942E"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0-30 dní</w:t>
            </w:r>
          </w:p>
        </w:tc>
        <w:tc>
          <w:tcPr>
            <w:tcW w:w="1531" w:type="dxa"/>
            <w:tcBorders>
              <w:top w:val="single" w:sz="4" w:space="0" w:color="000000"/>
              <w:left w:val="single" w:sz="4" w:space="0" w:color="000000"/>
              <w:bottom w:val="single" w:sz="4" w:space="0" w:color="000000"/>
            </w:tcBorders>
            <w:shd w:val="clear" w:color="auto" w:fill="auto"/>
          </w:tcPr>
          <w:p w14:paraId="5B1969D3"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&lt;60</w:t>
            </w:r>
          </w:p>
        </w:tc>
        <w:tc>
          <w:tcPr>
            <w:tcW w:w="1531" w:type="dxa"/>
            <w:tcBorders>
              <w:top w:val="single" w:sz="4" w:space="0" w:color="000000"/>
              <w:left w:val="single" w:sz="4" w:space="0" w:color="000000"/>
              <w:bottom w:val="single" w:sz="4" w:space="0" w:color="000000"/>
            </w:tcBorders>
            <w:shd w:val="clear" w:color="auto" w:fill="auto"/>
          </w:tcPr>
          <w:p w14:paraId="78FD9792"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&gt;270</w:t>
            </w:r>
          </w:p>
        </w:tc>
        <w:tc>
          <w:tcPr>
            <w:tcW w:w="14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ACA6AA" w14:textId="77777777" w:rsidR="00096DB6" w:rsidRDefault="00950B21">
            <w:pPr>
              <w:pStyle w:val="Bezmezer"/>
              <w:widowControl w:val="0"/>
              <w:jc w:val="center"/>
              <w:rPr>
                <w:rFonts w:ascii="Times New Roman" w:hAnsi="Times New Roman" w:cs="Times New Roman"/>
                <w:sz w:val="24"/>
                <w:szCs w:val="24"/>
              </w:rPr>
            </w:pPr>
            <w:r>
              <w:rPr>
                <w:rFonts w:ascii="Times New Roman" w:hAnsi="Times New Roman" w:cs="Times New Roman"/>
                <w:sz w:val="24"/>
                <w:szCs w:val="24"/>
              </w:rPr>
              <w:t>g/l</w:t>
            </w:r>
          </w:p>
        </w:tc>
      </w:tr>
      <w:tr w:rsidR="00096DB6" w14:paraId="35E87DDA" w14:textId="77777777">
        <w:trPr>
          <w:cantSplit/>
          <w:trHeight w:hRule="exact" w:val="340"/>
        </w:trPr>
        <w:tc>
          <w:tcPr>
            <w:tcW w:w="2824" w:type="dxa"/>
            <w:vMerge/>
            <w:tcBorders>
              <w:top w:val="single" w:sz="4" w:space="0" w:color="000000"/>
              <w:left w:val="single" w:sz="4" w:space="0" w:color="000000"/>
              <w:bottom w:val="single" w:sz="4" w:space="0" w:color="000000"/>
            </w:tcBorders>
            <w:shd w:val="clear" w:color="auto" w:fill="auto"/>
          </w:tcPr>
          <w:p w14:paraId="087BDEEB" w14:textId="77777777" w:rsidR="00096DB6" w:rsidRDefault="00096DB6">
            <w:pPr>
              <w:numPr>
                <w:ilvl w:val="0"/>
                <w:numId w:val="3"/>
              </w:numPr>
            </w:pPr>
          </w:p>
        </w:tc>
        <w:tc>
          <w:tcPr>
            <w:tcW w:w="1882" w:type="dxa"/>
            <w:tcBorders>
              <w:top w:val="single" w:sz="4" w:space="0" w:color="000000"/>
              <w:left w:val="single" w:sz="4" w:space="0" w:color="000000"/>
              <w:bottom w:val="single" w:sz="4" w:space="0" w:color="000000"/>
            </w:tcBorders>
            <w:shd w:val="clear" w:color="auto" w:fill="auto"/>
          </w:tcPr>
          <w:p w14:paraId="1323884F"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od 1 měsíce</w:t>
            </w:r>
          </w:p>
        </w:tc>
        <w:tc>
          <w:tcPr>
            <w:tcW w:w="1531" w:type="dxa"/>
            <w:tcBorders>
              <w:top w:val="single" w:sz="4" w:space="0" w:color="000000"/>
              <w:left w:val="single" w:sz="4" w:space="0" w:color="000000"/>
              <w:bottom w:val="single" w:sz="4" w:space="0" w:color="000000"/>
            </w:tcBorders>
            <w:shd w:val="clear" w:color="auto" w:fill="auto"/>
          </w:tcPr>
          <w:p w14:paraId="553100BF"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&lt;60</w:t>
            </w:r>
          </w:p>
        </w:tc>
        <w:tc>
          <w:tcPr>
            <w:tcW w:w="1531" w:type="dxa"/>
            <w:tcBorders>
              <w:top w:val="single" w:sz="4" w:space="0" w:color="000000"/>
              <w:left w:val="single" w:sz="4" w:space="0" w:color="000000"/>
              <w:bottom w:val="single" w:sz="4" w:space="0" w:color="000000"/>
            </w:tcBorders>
            <w:shd w:val="clear" w:color="auto" w:fill="auto"/>
          </w:tcPr>
          <w:p w14:paraId="53F690DD"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&gt;190</w:t>
            </w:r>
          </w:p>
        </w:tc>
        <w:tc>
          <w:tcPr>
            <w:tcW w:w="1494" w:type="dxa"/>
            <w:vMerge/>
            <w:tcBorders>
              <w:top w:val="single" w:sz="4" w:space="0" w:color="000000"/>
              <w:left w:val="single" w:sz="4" w:space="0" w:color="000000"/>
              <w:bottom w:val="single" w:sz="4" w:space="0" w:color="000000"/>
              <w:right w:val="single" w:sz="4" w:space="0" w:color="000000"/>
            </w:tcBorders>
            <w:shd w:val="clear" w:color="auto" w:fill="auto"/>
          </w:tcPr>
          <w:p w14:paraId="35205EFA" w14:textId="77777777" w:rsidR="00096DB6" w:rsidRDefault="00096DB6">
            <w:pPr>
              <w:numPr>
                <w:ilvl w:val="0"/>
                <w:numId w:val="3"/>
              </w:numPr>
            </w:pPr>
          </w:p>
        </w:tc>
      </w:tr>
      <w:tr w:rsidR="00096DB6" w14:paraId="4987DD73" w14:textId="77777777">
        <w:trPr>
          <w:cantSplit/>
          <w:trHeight w:hRule="exact" w:val="340"/>
        </w:trPr>
        <w:tc>
          <w:tcPr>
            <w:tcW w:w="2824" w:type="dxa"/>
            <w:tcBorders>
              <w:left w:val="single" w:sz="4" w:space="0" w:color="000000"/>
              <w:bottom w:val="single" w:sz="4" w:space="0" w:color="000000"/>
            </w:tcBorders>
            <w:shd w:val="clear" w:color="auto" w:fill="auto"/>
          </w:tcPr>
          <w:p w14:paraId="3330F6A7"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Trombocyty</w:t>
            </w:r>
          </w:p>
        </w:tc>
        <w:tc>
          <w:tcPr>
            <w:tcW w:w="1882" w:type="dxa"/>
            <w:tcBorders>
              <w:left w:val="single" w:sz="4" w:space="0" w:color="000000"/>
              <w:bottom w:val="single" w:sz="4" w:space="0" w:color="000000"/>
            </w:tcBorders>
            <w:shd w:val="clear" w:color="auto" w:fill="auto"/>
          </w:tcPr>
          <w:p w14:paraId="78733211"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7654A85D"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&lt;30</w:t>
            </w:r>
          </w:p>
        </w:tc>
        <w:tc>
          <w:tcPr>
            <w:tcW w:w="1531" w:type="dxa"/>
            <w:tcBorders>
              <w:left w:val="single" w:sz="4" w:space="0" w:color="000000"/>
              <w:bottom w:val="single" w:sz="4" w:space="0" w:color="000000"/>
            </w:tcBorders>
            <w:shd w:val="clear" w:color="auto" w:fill="auto"/>
          </w:tcPr>
          <w:p w14:paraId="28CBF119"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&gt;1000</w:t>
            </w:r>
          </w:p>
        </w:tc>
        <w:tc>
          <w:tcPr>
            <w:tcW w:w="1494" w:type="dxa"/>
            <w:tcBorders>
              <w:left w:val="single" w:sz="4" w:space="0" w:color="000000"/>
              <w:bottom w:val="single" w:sz="4" w:space="0" w:color="000000"/>
              <w:right w:val="single" w:sz="4" w:space="0" w:color="000000"/>
            </w:tcBorders>
            <w:shd w:val="clear" w:color="auto" w:fill="auto"/>
          </w:tcPr>
          <w:p w14:paraId="32ED028E"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cs="Times New Roman"/>
                <w:sz w:val="24"/>
                <w:szCs w:val="24"/>
              </w:rPr>
              <w:t>10</w:t>
            </w:r>
            <w:r>
              <w:rPr>
                <w:rFonts w:ascii="Times New Roman" w:hAnsi="Times New Roman" w:cs="Times New Roman"/>
                <w:sz w:val="24"/>
                <w:szCs w:val="24"/>
                <w:vertAlign w:val="superscript"/>
              </w:rPr>
              <w:t>9</w:t>
            </w:r>
            <w:r>
              <w:rPr>
                <w:rFonts w:ascii="Times New Roman" w:hAnsi="Times New Roman" w:cs="Times New Roman"/>
                <w:sz w:val="24"/>
                <w:szCs w:val="24"/>
              </w:rPr>
              <w:t>/l</w:t>
            </w:r>
          </w:p>
        </w:tc>
      </w:tr>
      <w:tr w:rsidR="00096DB6" w14:paraId="39252234" w14:textId="77777777">
        <w:trPr>
          <w:cantSplit/>
          <w:trHeight w:hRule="exact" w:val="340"/>
        </w:trPr>
        <w:tc>
          <w:tcPr>
            <w:tcW w:w="2824" w:type="dxa"/>
            <w:tcBorders>
              <w:left w:val="single" w:sz="4" w:space="0" w:color="000000"/>
              <w:bottom w:val="single" w:sz="4" w:space="0" w:color="000000"/>
            </w:tcBorders>
            <w:shd w:val="clear" w:color="auto" w:fill="auto"/>
          </w:tcPr>
          <w:p w14:paraId="7C4752C6" w14:textId="77777777" w:rsidR="00096DB6" w:rsidRDefault="00950B21">
            <w:pPr>
              <w:pStyle w:val="Bezmezer"/>
              <w:widowControl w:val="0"/>
              <w:rPr>
                <w:rFonts w:ascii="Times New Roman" w:hAnsi="Times New Roman" w:cs="Times New Roman"/>
                <w:b/>
                <w:sz w:val="24"/>
                <w:szCs w:val="24"/>
              </w:rPr>
            </w:pPr>
            <w:proofErr w:type="spellStart"/>
            <w:r>
              <w:rPr>
                <w:rFonts w:ascii="Times New Roman" w:hAnsi="Times New Roman" w:cs="Times New Roman"/>
                <w:b/>
                <w:sz w:val="24"/>
                <w:szCs w:val="24"/>
              </w:rPr>
              <w:t>Likvor</w:t>
            </w:r>
            <w:proofErr w:type="spellEnd"/>
          </w:p>
        </w:tc>
        <w:tc>
          <w:tcPr>
            <w:tcW w:w="6438" w:type="dxa"/>
            <w:gridSpan w:val="4"/>
            <w:tcBorders>
              <w:left w:val="single" w:sz="4" w:space="0" w:color="000000"/>
              <w:bottom w:val="single" w:sz="4" w:space="0" w:color="000000"/>
              <w:right w:val="single" w:sz="4" w:space="0" w:color="000000"/>
            </w:tcBorders>
            <w:shd w:val="clear" w:color="auto" w:fill="auto"/>
          </w:tcPr>
          <w:p w14:paraId="573F7981" w14:textId="77777777" w:rsidR="00096DB6" w:rsidRDefault="00950B21">
            <w:pPr>
              <w:pStyle w:val="Bezmezer"/>
              <w:widowControl w:val="0"/>
              <w:rPr>
                <w:rFonts w:ascii="Times New Roman" w:hAnsi="Times New Roman" w:cs="Times New Roman"/>
                <w:color w:val="C9211E"/>
                <w:sz w:val="24"/>
                <w:szCs w:val="24"/>
              </w:rPr>
            </w:pPr>
            <w:r>
              <w:rPr>
                <w:rFonts w:ascii="Times New Roman" w:hAnsi="Times New Roman" w:cs="Times New Roman"/>
                <w:color w:val="C9211E"/>
                <w:sz w:val="24"/>
                <w:szCs w:val="24"/>
              </w:rPr>
              <w:t>Nad 12 x 10</w:t>
            </w:r>
            <w:r>
              <w:rPr>
                <w:rFonts w:ascii="Times New Roman" w:hAnsi="Times New Roman" w:cs="Times New Roman"/>
                <w:color w:val="C9211E"/>
                <w:sz w:val="24"/>
                <w:szCs w:val="24"/>
                <w:vertAlign w:val="superscript"/>
              </w:rPr>
              <w:t>6</w:t>
            </w:r>
            <w:r>
              <w:rPr>
                <w:rFonts w:ascii="Times New Roman" w:hAnsi="Times New Roman" w:cs="Times New Roman"/>
                <w:color w:val="C9211E"/>
                <w:sz w:val="24"/>
                <w:szCs w:val="24"/>
              </w:rPr>
              <w:t>/l všech celulárních elementů</w:t>
            </w:r>
          </w:p>
        </w:tc>
      </w:tr>
      <w:tr w:rsidR="00096DB6" w14:paraId="3903AA0F" w14:textId="77777777">
        <w:trPr>
          <w:cantSplit/>
          <w:trHeight w:hRule="exact" w:val="2040"/>
        </w:trPr>
        <w:tc>
          <w:tcPr>
            <w:tcW w:w="2824" w:type="dxa"/>
            <w:tcBorders>
              <w:left w:val="single" w:sz="4" w:space="0" w:color="000000"/>
              <w:bottom w:val="single" w:sz="4" w:space="0" w:color="000000"/>
            </w:tcBorders>
            <w:shd w:val="clear" w:color="auto" w:fill="auto"/>
          </w:tcPr>
          <w:p w14:paraId="609E04A6"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Diferenciální</w:t>
            </w:r>
          </w:p>
          <w:p w14:paraId="29253364"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rozpočet leukocytů</w:t>
            </w:r>
          </w:p>
        </w:tc>
        <w:tc>
          <w:tcPr>
            <w:tcW w:w="6438" w:type="dxa"/>
            <w:gridSpan w:val="4"/>
            <w:tcBorders>
              <w:left w:val="single" w:sz="4" w:space="0" w:color="000000"/>
              <w:bottom w:val="single" w:sz="4" w:space="0" w:color="000000"/>
              <w:right w:val="single" w:sz="4" w:space="0" w:color="000000"/>
            </w:tcBorders>
            <w:shd w:val="clear" w:color="auto" w:fill="auto"/>
          </w:tcPr>
          <w:p w14:paraId="13314A10" w14:textId="77777777" w:rsidR="00096DB6" w:rsidRDefault="00950B21">
            <w:pPr>
              <w:pStyle w:val="Bezmezer"/>
              <w:widowControl w:val="0"/>
              <w:rPr>
                <w:rFonts w:ascii="Times New Roman" w:hAnsi="Times New Roman" w:cs="Times New Roman"/>
                <w:color w:val="C9211E"/>
                <w:sz w:val="24"/>
                <w:szCs w:val="24"/>
              </w:rPr>
            </w:pPr>
            <w:r>
              <w:rPr>
                <w:rFonts w:ascii="Times New Roman" w:hAnsi="Times New Roman" w:cs="Times New Roman"/>
                <w:color w:val="C9211E"/>
                <w:sz w:val="24"/>
                <w:szCs w:val="24"/>
              </w:rPr>
              <w:t xml:space="preserve">Přítomnost </w:t>
            </w:r>
            <w:proofErr w:type="spellStart"/>
            <w:r>
              <w:rPr>
                <w:rFonts w:ascii="Times New Roman" w:hAnsi="Times New Roman" w:cs="Times New Roman"/>
                <w:color w:val="C9211E"/>
                <w:sz w:val="24"/>
                <w:szCs w:val="24"/>
              </w:rPr>
              <w:t>blastů</w:t>
            </w:r>
            <w:proofErr w:type="spellEnd"/>
            <w:r>
              <w:rPr>
                <w:rFonts w:ascii="Times New Roman" w:hAnsi="Times New Roman" w:cs="Times New Roman"/>
                <w:color w:val="C9211E"/>
                <w:sz w:val="24"/>
                <w:szCs w:val="24"/>
              </w:rPr>
              <w:t xml:space="preserve"> nebo leukemických </w:t>
            </w:r>
            <w:proofErr w:type="spellStart"/>
            <w:r>
              <w:rPr>
                <w:rFonts w:ascii="Times New Roman" w:hAnsi="Times New Roman" w:cs="Times New Roman"/>
                <w:color w:val="C9211E"/>
                <w:sz w:val="24"/>
                <w:szCs w:val="24"/>
              </w:rPr>
              <w:t>promyelocytů</w:t>
            </w:r>
            <w:proofErr w:type="spellEnd"/>
          </w:p>
          <w:p w14:paraId="64F30D45" w14:textId="77777777" w:rsidR="00096DB6" w:rsidRDefault="00950B21">
            <w:pPr>
              <w:pStyle w:val="Bezmezer"/>
              <w:widowControl w:val="0"/>
              <w:rPr>
                <w:rFonts w:ascii="Times New Roman" w:hAnsi="Times New Roman" w:cs="Times New Roman"/>
                <w:color w:val="C9211E"/>
                <w:sz w:val="24"/>
                <w:szCs w:val="24"/>
              </w:rPr>
            </w:pPr>
            <w:r>
              <w:rPr>
                <w:rFonts w:ascii="Times New Roman" w:hAnsi="Times New Roman" w:cs="Times New Roman"/>
                <w:color w:val="C9211E"/>
                <w:sz w:val="24"/>
                <w:szCs w:val="24"/>
              </w:rPr>
              <w:t xml:space="preserve">Nález </w:t>
            </w:r>
            <w:proofErr w:type="spellStart"/>
            <w:r>
              <w:rPr>
                <w:rFonts w:ascii="Times New Roman" w:hAnsi="Times New Roman" w:cs="Times New Roman"/>
                <w:color w:val="C9211E"/>
                <w:sz w:val="24"/>
                <w:szCs w:val="24"/>
              </w:rPr>
              <w:t>schistocytů</w:t>
            </w:r>
            <w:proofErr w:type="spellEnd"/>
            <w:r>
              <w:rPr>
                <w:rFonts w:ascii="Times New Roman" w:hAnsi="Times New Roman" w:cs="Times New Roman"/>
                <w:color w:val="C9211E"/>
                <w:sz w:val="24"/>
                <w:szCs w:val="24"/>
              </w:rPr>
              <w:t xml:space="preserve"> &gt;10/1000 erytrocytů</w:t>
            </w:r>
          </w:p>
          <w:p w14:paraId="5B50F884" w14:textId="77777777" w:rsidR="00096DB6" w:rsidRDefault="00950B21">
            <w:pPr>
              <w:pStyle w:val="Bezmezer"/>
              <w:widowControl w:val="0"/>
              <w:rPr>
                <w:rFonts w:ascii="Times New Roman" w:hAnsi="Times New Roman" w:cs="Times New Roman"/>
                <w:color w:val="C9211E"/>
                <w:sz w:val="24"/>
                <w:szCs w:val="24"/>
              </w:rPr>
            </w:pPr>
            <w:r>
              <w:rPr>
                <w:rFonts w:ascii="Times New Roman" w:hAnsi="Times New Roman" w:cs="Times New Roman"/>
                <w:color w:val="C9211E"/>
                <w:sz w:val="24"/>
                <w:szCs w:val="24"/>
              </w:rPr>
              <w:t xml:space="preserve">                             &gt;40/1000 erytrocytů u </w:t>
            </w:r>
            <w:proofErr w:type="spellStart"/>
            <w:r>
              <w:rPr>
                <w:rFonts w:ascii="Times New Roman" w:hAnsi="Times New Roman" w:cs="Times New Roman"/>
                <w:color w:val="C9211E"/>
                <w:sz w:val="24"/>
                <w:szCs w:val="24"/>
              </w:rPr>
              <w:t>transpl.pacientů</w:t>
            </w:r>
            <w:proofErr w:type="spellEnd"/>
          </w:p>
          <w:p w14:paraId="4C5AC1BC" w14:textId="77777777" w:rsidR="00096DB6" w:rsidRDefault="00950B21">
            <w:pPr>
              <w:pStyle w:val="Bezmezer"/>
              <w:widowControl w:val="0"/>
              <w:rPr>
                <w:rFonts w:ascii="Times New Roman" w:hAnsi="Times New Roman" w:cs="Times New Roman"/>
                <w:color w:val="C9211E"/>
                <w:sz w:val="24"/>
                <w:szCs w:val="24"/>
              </w:rPr>
            </w:pPr>
            <w:r>
              <w:rPr>
                <w:rFonts w:ascii="Times New Roman" w:hAnsi="Times New Roman" w:cs="Times New Roman"/>
                <w:color w:val="C9211E"/>
                <w:sz w:val="24"/>
                <w:szCs w:val="24"/>
              </w:rPr>
              <w:t>Nález malarických plazmodií</w:t>
            </w:r>
          </w:p>
          <w:p w14:paraId="50C724B5" w14:textId="77777777" w:rsidR="00096DB6" w:rsidRDefault="00950B21">
            <w:pPr>
              <w:pStyle w:val="Bezmezer"/>
              <w:widowControl w:val="0"/>
              <w:rPr>
                <w:color w:val="C9211E"/>
              </w:rPr>
            </w:pPr>
            <w:r>
              <w:rPr>
                <w:rFonts w:ascii="Times New Roman" w:hAnsi="Times New Roman" w:cs="Times New Roman"/>
                <w:color w:val="C9211E"/>
                <w:sz w:val="24"/>
                <w:szCs w:val="24"/>
              </w:rPr>
              <w:t>Přítomna patologie v rozpočtu</w:t>
            </w:r>
          </w:p>
          <w:p w14:paraId="02D824AD" w14:textId="77777777" w:rsidR="00096DB6" w:rsidRDefault="00950B21">
            <w:pPr>
              <w:pStyle w:val="Bezmezer"/>
              <w:widowControl w:val="0"/>
              <w:rPr>
                <w:color w:val="C9211E"/>
              </w:rPr>
            </w:pPr>
            <w:r>
              <w:rPr>
                <w:rFonts w:ascii="Times New Roman" w:hAnsi="Times New Roman" w:cs="Times New Roman"/>
                <w:color w:val="C9211E"/>
                <w:sz w:val="24"/>
                <w:szCs w:val="24"/>
              </w:rPr>
              <w:t>Neočekávaný výsledek na základě úsudku odborně způsobilého pracovníka laboratoře</w:t>
            </w:r>
          </w:p>
        </w:tc>
      </w:tr>
      <w:tr w:rsidR="00096DB6" w14:paraId="04265942" w14:textId="77777777">
        <w:trPr>
          <w:cantSplit/>
          <w:trHeight w:hRule="exact" w:val="340"/>
        </w:trPr>
        <w:tc>
          <w:tcPr>
            <w:tcW w:w="2824" w:type="dxa"/>
            <w:tcBorders>
              <w:left w:val="single" w:sz="4" w:space="0" w:color="000000"/>
              <w:bottom w:val="single" w:sz="4" w:space="0" w:color="000000"/>
            </w:tcBorders>
            <w:shd w:val="clear" w:color="auto" w:fill="auto"/>
          </w:tcPr>
          <w:p w14:paraId="5C9FD78B"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PT - R</w:t>
            </w:r>
          </w:p>
        </w:tc>
        <w:tc>
          <w:tcPr>
            <w:tcW w:w="1882" w:type="dxa"/>
            <w:tcBorders>
              <w:left w:val="single" w:sz="4" w:space="0" w:color="000000"/>
              <w:bottom w:val="single" w:sz="4" w:space="0" w:color="000000"/>
            </w:tcBorders>
            <w:shd w:val="clear" w:color="auto" w:fill="auto"/>
          </w:tcPr>
          <w:p w14:paraId="7B1CD505"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1C2525BE"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5825A67D"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&gt;2,0</w:t>
            </w:r>
          </w:p>
        </w:tc>
        <w:tc>
          <w:tcPr>
            <w:tcW w:w="1494" w:type="dxa"/>
            <w:tcBorders>
              <w:left w:val="single" w:sz="4" w:space="0" w:color="000000"/>
              <w:bottom w:val="single" w:sz="4" w:space="0" w:color="000000"/>
              <w:right w:val="single" w:sz="4" w:space="0" w:color="000000"/>
            </w:tcBorders>
            <w:shd w:val="clear" w:color="auto" w:fill="auto"/>
          </w:tcPr>
          <w:p w14:paraId="3770F9A7"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Ratio</w:t>
            </w:r>
          </w:p>
        </w:tc>
      </w:tr>
      <w:tr w:rsidR="00096DB6" w14:paraId="47A289AA" w14:textId="77777777">
        <w:trPr>
          <w:cantSplit/>
          <w:trHeight w:hRule="exact" w:val="560"/>
        </w:trPr>
        <w:tc>
          <w:tcPr>
            <w:tcW w:w="2824" w:type="dxa"/>
            <w:tcBorders>
              <w:left w:val="single" w:sz="4" w:space="0" w:color="000000"/>
              <w:bottom w:val="single" w:sz="4" w:space="0" w:color="000000"/>
            </w:tcBorders>
            <w:shd w:val="clear" w:color="auto" w:fill="auto"/>
          </w:tcPr>
          <w:p w14:paraId="4E3AE76E"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 xml:space="preserve">PT – INR při léčbě </w:t>
            </w:r>
            <w:proofErr w:type="spellStart"/>
            <w:r>
              <w:rPr>
                <w:rFonts w:ascii="Times New Roman" w:hAnsi="Times New Roman" w:cs="Times New Roman"/>
                <w:b/>
                <w:sz w:val="24"/>
                <w:szCs w:val="24"/>
              </w:rPr>
              <w:t>warfarinem</w:t>
            </w:r>
            <w:proofErr w:type="spellEnd"/>
          </w:p>
        </w:tc>
        <w:tc>
          <w:tcPr>
            <w:tcW w:w="1882" w:type="dxa"/>
            <w:tcBorders>
              <w:left w:val="single" w:sz="4" w:space="0" w:color="000000"/>
              <w:bottom w:val="single" w:sz="4" w:space="0" w:color="000000"/>
            </w:tcBorders>
            <w:shd w:val="clear" w:color="auto" w:fill="auto"/>
          </w:tcPr>
          <w:p w14:paraId="44CD587A"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14C82148"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5CB17C47"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&gt;5,0</w:t>
            </w:r>
          </w:p>
        </w:tc>
        <w:tc>
          <w:tcPr>
            <w:tcW w:w="1494" w:type="dxa"/>
            <w:tcBorders>
              <w:left w:val="single" w:sz="4" w:space="0" w:color="000000"/>
              <w:bottom w:val="single" w:sz="4" w:space="0" w:color="000000"/>
              <w:right w:val="single" w:sz="4" w:space="0" w:color="000000"/>
            </w:tcBorders>
            <w:shd w:val="clear" w:color="auto" w:fill="auto"/>
          </w:tcPr>
          <w:p w14:paraId="1FF9A7AE"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w:t>
            </w:r>
          </w:p>
        </w:tc>
      </w:tr>
      <w:tr w:rsidR="00096DB6" w14:paraId="516F53DC" w14:textId="77777777">
        <w:trPr>
          <w:cantSplit/>
          <w:trHeight w:hRule="exact" w:val="340"/>
        </w:trPr>
        <w:tc>
          <w:tcPr>
            <w:tcW w:w="2824" w:type="dxa"/>
            <w:tcBorders>
              <w:left w:val="single" w:sz="4" w:space="0" w:color="000000"/>
              <w:bottom w:val="single" w:sz="4" w:space="0" w:color="000000"/>
            </w:tcBorders>
            <w:shd w:val="clear" w:color="auto" w:fill="auto"/>
          </w:tcPr>
          <w:p w14:paraId="4188153A"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Fibrinogen</w:t>
            </w:r>
          </w:p>
        </w:tc>
        <w:tc>
          <w:tcPr>
            <w:tcW w:w="1882" w:type="dxa"/>
            <w:tcBorders>
              <w:left w:val="single" w:sz="4" w:space="0" w:color="000000"/>
              <w:bottom w:val="single" w:sz="4" w:space="0" w:color="000000"/>
            </w:tcBorders>
            <w:shd w:val="clear" w:color="auto" w:fill="auto"/>
          </w:tcPr>
          <w:p w14:paraId="1CA31D13"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389F34EC"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&lt;1,0</w:t>
            </w:r>
          </w:p>
        </w:tc>
        <w:tc>
          <w:tcPr>
            <w:tcW w:w="1531" w:type="dxa"/>
            <w:tcBorders>
              <w:left w:val="single" w:sz="4" w:space="0" w:color="000000"/>
              <w:bottom w:val="single" w:sz="4" w:space="0" w:color="000000"/>
            </w:tcBorders>
            <w:shd w:val="clear" w:color="auto" w:fill="auto"/>
          </w:tcPr>
          <w:p w14:paraId="4EBE2577"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w:t>
            </w:r>
          </w:p>
        </w:tc>
        <w:tc>
          <w:tcPr>
            <w:tcW w:w="1494" w:type="dxa"/>
            <w:tcBorders>
              <w:left w:val="single" w:sz="4" w:space="0" w:color="000000"/>
              <w:bottom w:val="single" w:sz="4" w:space="0" w:color="000000"/>
              <w:right w:val="single" w:sz="4" w:space="0" w:color="000000"/>
            </w:tcBorders>
            <w:shd w:val="clear" w:color="auto" w:fill="auto"/>
          </w:tcPr>
          <w:p w14:paraId="6FB01700"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g/l</w:t>
            </w:r>
          </w:p>
        </w:tc>
      </w:tr>
      <w:tr w:rsidR="00096DB6" w14:paraId="1645E419" w14:textId="77777777">
        <w:trPr>
          <w:cantSplit/>
          <w:trHeight w:hRule="exact" w:val="695"/>
        </w:trPr>
        <w:tc>
          <w:tcPr>
            <w:tcW w:w="2824" w:type="dxa"/>
            <w:tcBorders>
              <w:left w:val="single" w:sz="4" w:space="0" w:color="000000"/>
              <w:bottom w:val="single" w:sz="4" w:space="0" w:color="000000"/>
            </w:tcBorders>
            <w:shd w:val="clear" w:color="auto" w:fill="auto"/>
          </w:tcPr>
          <w:p w14:paraId="36F0F850"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APTT – R bez údajů o léčbě heparinem</w:t>
            </w:r>
          </w:p>
        </w:tc>
        <w:tc>
          <w:tcPr>
            <w:tcW w:w="1882" w:type="dxa"/>
            <w:tcBorders>
              <w:left w:val="single" w:sz="4" w:space="0" w:color="000000"/>
              <w:bottom w:val="single" w:sz="4" w:space="0" w:color="000000"/>
            </w:tcBorders>
            <w:shd w:val="clear" w:color="auto" w:fill="auto"/>
          </w:tcPr>
          <w:p w14:paraId="5572E349"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338659A3"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44298E31"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&gt;2</w:t>
            </w:r>
          </w:p>
        </w:tc>
        <w:tc>
          <w:tcPr>
            <w:tcW w:w="1494" w:type="dxa"/>
            <w:tcBorders>
              <w:left w:val="single" w:sz="4" w:space="0" w:color="000000"/>
              <w:bottom w:val="single" w:sz="4" w:space="0" w:color="000000"/>
              <w:right w:val="single" w:sz="4" w:space="0" w:color="000000"/>
            </w:tcBorders>
            <w:shd w:val="clear" w:color="auto" w:fill="auto"/>
          </w:tcPr>
          <w:p w14:paraId="0940CEB0"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w:t>
            </w:r>
          </w:p>
        </w:tc>
      </w:tr>
      <w:tr w:rsidR="00096DB6" w14:paraId="3F9DA8B5" w14:textId="77777777">
        <w:trPr>
          <w:cantSplit/>
          <w:trHeight w:hRule="exact" w:val="340"/>
        </w:trPr>
        <w:tc>
          <w:tcPr>
            <w:tcW w:w="2824" w:type="dxa"/>
            <w:tcBorders>
              <w:left w:val="single" w:sz="4" w:space="0" w:color="000000"/>
              <w:bottom w:val="single" w:sz="4" w:space="0" w:color="000000"/>
            </w:tcBorders>
            <w:shd w:val="clear" w:color="auto" w:fill="auto"/>
          </w:tcPr>
          <w:p w14:paraId="124C425D"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APTT R</w:t>
            </w:r>
          </w:p>
        </w:tc>
        <w:tc>
          <w:tcPr>
            <w:tcW w:w="1882" w:type="dxa"/>
            <w:tcBorders>
              <w:left w:val="single" w:sz="4" w:space="0" w:color="000000"/>
              <w:bottom w:val="single" w:sz="4" w:space="0" w:color="000000"/>
            </w:tcBorders>
            <w:shd w:val="clear" w:color="auto" w:fill="auto"/>
          </w:tcPr>
          <w:p w14:paraId="129AB4DE"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54195C46"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6BF5C909"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&gt;2,5</w:t>
            </w:r>
          </w:p>
        </w:tc>
        <w:tc>
          <w:tcPr>
            <w:tcW w:w="1494" w:type="dxa"/>
            <w:tcBorders>
              <w:left w:val="single" w:sz="4" w:space="0" w:color="000000"/>
              <w:bottom w:val="single" w:sz="4" w:space="0" w:color="000000"/>
              <w:right w:val="single" w:sz="4" w:space="0" w:color="000000"/>
            </w:tcBorders>
            <w:shd w:val="clear" w:color="auto" w:fill="auto"/>
          </w:tcPr>
          <w:p w14:paraId="4F2E55C8"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w:t>
            </w:r>
          </w:p>
        </w:tc>
      </w:tr>
      <w:tr w:rsidR="00096DB6" w14:paraId="51C45D3A" w14:textId="77777777">
        <w:trPr>
          <w:cantSplit/>
          <w:trHeight w:hRule="exact" w:val="680"/>
        </w:trPr>
        <w:tc>
          <w:tcPr>
            <w:tcW w:w="2824" w:type="dxa"/>
            <w:tcBorders>
              <w:left w:val="single" w:sz="4" w:space="0" w:color="000000"/>
              <w:bottom w:val="single" w:sz="4" w:space="0" w:color="000000"/>
            </w:tcBorders>
            <w:shd w:val="clear" w:color="auto" w:fill="auto"/>
          </w:tcPr>
          <w:p w14:paraId="1E5DF36F"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Antitrombin</w:t>
            </w:r>
          </w:p>
        </w:tc>
        <w:tc>
          <w:tcPr>
            <w:tcW w:w="1882" w:type="dxa"/>
            <w:tcBorders>
              <w:left w:val="single" w:sz="4" w:space="0" w:color="000000"/>
              <w:bottom w:val="single" w:sz="4" w:space="0" w:color="000000"/>
            </w:tcBorders>
            <w:shd w:val="clear" w:color="auto" w:fill="auto"/>
          </w:tcPr>
          <w:p w14:paraId="1550AE56"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0-30 dní</w:t>
            </w:r>
          </w:p>
          <w:p w14:paraId="533CD7E2"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od 1 měsíce</w:t>
            </w:r>
          </w:p>
        </w:tc>
        <w:tc>
          <w:tcPr>
            <w:tcW w:w="1531" w:type="dxa"/>
            <w:tcBorders>
              <w:left w:val="single" w:sz="4" w:space="0" w:color="000000"/>
              <w:bottom w:val="single" w:sz="4" w:space="0" w:color="000000"/>
            </w:tcBorders>
            <w:shd w:val="clear" w:color="auto" w:fill="auto"/>
          </w:tcPr>
          <w:p w14:paraId="6032CD3F"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&lt;25</w:t>
            </w:r>
          </w:p>
          <w:p w14:paraId="17F8C30E"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&lt;50</w:t>
            </w:r>
          </w:p>
        </w:tc>
        <w:tc>
          <w:tcPr>
            <w:tcW w:w="1531" w:type="dxa"/>
            <w:tcBorders>
              <w:left w:val="single" w:sz="4" w:space="0" w:color="000000"/>
              <w:bottom w:val="single" w:sz="4" w:space="0" w:color="000000"/>
            </w:tcBorders>
            <w:shd w:val="clear" w:color="auto" w:fill="auto"/>
          </w:tcPr>
          <w:p w14:paraId="3D5FA968"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w:t>
            </w:r>
          </w:p>
          <w:p w14:paraId="19F2D2E6"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w:t>
            </w:r>
          </w:p>
        </w:tc>
        <w:tc>
          <w:tcPr>
            <w:tcW w:w="1494" w:type="dxa"/>
            <w:tcBorders>
              <w:left w:val="single" w:sz="4" w:space="0" w:color="000000"/>
              <w:bottom w:val="single" w:sz="4" w:space="0" w:color="000000"/>
              <w:right w:val="single" w:sz="4" w:space="0" w:color="000000"/>
            </w:tcBorders>
            <w:shd w:val="clear" w:color="auto" w:fill="auto"/>
          </w:tcPr>
          <w:p w14:paraId="13918C69"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w:t>
            </w:r>
          </w:p>
        </w:tc>
      </w:tr>
      <w:tr w:rsidR="00096DB6" w14:paraId="1F16FF13" w14:textId="77777777">
        <w:trPr>
          <w:cantSplit/>
          <w:trHeight w:hRule="exact" w:val="340"/>
        </w:trPr>
        <w:tc>
          <w:tcPr>
            <w:tcW w:w="2824" w:type="dxa"/>
            <w:tcBorders>
              <w:left w:val="single" w:sz="4" w:space="0" w:color="000000"/>
              <w:bottom w:val="single" w:sz="4" w:space="0" w:color="000000"/>
            </w:tcBorders>
            <w:shd w:val="clear" w:color="auto" w:fill="auto"/>
          </w:tcPr>
          <w:p w14:paraId="7539660A"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D-dimery</w:t>
            </w:r>
          </w:p>
        </w:tc>
        <w:tc>
          <w:tcPr>
            <w:tcW w:w="1882" w:type="dxa"/>
            <w:tcBorders>
              <w:left w:val="single" w:sz="4" w:space="0" w:color="000000"/>
              <w:bottom w:val="single" w:sz="4" w:space="0" w:color="000000"/>
            </w:tcBorders>
            <w:shd w:val="clear" w:color="auto" w:fill="auto"/>
          </w:tcPr>
          <w:p w14:paraId="360C8405"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19318D5C"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1D08B839"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&gt;3,0</w:t>
            </w:r>
          </w:p>
        </w:tc>
        <w:tc>
          <w:tcPr>
            <w:tcW w:w="1494" w:type="dxa"/>
            <w:tcBorders>
              <w:left w:val="single" w:sz="4" w:space="0" w:color="000000"/>
              <w:bottom w:val="single" w:sz="4" w:space="0" w:color="000000"/>
              <w:right w:val="single" w:sz="4" w:space="0" w:color="000000"/>
            </w:tcBorders>
            <w:shd w:val="clear" w:color="auto" w:fill="auto"/>
          </w:tcPr>
          <w:p w14:paraId="72902637"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mg/l FEU</w:t>
            </w:r>
          </w:p>
        </w:tc>
      </w:tr>
      <w:tr w:rsidR="00096DB6" w14:paraId="14350DCF" w14:textId="77777777">
        <w:trPr>
          <w:cantSplit/>
          <w:trHeight w:hRule="exact" w:val="340"/>
        </w:trPr>
        <w:tc>
          <w:tcPr>
            <w:tcW w:w="2824" w:type="dxa"/>
            <w:tcBorders>
              <w:left w:val="single" w:sz="4" w:space="0" w:color="000000"/>
              <w:bottom w:val="single" w:sz="4" w:space="0" w:color="000000"/>
            </w:tcBorders>
            <w:shd w:val="clear" w:color="auto" w:fill="auto"/>
          </w:tcPr>
          <w:p w14:paraId="50442F61"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Anti-</w:t>
            </w:r>
            <w:proofErr w:type="spellStart"/>
            <w:r>
              <w:rPr>
                <w:rFonts w:ascii="Times New Roman" w:hAnsi="Times New Roman" w:cs="Times New Roman"/>
                <w:b/>
                <w:sz w:val="24"/>
                <w:szCs w:val="24"/>
              </w:rPr>
              <w:t>Xa</w:t>
            </w:r>
            <w:proofErr w:type="spellEnd"/>
          </w:p>
        </w:tc>
        <w:tc>
          <w:tcPr>
            <w:tcW w:w="1882" w:type="dxa"/>
            <w:tcBorders>
              <w:left w:val="single" w:sz="4" w:space="0" w:color="000000"/>
              <w:bottom w:val="single" w:sz="4" w:space="0" w:color="000000"/>
            </w:tcBorders>
            <w:shd w:val="clear" w:color="auto" w:fill="auto"/>
          </w:tcPr>
          <w:p w14:paraId="62DA6DE9" w14:textId="77777777" w:rsidR="00096DB6" w:rsidRDefault="00950B21">
            <w:pPr>
              <w:pStyle w:val="Bezmezer"/>
              <w:widowControl w:val="0"/>
              <w:rPr>
                <w:rFonts w:ascii="Times New Roman" w:hAnsi="Times New Roman" w:cs="Times New Roman"/>
                <w:sz w:val="24"/>
                <w:szCs w:val="24"/>
              </w:rPr>
            </w:pPr>
            <w:r>
              <w:rPr>
                <w:rFonts w:ascii="Times New Roman" w:hAnsi="Times New Roman" w:cs="Times New Roman"/>
                <w:sz w:val="24"/>
                <w:szCs w:val="24"/>
              </w:rPr>
              <w:t>všichni</w:t>
            </w:r>
          </w:p>
        </w:tc>
        <w:tc>
          <w:tcPr>
            <w:tcW w:w="1531" w:type="dxa"/>
            <w:tcBorders>
              <w:left w:val="single" w:sz="4" w:space="0" w:color="000000"/>
              <w:bottom w:val="single" w:sz="4" w:space="0" w:color="000000"/>
            </w:tcBorders>
            <w:shd w:val="clear" w:color="auto" w:fill="auto"/>
          </w:tcPr>
          <w:p w14:paraId="70B75D08" w14:textId="77777777" w:rsidR="00096DB6" w:rsidRDefault="00950B21">
            <w:pPr>
              <w:pStyle w:val="Bezmezer"/>
              <w:widowControl w:val="0"/>
              <w:jc w:val="center"/>
              <w:rPr>
                <w:rFonts w:ascii="Times New Roman" w:hAnsi="Times New Roman" w:cs="Times New Roman"/>
                <w:color w:val="3465A4"/>
                <w:sz w:val="24"/>
                <w:szCs w:val="24"/>
              </w:rPr>
            </w:pPr>
            <w:r>
              <w:rPr>
                <w:rFonts w:ascii="Times New Roman" w:hAnsi="Times New Roman" w:cs="Times New Roman"/>
                <w:color w:val="3465A4"/>
                <w:sz w:val="24"/>
                <w:szCs w:val="24"/>
              </w:rPr>
              <w:t>-</w:t>
            </w:r>
          </w:p>
        </w:tc>
        <w:tc>
          <w:tcPr>
            <w:tcW w:w="1531" w:type="dxa"/>
            <w:tcBorders>
              <w:left w:val="single" w:sz="4" w:space="0" w:color="000000"/>
              <w:bottom w:val="single" w:sz="4" w:space="0" w:color="000000"/>
            </w:tcBorders>
            <w:shd w:val="clear" w:color="auto" w:fill="auto"/>
          </w:tcPr>
          <w:p w14:paraId="4578F07F"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&gt;1,2</w:t>
            </w:r>
          </w:p>
        </w:tc>
        <w:tc>
          <w:tcPr>
            <w:tcW w:w="1494" w:type="dxa"/>
            <w:tcBorders>
              <w:left w:val="single" w:sz="4" w:space="0" w:color="000000"/>
              <w:bottom w:val="single" w:sz="4" w:space="0" w:color="000000"/>
              <w:right w:val="single" w:sz="4" w:space="0" w:color="000000"/>
            </w:tcBorders>
            <w:shd w:val="clear" w:color="auto" w:fill="auto"/>
          </w:tcPr>
          <w:p w14:paraId="4BAF03E4" w14:textId="77777777" w:rsidR="00096DB6" w:rsidRDefault="00950B21">
            <w:pPr>
              <w:pStyle w:val="Bezmezer"/>
              <w:widowControl w:val="0"/>
              <w:snapToGrid w:val="0"/>
              <w:jc w:val="center"/>
              <w:rPr>
                <w:rFonts w:ascii="Times New Roman" w:hAnsi="Times New Roman"/>
                <w:sz w:val="24"/>
                <w:szCs w:val="24"/>
              </w:rPr>
            </w:pPr>
            <w:r>
              <w:rPr>
                <w:rFonts w:ascii="Times New Roman" w:hAnsi="Times New Roman"/>
                <w:sz w:val="24"/>
                <w:szCs w:val="24"/>
              </w:rPr>
              <w:t>U/ml</w:t>
            </w:r>
          </w:p>
        </w:tc>
      </w:tr>
      <w:tr w:rsidR="00096DB6" w14:paraId="600140A8" w14:textId="77777777">
        <w:trPr>
          <w:cantSplit/>
          <w:trHeight w:hRule="exact" w:val="340"/>
        </w:trPr>
        <w:tc>
          <w:tcPr>
            <w:tcW w:w="2824" w:type="dxa"/>
            <w:vMerge w:val="restart"/>
            <w:tcBorders>
              <w:left w:val="single" w:sz="4" w:space="0" w:color="000000"/>
              <w:bottom w:val="single" w:sz="4" w:space="0" w:color="000000"/>
            </w:tcBorders>
            <w:shd w:val="clear" w:color="auto" w:fill="auto"/>
          </w:tcPr>
          <w:p w14:paraId="525F78B8"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lastRenderedPageBreak/>
              <w:t xml:space="preserve">Screening </w:t>
            </w:r>
            <w:proofErr w:type="spellStart"/>
            <w:r>
              <w:rPr>
                <w:rFonts w:ascii="Times New Roman" w:hAnsi="Times New Roman" w:cs="Times New Roman"/>
                <w:b/>
                <w:sz w:val="24"/>
                <w:szCs w:val="24"/>
              </w:rPr>
              <w:t>antierytrocytárních</w:t>
            </w:r>
            <w:proofErr w:type="spellEnd"/>
          </w:p>
          <w:p w14:paraId="33A6FF5D"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protilátek</w:t>
            </w:r>
          </w:p>
        </w:tc>
        <w:tc>
          <w:tcPr>
            <w:tcW w:w="1882" w:type="dxa"/>
            <w:tcBorders>
              <w:left w:val="single" w:sz="4" w:space="0" w:color="000000"/>
            </w:tcBorders>
            <w:shd w:val="clear" w:color="auto" w:fill="auto"/>
          </w:tcPr>
          <w:p w14:paraId="289F686E" w14:textId="77777777" w:rsidR="00096DB6" w:rsidRDefault="00096DB6">
            <w:pPr>
              <w:pStyle w:val="Bezmezer"/>
              <w:widowControl w:val="0"/>
              <w:rPr>
                <w:rFonts w:ascii="Times New Roman" w:hAnsi="Times New Roman" w:cs="Times New Roman"/>
                <w:sz w:val="24"/>
                <w:szCs w:val="24"/>
              </w:rPr>
            </w:pPr>
          </w:p>
        </w:tc>
        <w:tc>
          <w:tcPr>
            <w:tcW w:w="1531" w:type="dxa"/>
            <w:shd w:val="clear" w:color="auto" w:fill="auto"/>
          </w:tcPr>
          <w:p w14:paraId="06760F0B" w14:textId="77777777" w:rsidR="00096DB6" w:rsidRDefault="00096DB6">
            <w:pPr>
              <w:rPr>
                <w:color w:val="C9211E"/>
              </w:rPr>
            </w:pPr>
          </w:p>
        </w:tc>
        <w:tc>
          <w:tcPr>
            <w:tcW w:w="1531" w:type="dxa"/>
            <w:shd w:val="clear" w:color="auto" w:fill="auto"/>
          </w:tcPr>
          <w:p w14:paraId="7A2BCC9E" w14:textId="77777777" w:rsidR="00096DB6" w:rsidRDefault="00096DB6">
            <w:pPr>
              <w:rPr>
                <w:color w:val="C9211E"/>
              </w:rPr>
            </w:pPr>
          </w:p>
        </w:tc>
        <w:tc>
          <w:tcPr>
            <w:tcW w:w="1494" w:type="dxa"/>
            <w:tcBorders>
              <w:right w:val="single" w:sz="4" w:space="0" w:color="000000"/>
            </w:tcBorders>
            <w:shd w:val="clear" w:color="auto" w:fill="auto"/>
          </w:tcPr>
          <w:p w14:paraId="7D55CF5E" w14:textId="77777777" w:rsidR="00096DB6" w:rsidRDefault="00096DB6"/>
        </w:tc>
      </w:tr>
      <w:tr w:rsidR="00096DB6" w14:paraId="6E4D8306" w14:textId="77777777">
        <w:trPr>
          <w:cantSplit/>
          <w:trHeight w:hRule="exact" w:val="340"/>
        </w:trPr>
        <w:tc>
          <w:tcPr>
            <w:tcW w:w="2824" w:type="dxa"/>
            <w:vMerge/>
            <w:tcBorders>
              <w:left w:val="single" w:sz="4" w:space="0" w:color="000000"/>
              <w:bottom w:val="single" w:sz="4" w:space="0" w:color="000000"/>
            </w:tcBorders>
            <w:shd w:val="clear" w:color="auto" w:fill="auto"/>
          </w:tcPr>
          <w:p w14:paraId="2B1A6272" w14:textId="77777777" w:rsidR="00096DB6" w:rsidRDefault="00096DB6">
            <w:pPr>
              <w:numPr>
                <w:ilvl w:val="0"/>
                <w:numId w:val="3"/>
              </w:numPr>
            </w:pPr>
          </w:p>
        </w:tc>
        <w:tc>
          <w:tcPr>
            <w:tcW w:w="1882" w:type="dxa"/>
            <w:tcBorders>
              <w:left w:val="single" w:sz="4" w:space="0" w:color="000000"/>
            </w:tcBorders>
            <w:shd w:val="clear" w:color="auto" w:fill="auto"/>
          </w:tcPr>
          <w:p w14:paraId="2E3F7B18" w14:textId="77777777" w:rsidR="00096DB6" w:rsidRDefault="00096DB6">
            <w:pPr>
              <w:jc w:val="center"/>
            </w:pPr>
          </w:p>
        </w:tc>
        <w:tc>
          <w:tcPr>
            <w:tcW w:w="1531" w:type="dxa"/>
            <w:shd w:val="clear" w:color="auto" w:fill="auto"/>
          </w:tcPr>
          <w:p w14:paraId="54620CBA" w14:textId="77777777" w:rsidR="00096DB6" w:rsidRDefault="00950B21">
            <w:pPr>
              <w:jc w:val="center"/>
              <w:rPr>
                <w:color w:val="C9211E"/>
              </w:rPr>
            </w:pPr>
            <w:r>
              <w:rPr>
                <w:color w:val="C9211E"/>
              </w:rPr>
              <w:t>pozitivita</w:t>
            </w:r>
          </w:p>
        </w:tc>
        <w:tc>
          <w:tcPr>
            <w:tcW w:w="1531" w:type="dxa"/>
            <w:shd w:val="clear" w:color="auto" w:fill="auto"/>
          </w:tcPr>
          <w:p w14:paraId="508F2093" w14:textId="77777777" w:rsidR="00096DB6" w:rsidRDefault="00096DB6">
            <w:pPr>
              <w:jc w:val="center"/>
              <w:rPr>
                <w:color w:val="C9211E"/>
              </w:rPr>
            </w:pPr>
          </w:p>
        </w:tc>
        <w:tc>
          <w:tcPr>
            <w:tcW w:w="1494" w:type="dxa"/>
            <w:tcBorders>
              <w:right w:val="single" w:sz="4" w:space="0" w:color="000000"/>
            </w:tcBorders>
            <w:shd w:val="clear" w:color="auto" w:fill="auto"/>
          </w:tcPr>
          <w:p w14:paraId="1DE17B8D" w14:textId="77777777" w:rsidR="00096DB6" w:rsidRDefault="00096DB6">
            <w:pPr>
              <w:jc w:val="center"/>
            </w:pPr>
          </w:p>
        </w:tc>
      </w:tr>
      <w:tr w:rsidR="00096DB6" w14:paraId="2F4B6AB5" w14:textId="77777777">
        <w:trPr>
          <w:cantSplit/>
          <w:trHeight w:hRule="exact" w:val="340"/>
        </w:trPr>
        <w:tc>
          <w:tcPr>
            <w:tcW w:w="2824" w:type="dxa"/>
            <w:vMerge/>
            <w:tcBorders>
              <w:left w:val="single" w:sz="4" w:space="0" w:color="000000"/>
              <w:bottom w:val="single" w:sz="4" w:space="0" w:color="000000"/>
            </w:tcBorders>
            <w:shd w:val="clear" w:color="auto" w:fill="auto"/>
          </w:tcPr>
          <w:p w14:paraId="2EA85CDD" w14:textId="77777777" w:rsidR="00096DB6" w:rsidRDefault="00096DB6">
            <w:pPr>
              <w:numPr>
                <w:ilvl w:val="0"/>
                <w:numId w:val="3"/>
              </w:numPr>
            </w:pPr>
          </w:p>
        </w:tc>
        <w:tc>
          <w:tcPr>
            <w:tcW w:w="1882" w:type="dxa"/>
            <w:tcBorders>
              <w:left w:val="single" w:sz="4" w:space="0" w:color="000000"/>
              <w:bottom w:val="single" w:sz="4" w:space="0" w:color="000000"/>
            </w:tcBorders>
            <w:shd w:val="clear" w:color="auto" w:fill="auto"/>
          </w:tcPr>
          <w:p w14:paraId="0BFF627B" w14:textId="77777777" w:rsidR="00096DB6" w:rsidRDefault="00096DB6"/>
        </w:tc>
        <w:tc>
          <w:tcPr>
            <w:tcW w:w="1531" w:type="dxa"/>
            <w:tcBorders>
              <w:bottom w:val="single" w:sz="4" w:space="0" w:color="000000"/>
            </w:tcBorders>
            <w:shd w:val="clear" w:color="auto" w:fill="auto"/>
          </w:tcPr>
          <w:p w14:paraId="5F71B424" w14:textId="77777777" w:rsidR="00096DB6" w:rsidRDefault="00096DB6">
            <w:pPr>
              <w:rPr>
                <w:color w:val="C9211E"/>
              </w:rPr>
            </w:pPr>
          </w:p>
        </w:tc>
        <w:tc>
          <w:tcPr>
            <w:tcW w:w="1531" w:type="dxa"/>
            <w:tcBorders>
              <w:bottom w:val="single" w:sz="4" w:space="0" w:color="000000"/>
            </w:tcBorders>
            <w:shd w:val="clear" w:color="auto" w:fill="auto"/>
          </w:tcPr>
          <w:p w14:paraId="2818B068" w14:textId="77777777" w:rsidR="00096DB6" w:rsidRDefault="00096DB6">
            <w:pPr>
              <w:rPr>
                <w:color w:val="C9211E"/>
              </w:rPr>
            </w:pPr>
          </w:p>
        </w:tc>
        <w:tc>
          <w:tcPr>
            <w:tcW w:w="1494" w:type="dxa"/>
            <w:tcBorders>
              <w:bottom w:val="single" w:sz="4" w:space="0" w:color="000000"/>
              <w:right w:val="single" w:sz="4" w:space="0" w:color="000000"/>
            </w:tcBorders>
            <w:shd w:val="clear" w:color="auto" w:fill="auto"/>
          </w:tcPr>
          <w:p w14:paraId="56344BC3" w14:textId="77777777" w:rsidR="00096DB6" w:rsidRDefault="00096DB6"/>
        </w:tc>
      </w:tr>
      <w:tr w:rsidR="00096DB6" w14:paraId="426C063C" w14:textId="77777777">
        <w:trPr>
          <w:cantSplit/>
          <w:trHeight w:hRule="exact" w:val="340"/>
        </w:trPr>
        <w:tc>
          <w:tcPr>
            <w:tcW w:w="2824" w:type="dxa"/>
            <w:vMerge w:val="restart"/>
            <w:tcBorders>
              <w:left w:val="single" w:sz="4" w:space="0" w:color="000000"/>
              <w:bottom w:val="single" w:sz="4" w:space="0" w:color="000000"/>
            </w:tcBorders>
            <w:shd w:val="clear" w:color="auto" w:fill="auto"/>
          </w:tcPr>
          <w:p w14:paraId="7B4966AF"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Přímý antiglobulinový</w:t>
            </w:r>
          </w:p>
          <w:p w14:paraId="49F54BF9"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test (PAT)</w:t>
            </w:r>
          </w:p>
        </w:tc>
        <w:tc>
          <w:tcPr>
            <w:tcW w:w="1882" w:type="dxa"/>
            <w:tcBorders>
              <w:left w:val="single" w:sz="4" w:space="0" w:color="000000"/>
            </w:tcBorders>
            <w:shd w:val="clear" w:color="auto" w:fill="auto"/>
          </w:tcPr>
          <w:p w14:paraId="627067CC" w14:textId="77777777" w:rsidR="00096DB6" w:rsidRDefault="00096DB6">
            <w:pPr>
              <w:pStyle w:val="Bezmezer"/>
              <w:widowControl w:val="0"/>
              <w:rPr>
                <w:rFonts w:ascii="Times New Roman" w:hAnsi="Times New Roman" w:cs="Times New Roman"/>
                <w:sz w:val="24"/>
                <w:szCs w:val="24"/>
              </w:rPr>
            </w:pPr>
          </w:p>
        </w:tc>
        <w:tc>
          <w:tcPr>
            <w:tcW w:w="1531" w:type="dxa"/>
            <w:shd w:val="clear" w:color="auto" w:fill="auto"/>
          </w:tcPr>
          <w:p w14:paraId="0D4ADCDF"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pozitivita</w:t>
            </w:r>
          </w:p>
          <w:p w14:paraId="0C080FBC" w14:textId="77777777" w:rsidR="00096DB6" w:rsidRDefault="00096DB6">
            <w:pPr>
              <w:pStyle w:val="Bezmezer"/>
              <w:widowControl w:val="0"/>
              <w:numPr>
                <w:ilvl w:val="0"/>
                <w:numId w:val="3"/>
              </w:numPr>
              <w:jc w:val="center"/>
              <w:rPr>
                <w:rFonts w:ascii="Times New Roman" w:hAnsi="Times New Roman" w:cs="Times New Roman"/>
                <w:color w:val="C9211E"/>
                <w:sz w:val="24"/>
                <w:szCs w:val="24"/>
              </w:rPr>
            </w:pPr>
          </w:p>
        </w:tc>
        <w:tc>
          <w:tcPr>
            <w:tcW w:w="1531" w:type="dxa"/>
            <w:shd w:val="clear" w:color="auto" w:fill="auto"/>
          </w:tcPr>
          <w:p w14:paraId="2C506608" w14:textId="77777777" w:rsidR="00096DB6" w:rsidRDefault="00096DB6">
            <w:pPr>
              <w:pStyle w:val="Bezmezer"/>
              <w:widowControl w:val="0"/>
              <w:jc w:val="center"/>
              <w:rPr>
                <w:rFonts w:ascii="Times New Roman" w:hAnsi="Times New Roman" w:cs="Times New Roman"/>
                <w:color w:val="C9211E"/>
                <w:sz w:val="24"/>
                <w:szCs w:val="24"/>
              </w:rPr>
            </w:pPr>
          </w:p>
        </w:tc>
        <w:tc>
          <w:tcPr>
            <w:tcW w:w="1494" w:type="dxa"/>
            <w:tcBorders>
              <w:right w:val="single" w:sz="4" w:space="0" w:color="000000"/>
            </w:tcBorders>
            <w:shd w:val="clear" w:color="auto" w:fill="auto"/>
          </w:tcPr>
          <w:p w14:paraId="2367065E" w14:textId="77777777" w:rsidR="00096DB6" w:rsidRDefault="00096DB6">
            <w:pPr>
              <w:pStyle w:val="Bezmezer"/>
              <w:widowControl w:val="0"/>
              <w:snapToGrid w:val="0"/>
              <w:jc w:val="center"/>
              <w:rPr>
                <w:rFonts w:ascii="Times New Roman" w:hAnsi="Times New Roman"/>
                <w:sz w:val="24"/>
                <w:szCs w:val="24"/>
              </w:rPr>
            </w:pPr>
          </w:p>
        </w:tc>
      </w:tr>
      <w:tr w:rsidR="00096DB6" w14:paraId="487E94FD" w14:textId="77777777">
        <w:trPr>
          <w:cantSplit/>
          <w:trHeight w:hRule="exact" w:val="340"/>
        </w:trPr>
        <w:tc>
          <w:tcPr>
            <w:tcW w:w="2824" w:type="dxa"/>
            <w:vMerge/>
            <w:tcBorders>
              <w:left w:val="single" w:sz="4" w:space="0" w:color="000000"/>
              <w:bottom w:val="single" w:sz="4" w:space="0" w:color="000000"/>
            </w:tcBorders>
            <w:shd w:val="clear" w:color="auto" w:fill="auto"/>
          </w:tcPr>
          <w:p w14:paraId="45380D94" w14:textId="77777777" w:rsidR="00096DB6" w:rsidRDefault="00096DB6">
            <w:pPr>
              <w:numPr>
                <w:ilvl w:val="0"/>
                <w:numId w:val="3"/>
              </w:numPr>
            </w:pPr>
          </w:p>
        </w:tc>
        <w:tc>
          <w:tcPr>
            <w:tcW w:w="1882" w:type="dxa"/>
            <w:tcBorders>
              <w:left w:val="single" w:sz="4" w:space="0" w:color="000000"/>
              <w:bottom w:val="single" w:sz="4" w:space="0" w:color="000000"/>
            </w:tcBorders>
            <w:shd w:val="clear" w:color="auto" w:fill="auto"/>
          </w:tcPr>
          <w:p w14:paraId="126DC22E" w14:textId="77777777" w:rsidR="00096DB6" w:rsidRDefault="00096DB6">
            <w:pPr>
              <w:pStyle w:val="Bezmezer"/>
              <w:widowControl w:val="0"/>
              <w:rPr>
                <w:rFonts w:ascii="Times New Roman" w:hAnsi="Times New Roman" w:cs="Times New Roman"/>
                <w:sz w:val="24"/>
                <w:szCs w:val="24"/>
              </w:rPr>
            </w:pPr>
          </w:p>
        </w:tc>
        <w:tc>
          <w:tcPr>
            <w:tcW w:w="1531" w:type="dxa"/>
            <w:tcBorders>
              <w:bottom w:val="single" w:sz="4" w:space="0" w:color="000000"/>
            </w:tcBorders>
            <w:shd w:val="clear" w:color="auto" w:fill="auto"/>
          </w:tcPr>
          <w:p w14:paraId="17BF2944" w14:textId="77777777" w:rsidR="00096DB6" w:rsidRDefault="00096DB6">
            <w:pPr>
              <w:pStyle w:val="Bezmezer"/>
              <w:widowControl w:val="0"/>
              <w:jc w:val="center"/>
              <w:rPr>
                <w:rFonts w:ascii="Times New Roman" w:hAnsi="Times New Roman" w:cs="Times New Roman"/>
                <w:color w:val="C9211E"/>
                <w:sz w:val="24"/>
                <w:szCs w:val="24"/>
              </w:rPr>
            </w:pPr>
          </w:p>
        </w:tc>
        <w:tc>
          <w:tcPr>
            <w:tcW w:w="1531" w:type="dxa"/>
            <w:tcBorders>
              <w:bottom w:val="single" w:sz="4" w:space="0" w:color="000000"/>
            </w:tcBorders>
            <w:shd w:val="clear" w:color="auto" w:fill="auto"/>
          </w:tcPr>
          <w:p w14:paraId="1B9EE548" w14:textId="77777777" w:rsidR="00096DB6" w:rsidRDefault="00096DB6">
            <w:pPr>
              <w:pStyle w:val="Bezmezer"/>
              <w:widowControl w:val="0"/>
              <w:jc w:val="center"/>
              <w:rPr>
                <w:rFonts w:ascii="Times New Roman" w:hAnsi="Times New Roman" w:cs="Times New Roman"/>
                <w:color w:val="C9211E"/>
                <w:sz w:val="24"/>
                <w:szCs w:val="24"/>
              </w:rPr>
            </w:pPr>
          </w:p>
        </w:tc>
        <w:tc>
          <w:tcPr>
            <w:tcW w:w="1494" w:type="dxa"/>
            <w:tcBorders>
              <w:bottom w:val="single" w:sz="4" w:space="0" w:color="000000"/>
              <w:right w:val="single" w:sz="4" w:space="0" w:color="000000"/>
            </w:tcBorders>
            <w:shd w:val="clear" w:color="auto" w:fill="auto"/>
          </w:tcPr>
          <w:p w14:paraId="39CEAAE3" w14:textId="77777777" w:rsidR="00096DB6" w:rsidRDefault="00096DB6">
            <w:pPr>
              <w:pStyle w:val="Bezmezer"/>
              <w:widowControl w:val="0"/>
              <w:snapToGrid w:val="0"/>
              <w:jc w:val="center"/>
              <w:rPr>
                <w:rFonts w:ascii="Times New Roman" w:hAnsi="Times New Roman"/>
                <w:sz w:val="24"/>
                <w:szCs w:val="24"/>
              </w:rPr>
            </w:pPr>
          </w:p>
        </w:tc>
      </w:tr>
      <w:tr w:rsidR="00096DB6" w14:paraId="3E8C666B" w14:textId="77777777">
        <w:trPr>
          <w:cantSplit/>
          <w:trHeight w:hRule="exact" w:val="340"/>
        </w:trPr>
        <w:tc>
          <w:tcPr>
            <w:tcW w:w="2824" w:type="dxa"/>
            <w:vMerge w:val="restart"/>
            <w:tcBorders>
              <w:left w:val="single" w:sz="4" w:space="0" w:color="000000"/>
              <w:bottom w:val="single" w:sz="4" w:space="0" w:color="000000"/>
            </w:tcBorders>
            <w:shd w:val="clear" w:color="auto" w:fill="auto"/>
          </w:tcPr>
          <w:p w14:paraId="3B269589"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Nepřímý antiglobulinový</w:t>
            </w:r>
          </w:p>
          <w:p w14:paraId="52438AA0" w14:textId="77777777" w:rsidR="00096DB6" w:rsidRDefault="00950B21">
            <w:pPr>
              <w:pStyle w:val="Bezmezer"/>
              <w:widowControl w:val="0"/>
              <w:rPr>
                <w:rFonts w:ascii="Times New Roman" w:hAnsi="Times New Roman" w:cs="Times New Roman"/>
                <w:b/>
                <w:sz w:val="24"/>
                <w:szCs w:val="24"/>
              </w:rPr>
            </w:pPr>
            <w:r>
              <w:rPr>
                <w:rFonts w:ascii="Times New Roman" w:hAnsi="Times New Roman" w:cs="Times New Roman"/>
                <w:b/>
                <w:sz w:val="24"/>
                <w:szCs w:val="24"/>
              </w:rPr>
              <w:t>test (NAT)</w:t>
            </w:r>
          </w:p>
        </w:tc>
        <w:tc>
          <w:tcPr>
            <w:tcW w:w="1882" w:type="dxa"/>
            <w:tcBorders>
              <w:left w:val="single" w:sz="4" w:space="0" w:color="000000"/>
            </w:tcBorders>
            <w:shd w:val="clear" w:color="auto" w:fill="auto"/>
          </w:tcPr>
          <w:p w14:paraId="0429FE83" w14:textId="77777777" w:rsidR="00096DB6" w:rsidRDefault="00096DB6">
            <w:pPr>
              <w:pStyle w:val="Bezmezer"/>
              <w:widowControl w:val="0"/>
              <w:rPr>
                <w:rFonts w:ascii="Times New Roman" w:hAnsi="Times New Roman" w:cs="Times New Roman"/>
                <w:sz w:val="24"/>
                <w:szCs w:val="24"/>
              </w:rPr>
            </w:pPr>
          </w:p>
        </w:tc>
        <w:tc>
          <w:tcPr>
            <w:tcW w:w="1531" w:type="dxa"/>
            <w:shd w:val="clear" w:color="auto" w:fill="auto"/>
          </w:tcPr>
          <w:p w14:paraId="5A1587A8" w14:textId="77777777" w:rsidR="00096DB6" w:rsidRDefault="00950B21">
            <w:pPr>
              <w:pStyle w:val="Bezmezer"/>
              <w:widowControl w:val="0"/>
              <w:jc w:val="center"/>
              <w:rPr>
                <w:rFonts w:ascii="Times New Roman" w:hAnsi="Times New Roman" w:cs="Times New Roman"/>
                <w:color w:val="C9211E"/>
                <w:sz w:val="24"/>
                <w:szCs w:val="24"/>
              </w:rPr>
            </w:pPr>
            <w:r>
              <w:rPr>
                <w:rFonts w:ascii="Times New Roman" w:hAnsi="Times New Roman" w:cs="Times New Roman"/>
                <w:color w:val="C9211E"/>
                <w:sz w:val="24"/>
                <w:szCs w:val="24"/>
              </w:rPr>
              <w:t>pozitivita</w:t>
            </w:r>
          </w:p>
        </w:tc>
        <w:tc>
          <w:tcPr>
            <w:tcW w:w="1531" w:type="dxa"/>
            <w:shd w:val="clear" w:color="auto" w:fill="auto"/>
          </w:tcPr>
          <w:p w14:paraId="07022E59" w14:textId="77777777" w:rsidR="00096DB6" w:rsidRDefault="00096DB6">
            <w:pPr>
              <w:pStyle w:val="Bezmezer"/>
              <w:widowControl w:val="0"/>
              <w:jc w:val="center"/>
              <w:rPr>
                <w:rFonts w:ascii="Times New Roman" w:hAnsi="Times New Roman" w:cs="Times New Roman"/>
                <w:color w:val="C9211E"/>
                <w:sz w:val="24"/>
                <w:szCs w:val="24"/>
              </w:rPr>
            </w:pPr>
          </w:p>
        </w:tc>
        <w:tc>
          <w:tcPr>
            <w:tcW w:w="1494" w:type="dxa"/>
            <w:tcBorders>
              <w:right w:val="single" w:sz="4" w:space="0" w:color="000000"/>
            </w:tcBorders>
            <w:shd w:val="clear" w:color="auto" w:fill="auto"/>
          </w:tcPr>
          <w:p w14:paraId="79B8B889" w14:textId="77777777" w:rsidR="00096DB6" w:rsidRDefault="00096DB6">
            <w:pPr>
              <w:pStyle w:val="Bezmezer"/>
              <w:widowControl w:val="0"/>
              <w:snapToGrid w:val="0"/>
              <w:jc w:val="center"/>
              <w:rPr>
                <w:rFonts w:ascii="Times New Roman" w:hAnsi="Times New Roman"/>
                <w:sz w:val="24"/>
                <w:szCs w:val="24"/>
              </w:rPr>
            </w:pPr>
          </w:p>
        </w:tc>
      </w:tr>
      <w:tr w:rsidR="00096DB6" w14:paraId="3F3E87C1" w14:textId="77777777">
        <w:trPr>
          <w:cantSplit/>
          <w:trHeight w:hRule="exact" w:val="340"/>
        </w:trPr>
        <w:tc>
          <w:tcPr>
            <w:tcW w:w="2824" w:type="dxa"/>
            <w:vMerge/>
            <w:tcBorders>
              <w:left w:val="single" w:sz="4" w:space="0" w:color="000000"/>
              <w:bottom w:val="single" w:sz="4" w:space="0" w:color="000000"/>
            </w:tcBorders>
            <w:shd w:val="clear" w:color="auto" w:fill="auto"/>
          </w:tcPr>
          <w:p w14:paraId="2B41DA15" w14:textId="77777777" w:rsidR="00096DB6" w:rsidRDefault="00096DB6">
            <w:pPr>
              <w:numPr>
                <w:ilvl w:val="0"/>
                <w:numId w:val="3"/>
              </w:numPr>
            </w:pPr>
          </w:p>
        </w:tc>
        <w:tc>
          <w:tcPr>
            <w:tcW w:w="1882" w:type="dxa"/>
            <w:tcBorders>
              <w:left w:val="single" w:sz="4" w:space="0" w:color="000000"/>
              <w:bottom w:val="single" w:sz="4" w:space="0" w:color="000000"/>
            </w:tcBorders>
            <w:shd w:val="clear" w:color="auto" w:fill="auto"/>
          </w:tcPr>
          <w:p w14:paraId="18582ED9" w14:textId="77777777" w:rsidR="00096DB6" w:rsidRDefault="00096DB6">
            <w:pPr>
              <w:pStyle w:val="Bezmezer"/>
              <w:widowControl w:val="0"/>
              <w:rPr>
                <w:rFonts w:ascii="Times New Roman" w:hAnsi="Times New Roman" w:cs="Times New Roman"/>
                <w:sz w:val="24"/>
                <w:szCs w:val="24"/>
              </w:rPr>
            </w:pPr>
          </w:p>
        </w:tc>
        <w:tc>
          <w:tcPr>
            <w:tcW w:w="1531" w:type="dxa"/>
            <w:tcBorders>
              <w:bottom w:val="single" w:sz="4" w:space="0" w:color="000000"/>
            </w:tcBorders>
            <w:shd w:val="clear" w:color="auto" w:fill="auto"/>
          </w:tcPr>
          <w:p w14:paraId="0A09FECC" w14:textId="77777777" w:rsidR="00096DB6" w:rsidRDefault="00096DB6">
            <w:pPr>
              <w:pStyle w:val="Bezmezer"/>
              <w:widowControl w:val="0"/>
              <w:jc w:val="center"/>
              <w:rPr>
                <w:rFonts w:ascii="Times New Roman" w:hAnsi="Times New Roman" w:cs="Times New Roman"/>
                <w:sz w:val="24"/>
                <w:szCs w:val="24"/>
              </w:rPr>
            </w:pPr>
          </w:p>
        </w:tc>
        <w:tc>
          <w:tcPr>
            <w:tcW w:w="1531" w:type="dxa"/>
            <w:tcBorders>
              <w:bottom w:val="single" w:sz="4" w:space="0" w:color="000000"/>
            </w:tcBorders>
            <w:shd w:val="clear" w:color="auto" w:fill="auto"/>
          </w:tcPr>
          <w:p w14:paraId="3C8081EB" w14:textId="77777777" w:rsidR="00096DB6" w:rsidRDefault="00096DB6">
            <w:pPr>
              <w:pStyle w:val="Bezmezer"/>
              <w:widowControl w:val="0"/>
              <w:jc w:val="center"/>
              <w:rPr>
                <w:rFonts w:ascii="Times New Roman" w:hAnsi="Times New Roman" w:cs="Times New Roman"/>
                <w:sz w:val="24"/>
                <w:szCs w:val="24"/>
              </w:rPr>
            </w:pPr>
          </w:p>
        </w:tc>
        <w:tc>
          <w:tcPr>
            <w:tcW w:w="1494" w:type="dxa"/>
            <w:tcBorders>
              <w:bottom w:val="single" w:sz="4" w:space="0" w:color="000000"/>
              <w:right w:val="single" w:sz="4" w:space="0" w:color="000000"/>
            </w:tcBorders>
            <w:shd w:val="clear" w:color="auto" w:fill="auto"/>
          </w:tcPr>
          <w:p w14:paraId="2904FBD9" w14:textId="77777777" w:rsidR="00096DB6" w:rsidRDefault="00096DB6">
            <w:pPr>
              <w:pStyle w:val="Bezmezer"/>
              <w:widowControl w:val="0"/>
              <w:snapToGrid w:val="0"/>
              <w:jc w:val="center"/>
              <w:rPr>
                <w:rFonts w:ascii="Times New Roman" w:hAnsi="Times New Roman"/>
                <w:sz w:val="24"/>
                <w:szCs w:val="24"/>
              </w:rPr>
            </w:pPr>
          </w:p>
        </w:tc>
      </w:tr>
    </w:tbl>
    <w:p w14:paraId="5CEABB5F" w14:textId="77777777" w:rsidR="00096DB6" w:rsidRDefault="00096DB6">
      <w:pPr>
        <w:spacing w:line="240" w:lineRule="exact"/>
        <w:rPr>
          <w:color w:val="000000"/>
        </w:rPr>
      </w:pPr>
    </w:p>
    <w:p w14:paraId="3423178F"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39" w:name="_Toc134599628"/>
      <w:r>
        <w:rPr>
          <w:rFonts w:ascii="Times New Roman" w:eastAsia="Times New Roman" w:hAnsi="Times New Roman" w:cs="Times New Roman"/>
          <w:iCs/>
          <w:color w:val="auto"/>
          <w:kern w:val="0"/>
          <w:szCs w:val="26"/>
          <w:lang w:bidi="ar-SA"/>
        </w:rPr>
        <w:t>8.3. Vydávání a distribuce výsledků</w:t>
      </w:r>
      <w:bookmarkEnd w:id="39"/>
    </w:p>
    <w:p w14:paraId="414B9FF1" w14:textId="77777777" w:rsidR="00096DB6" w:rsidRDefault="00950B21">
      <w:pPr>
        <w:ind w:firstLine="709"/>
        <w:jc w:val="both"/>
        <w:rPr>
          <w:rFonts w:ascii="Times New Roman" w:hAnsi="Times New Roman" w:cs="Times New Roman"/>
          <w:iCs/>
          <w:kern w:val="0"/>
          <w:sz w:val="24"/>
          <w:lang w:bidi="ar-SA"/>
        </w:rPr>
      </w:pPr>
      <w:r>
        <w:rPr>
          <w:rFonts w:ascii="Times New Roman" w:hAnsi="Times New Roman" w:cs="Times New Roman"/>
          <w:sz w:val="24"/>
        </w:rPr>
        <w:t>Všechny výsledky jsou elektronickou formou odesílány na jednotlivá oddělení nemocnice, případně jednotlivým ambulantním lékařům a specialistům, kteří projeví o tuto formu vydávání výsledků zájem. Za standardní způsob předávání zprávy se považuje předávání výsledků v tištěné formě prostřednictvím Centrálního příjmu vzorků. Výsledkové zprávy na CPV jsou uloženy do uzamykatelných skříněk, ke kterým mají přístup pouze pověření pracovníci jednotlivých pracovišť nemocnice. Ambulantním specialistům a praktickým lékařům jsou výsledky v papírové podobě odesílány svozem, příp. poštou.</w:t>
      </w:r>
    </w:p>
    <w:p w14:paraId="0D43B5F9" w14:textId="77777777" w:rsidR="00096DB6" w:rsidRDefault="00096DB6">
      <w:pPr>
        <w:spacing w:line="240" w:lineRule="exact"/>
        <w:jc w:val="both"/>
        <w:rPr>
          <w:rFonts w:ascii="Times New Roman" w:eastAsia="Times New Roman" w:hAnsi="Times New Roman" w:cs="Times New Roman"/>
          <w:color w:val="000000"/>
          <w:sz w:val="24"/>
        </w:rPr>
      </w:pPr>
    </w:p>
    <w:p w14:paraId="79A8C7A1" w14:textId="77777777" w:rsidR="00096DB6" w:rsidRDefault="00950B21">
      <w:pPr>
        <w:pStyle w:val="Nadpis2"/>
        <w:keepLines w:val="0"/>
        <w:widowControl/>
        <w:spacing w:before="0" w:after="60"/>
        <w:jc w:val="both"/>
        <w:rPr>
          <w:rFonts w:ascii="Times New Roman" w:eastAsia="Times New Roman" w:hAnsi="Times New Roman" w:cs="Times New Roman"/>
          <w:iCs/>
          <w:color w:val="auto"/>
          <w:kern w:val="0"/>
          <w:szCs w:val="26"/>
          <w:lang w:bidi="ar-SA"/>
        </w:rPr>
      </w:pPr>
      <w:bookmarkStart w:id="40" w:name="_Toc134599629"/>
      <w:r>
        <w:rPr>
          <w:rFonts w:ascii="Times New Roman" w:eastAsia="Times New Roman" w:hAnsi="Times New Roman" w:cs="Times New Roman"/>
          <w:iCs/>
          <w:color w:val="auto"/>
          <w:kern w:val="0"/>
          <w:szCs w:val="26"/>
          <w:lang w:bidi="ar-SA"/>
        </w:rPr>
        <w:t>8.3.1. Vydávání výsledků přímo pacientům</w:t>
      </w:r>
      <w:bookmarkEnd w:id="40"/>
    </w:p>
    <w:p w14:paraId="5AFF51D7" w14:textId="77777777" w:rsidR="00096DB6" w:rsidRDefault="00950B21">
      <w:pPr>
        <w:spacing w:line="240" w:lineRule="exact"/>
        <w:ind w:firstLine="709"/>
        <w:jc w:val="both"/>
        <w:rPr>
          <w:rFonts w:ascii="Times New Roman" w:eastAsia="Times New Roman" w:hAnsi="Times New Roman" w:cs="Times New Roman"/>
          <w:sz w:val="24"/>
        </w:rPr>
      </w:pPr>
      <w:r>
        <w:rPr>
          <w:rFonts w:ascii="Times New Roman" w:eastAsia="Times New Roman" w:hAnsi="Times New Roman" w:cs="Times New Roman"/>
          <w:sz w:val="24"/>
        </w:rPr>
        <w:t>Při žádosti o osobní vyzvednutí výsledku je pacient požádán o předložení dokladu totožnosti, následně je mu výsledek vydán. Každá laboratoř vede záznamy o osobním předávání výsledků.</w:t>
      </w:r>
    </w:p>
    <w:p w14:paraId="0FF383BE" w14:textId="77777777" w:rsidR="00096DB6" w:rsidRDefault="00096DB6">
      <w:pPr>
        <w:spacing w:line="240" w:lineRule="exact"/>
        <w:jc w:val="both"/>
        <w:rPr>
          <w:rFonts w:ascii="Times New Roman" w:eastAsia="Times New Roman" w:hAnsi="Times New Roman" w:cs="Times New Roman"/>
          <w:b/>
          <w:sz w:val="24"/>
        </w:rPr>
      </w:pPr>
    </w:p>
    <w:p w14:paraId="0C11D350" w14:textId="77777777" w:rsidR="00096DB6" w:rsidRDefault="00950B21">
      <w:pPr>
        <w:pStyle w:val="Nadpis2"/>
        <w:keepLines w:val="0"/>
        <w:widowControl/>
        <w:spacing w:before="0" w:after="60"/>
        <w:jc w:val="both"/>
        <w:rPr>
          <w:rFonts w:ascii="Times New Roman" w:eastAsia="Times New Roman" w:hAnsi="Times New Roman" w:cs="Times New Roman"/>
          <w:iCs/>
          <w:color w:val="auto"/>
          <w:kern w:val="0"/>
          <w:szCs w:val="26"/>
          <w:lang w:bidi="ar-SA"/>
        </w:rPr>
      </w:pPr>
      <w:bookmarkStart w:id="41" w:name="_Toc134599630"/>
      <w:r>
        <w:rPr>
          <w:rFonts w:ascii="Times New Roman" w:eastAsia="Times New Roman" w:hAnsi="Times New Roman" w:cs="Times New Roman"/>
          <w:iCs/>
          <w:color w:val="auto"/>
          <w:kern w:val="0"/>
          <w:szCs w:val="26"/>
          <w:lang w:bidi="ar-SA"/>
        </w:rPr>
        <w:t>8.3.2. Sdělení výsledků telefonicky</w:t>
      </w:r>
      <w:bookmarkEnd w:id="41"/>
    </w:p>
    <w:p w14:paraId="22E45BE3" w14:textId="77777777" w:rsidR="00096DB6" w:rsidRDefault="00950B21">
      <w:pPr>
        <w:spacing w:line="240" w:lineRule="exact"/>
        <w:ind w:firstLine="709"/>
        <w:jc w:val="both"/>
      </w:pPr>
      <w:r>
        <w:rPr>
          <w:rFonts w:ascii="Times New Roman" w:eastAsia="Times New Roman" w:hAnsi="Times New Roman" w:cs="Times New Roman"/>
          <w:sz w:val="24"/>
        </w:rPr>
        <w:t>Telefonicky jsou sdělovány výsledky pouze ordinujícímu lékaři. Jsou požadovány identifikační znaky pacienta podle žádanky. Lékař nahlásí rodné číslo pacienta, jméno a diagnosu, jakou uvedl na žádanku. Ve výjimečných případech může požadující lékař uvést na žádanku kód, který sdělí pacientovi a ten se takto telefonicky o výsledek přihlásí (po sdělení uvedeného kódu a osobních údajů). Telefonicky se výsledky pacientům ani jejich zákonným zástupcům nesdělují.</w:t>
      </w:r>
    </w:p>
    <w:p w14:paraId="2DA5D34E" w14:textId="77777777" w:rsidR="00096DB6" w:rsidRDefault="00096DB6">
      <w:pPr>
        <w:spacing w:line="240" w:lineRule="exact"/>
        <w:jc w:val="both"/>
        <w:rPr>
          <w:rFonts w:ascii="Times New Roman" w:eastAsia="Times New Roman" w:hAnsi="Times New Roman" w:cs="Times New Roman"/>
          <w:sz w:val="24"/>
        </w:rPr>
      </w:pPr>
    </w:p>
    <w:p w14:paraId="4DA827E2"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42" w:name="_Toc134599631"/>
      <w:r>
        <w:rPr>
          <w:rFonts w:ascii="Times New Roman" w:eastAsia="Times New Roman" w:hAnsi="Times New Roman" w:cs="Times New Roman"/>
          <w:iCs/>
          <w:color w:val="auto"/>
          <w:kern w:val="0"/>
          <w:szCs w:val="26"/>
          <w:lang w:bidi="ar-SA"/>
        </w:rPr>
        <w:t>8.4. Intervaly od dodání vzorku do vydání výsledku</w:t>
      </w:r>
      <w:bookmarkEnd w:id="42"/>
    </w:p>
    <w:p w14:paraId="470EED0E" w14:textId="77777777" w:rsidR="00096DB6" w:rsidRDefault="00950B21">
      <w:pPr>
        <w:tabs>
          <w:tab w:val="left" w:pos="4536"/>
          <w:tab w:val="left" w:pos="9072"/>
        </w:tabs>
        <w:spacing w:line="240" w:lineRule="exact"/>
        <w:ind w:firstLine="720"/>
        <w:jc w:val="both"/>
        <w:rPr>
          <w:rFonts w:ascii="Times New Roman" w:eastAsia="Times New Roman" w:hAnsi="Times New Roman" w:cs="Times New Roman"/>
          <w:color w:val="E36C0A"/>
          <w:sz w:val="24"/>
        </w:rPr>
      </w:pPr>
      <w:r>
        <w:rPr>
          <w:rFonts w:ascii="Times New Roman" w:eastAsia="Times New Roman" w:hAnsi="Times New Roman" w:cs="Times New Roman"/>
          <w:color w:val="000000"/>
          <w:sz w:val="24"/>
        </w:rPr>
        <w:t xml:space="preserve">Dobou odezvy (TAT) se rozumí interval mezi dodáním vzorku do laboratoře a vydáním výsledku požadujícímu poskytovateli zdravotní péče. </w:t>
      </w:r>
    </w:p>
    <w:p w14:paraId="22A917C4" w14:textId="77777777" w:rsidR="00096DB6" w:rsidRDefault="00950B21">
      <w:pPr>
        <w:tabs>
          <w:tab w:val="left" w:pos="4536"/>
          <w:tab w:val="left" w:pos="9072"/>
        </w:tabs>
        <w:spacing w:line="240" w:lineRule="exact"/>
        <w:jc w:val="both"/>
        <w:rPr>
          <w:color w:val="000000"/>
          <w:sz w:val="24"/>
        </w:rPr>
      </w:pPr>
      <w:r>
        <w:rPr>
          <w:rFonts w:ascii="Times New Roman" w:eastAsia="Times New Roman" w:hAnsi="Times New Roman" w:cs="Times New Roman"/>
          <w:color w:val="000000"/>
          <w:sz w:val="24"/>
        </w:rPr>
        <w:t>Intervaly se liší podle druhu požadavku – zda se jedná o rutinní nebo speciální požadavky.</w:t>
      </w:r>
    </w:p>
    <w:p w14:paraId="4C018056" w14:textId="77777777" w:rsidR="00096DB6" w:rsidRDefault="00950B21">
      <w:pPr>
        <w:spacing w:line="240" w:lineRule="exact"/>
        <w:jc w:val="both"/>
        <w:rPr>
          <w:color w:val="000000"/>
          <w:sz w:val="24"/>
        </w:rPr>
      </w:pPr>
      <w:r>
        <w:rPr>
          <w:rFonts w:ascii="Times New Roman" w:eastAsia="Times New Roman" w:hAnsi="Times New Roman" w:cs="Times New Roman"/>
          <w:color w:val="000000"/>
          <w:sz w:val="24"/>
        </w:rPr>
        <w:t>Prostřednictvím laboratorního informačního systému laboratoř eviduje čas odběru, čas přijetí každého vzorku, čas lékařské kontroly výsledků a čas tisku (je vytištěn na každém výsledkovém listu).</w:t>
      </w:r>
    </w:p>
    <w:p w14:paraId="70A53DAE" w14:textId="77777777" w:rsidR="00096DB6" w:rsidRDefault="00950B21">
      <w:pPr>
        <w:spacing w:line="240" w:lineRule="exact"/>
        <w:ind w:firstLine="360"/>
        <w:jc w:val="both"/>
        <w:rPr>
          <w:color w:val="000000"/>
          <w:sz w:val="24"/>
        </w:rPr>
      </w:pPr>
      <w:r>
        <w:rPr>
          <w:rFonts w:ascii="Times New Roman" w:eastAsia="Times New Roman" w:hAnsi="Times New Roman" w:cs="Times New Roman"/>
          <w:color w:val="000000"/>
          <w:sz w:val="24"/>
        </w:rPr>
        <w:t>V případě poruchy analyzátorů nebo jiné technické závadě znemožňující dodržet maximální dobu odezvy jsou o tomto stavu telefonicky informováni ordinující lékaři a to jak v nemocnici, tak v terénu. Je s nimi dohodnut předpokládaný den vyšetření nebo je po dohodě materiál odeslán do spolupracujících laboratoří.</w:t>
      </w:r>
    </w:p>
    <w:p w14:paraId="0E3C1F45" w14:textId="77777777" w:rsidR="00096DB6" w:rsidRDefault="00096DB6">
      <w:pPr>
        <w:spacing w:line="240" w:lineRule="exact"/>
        <w:jc w:val="both"/>
        <w:rPr>
          <w:rFonts w:ascii="Times New Roman" w:eastAsia="Times New Roman" w:hAnsi="Times New Roman" w:cs="Times New Roman"/>
          <w:b/>
          <w:bCs/>
          <w:color w:val="000000"/>
          <w:sz w:val="24"/>
          <w:shd w:val="clear" w:color="auto" w:fill="FFFF00"/>
        </w:rPr>
      </w:pPr>
    </w:p>
    <w:p w14:paraId="338852A3" w14:textId="77777777" w:rsidR="00096DB6" w:rsidRDefault="00950B21">
      <w:pPr>
        <w:pStyle w:val="Nadpis2"/>
        <w:keepLines w:val="0"/>
        <w:widowControl/>
        <w:spacing w:before="0" w:after="60"/>
        <w:jc w:val="both"/>
        <w:rPr>
          <w:rFonts w:ascii="Times New Roman" w:eastAsia="Times New Roman" w:hAnsi="Times New Roman" w:cs="Times New Roman"/>
          <w:iCs/>
          <w:color w:val="auto"/>
          <w:kern w:val="0"/>
          <w:szCs w:val="26"/>
          <w:lang w:bidi="ar-SA"/>
        </w:rPr>
      </w:pPr>
      <w:bookmarkStart w:id="43" w:name="_Toc134599632"/>
      <w:r>
        <w:rPr>
          <w:rFonts w:ascii="Times New Roman" w:eastAsia="Times New Roman" w:hAnsi="Times New Roman" w:cs="Times New Roman"/>
          <w:iCs/>
          <w:color w:val="auto"/>
          <w:kern w:val="0"/>
          <w:szCs w:val="26"/>
          <w:lang w:bidi="ar-SA"/>
        </w:rPr>
        <w:lastRenderedPageBreak/>
        <w:t>8.4.1. Pracoviště klinické biochemie</w:t>
      </w:r>
      <w:bookmarkEnd w:id="43"/>
    </w:p>
    <w:p w14:paraId="0FD71661"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Výsledky vyšetření v režimu  STATIM jsou dostupné denně do 1 hod., v režimu RUTINA denně do 4 hod., max do 24 hod. Jen u vybraných vyšetření dostupnost výsledků je omezena a uvedena u každého analytů individuálně viz kapitola 11.</w:t>
      </w:r>
    </w:p>
    <w:p w14:paraId="49822E93" w14:textId="77777777" w:rsidR="00096DB6" w:rsidRDefault="00096DB6">
      <w:pPr>
        <w:spacing w:line="240" w:lineRule="exact"/>
        <w:jc w:val="both"/>
        <w:rPr>
          <w:rFonts w:ascii="Times New Roman" w:eastAsia="Times New Roman" w:hAnsi="Times New Roman" w:cs="Times New Roman"/>
          <w:color w:val="000000"/>
          <w:sz w:val="24"/>
        </w:rPr>
      </w:pPr>
    </w:p>
    <w:p w14:paraId="2241A51B" w14:textId="77777777" w:rsidR="00096DB6" w:rsidRDefault="00950B21">
      <w:pPr>
        <w:pStyle w:val="Nadpis2"/>
        <w:keepLines w:val="0"/>
        <w:widowControl/>
        <w:spacing w:before="0" w:after="60"/>
        <w:jc w:val="both"/>
        <w:rPr>
          <w:rFonts w:ascii="Times New Roman" w:eastAsia="Times New Roman" w:hAnsi="Times New Roman" w:cs="Times New Roman"/>
          <w:iCs/>
          <w:color w:val="auto"/>
          <w:kern w:val="0"/>
          <w:szCs w:val="26"/>
          <w:lang w:bidi="ar-SA"/>
        </w:rPr>
      </w:pPr>
      <w:bookmarkStart w:id="44" w:name="_Toc134599633"/>
      <w:r>
        <w:rPr>
          <w:rFonts w:ascii="Times New Roman" w:eastAsia="Times New Roman" w:hAnsi="Times New Roman" w:cs="Times New Roman"/>
          <w:iCs/>
          <w:color w:val="auto"/>
          <w:kern w:val="0"/>
          <w:szCs w:val="26"/>
          <w:lang w:bidi="ar-SA"/>
        </w:rPr>
        <w:t>8.4.2. Pracoviště klinické mikrobiologie</w:t>
      </w:r>
      <w:bookmarkEnd w:id="44"/>
    </w:p>
    <w:p w14:paraId="4B67BF45" w14:textId="77777777" w:rsidR="00096DB6" w:rsidRDefault="00950B21">
      <w:pPr>
        <w:spacing w:line="240" w:lineRule="exact"/>
        <w:jc w:val="both"/>
        <w:rPr>
          <w:u w:val="single"/>
        </w:rPr>
      </w:pPr>
      <w:r>
        <w:rPr>
          <w:rFonts w:ascii="Times New Roman" w:eastAsia="Times New Roman" w:hAnsi="Times New Roman" w:cs="Times New Roman"/>
          <w:sz w:val="24"/>
          <w:u w:val="single"/>
        </w:rPr>
        <w:t>Mikrobiologické (kultivační) výsledky</w:t>
      </w:r>
    </w:p>
    <w:p w14:paraId="66219853" w14:textId="77777777" w:rsidR="00096DB6" w:rsidRDefault="00950B21">
      <w:pPr>
        <w:spacing w:line="240" w:lineRule="exact"/>
        <w:ind w:firstLine="709"/>
        <w:jc w:val="both"/>
      </w:pPr>
      <w:r>
        <w:rPr>
          <w:rFonts w:ascii="Times New Roman" w:eastAsia="Times New Roman" w:hAnsi="Times New Roman" w:cs="Times New Roman"/>
          <w:color w:val="000000"/>
          <w:sz w:val="24"/>
        </w:rPr>
        <w:t xml:space="preserve">Výsledky kultivačních vyšetření moče jsou lékaři obvykle odesílány druhý den po dodání materiálu k vyšetření, pokud se nejedná o patogenní nález. Jestliže je třeba provést další doplňující vyšetření (stanovení citlivosti, </w:t>
      </w:r>
      <w:proofErr w:type="spellStart"/>
      <w:r>
        <w:rPr>
          <w:rFonts w:ascii="Times New Roman" w:eastAsia="Times New Roman" w:hAnsi="Times New Roman" w:cs="Times New Roman"/>
          <w:color w:val="000000"/>
          <w:sz w:val="24"/>
        </w:rPr>
        <w:t>dourčení</w:t>
      </w:r>
      <w:proofErr w:type="spellEnd"/>
      <w:r>
        <w:rPr>
          <w:rFonts w:ascii="Times New Roman" w:eastAsia="Times New Roman" w:hAnsi="Times New Roman" w:cs="Times New Roman"/>
          <w:color w:val="000000"/>
          <w:sz w:val="24"/>
        </w:rPr>
        <w:t xml:space="preserve"> bakterie apod.) je výsledek obvykle za 48 hodin.</w:t>
      </w:r>
    </w:p>
    <w:p w14:paraId="31DD9553" w14:textId="77777777" w:rsidR="00096DB6" w:rsidRDefault="00950B21">
      <w:pPr>
        <w:spacing w:line="240" w:lineRule="exact"/>
        <w:ind w:firstLine="709"/>
        <w:jc w:val="both"/>
        <w:rPr>
          <w:color w:val="000000"/>
        </w:rPr>
      </w:pPr>
      <w:r>
        <w:rPr>
          <w:rFonts w:ascii="Times New Roman" w:eastAsia="Times New Roman" w:hAnsi="Times New Roman" w:cs="Times New Roman"/>
          <w:color w:val="000000"/>
          <w:sz w:val="24"/>
        </w:rPr>
        <w:t>Výsledek vyšetření ostatního klinického materiálu (např. výtěry z ucha, krku, nosu, oka, ran, dále hnis, stolice apod.) vyžadují delší kultivaci. První výsledek (negativní – bez průkazu mikroorganismů) může být odeslán ošetřujícímu lékaři nejdříve</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za 48 hodin.</w:t>
      </w:r>
    </w:p>
    <w:p w14:paraId="1CB65D95" w14:textId="77777777" w:rsidR="00096DB6" w:rsidRDefault="00950B21">
      <w:pPr>
        <w:spacing w:line="240" w:lineRule="exact"/>
        <w:jc w:val="both"/>
        <w:rPr>
          <w:bCs/>
          <w:color w:val="000000"/>
          <w:u w:val="single"/>
        </w:rPr>
      </w:pPr>
      <w:r>
        <w:rPr>
          <w:rFonts w:ascii="Times New Roman" w:eastAsia="Times New Roman" w:hAnsi="Times New Roman" w:cs="Times New Roman"/>
          <w:bCs/>
          <w:color w:val="000000"/>
          <w:sz w:val="24"/>
          <w:u w:val="single"/>
        </w:rPr>
        <w:t>Sérologické a PCR výsledky</w:t>
      </w:r>
    </w:p>
    <w:p w14:paraId="1B30DB19" w14:textId="77777777" w:rsidR="00096DB6" w:rsidRDefault="00950B21">
      <w:pPr>
        <w:spacing w:line="240" w:lineRule="exact"/>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Dodání výsledků se liší v závislosti od typu vyšetření a uvedeny jednotlivě u každého vyšetření viz kapitola 12.3 a 12.4</w:t>
      </w:r>
    </w:p>
    <w:p w14:paraId="3C5209E0" w14:textId="77777777" w:rsidR="00096DB6" w:rsidRDefault="00096DB6">
      <w:pPr>
        <w:spacing w:line="240" w:lineRule="exact"/>
        <w:jc w:val="both"/>
        <w:rPr>
          <w:rFonts w:ascii="Times New Roman" w:eastAsia="Times New Roman" w:hAnsi="Times New Roman" w:cs="Times New Roman"/>
          <w:highlight w:val="yellow"/>
        </w:rPr>
      </w:pPr>
    </w:p>
    <w:p w14:paraId="3251AE44" w14:textId="77777777" w:rsidR="00096DB6" w:rsidRDefault="00950B21">
      <w:pPr>
        <w:pStyle w:val="Nadpis2"/>
        <w:keepLines w:val="0"/>
        <w:widowControl/>
        <w:spacing w:before="0" w:after="60"/>
        <w:jc w:val="both"/>
        <w:rPr>
          <w:rFonts w:ascii="Times New Roman" w:eastAsia="Times New Roman" w:hAnsi="Times New Roman" w:cs="Times New Roman"/>
          <w:iCs/>
          <w:color w:val="auto"/>
          <w:kern w:val="0"/>
          <w:szCs w:val="26"/>
          <w:lang w:bidi="ar-SA"/>
        </w:rPr>
      </w:pPr>
      <w:bookmarkStart w:id="45" w:name="_Toc134599634"/>
      <w:r>
        <w:rPr>
          <w:rFonts w:ascii="Times New Roman" w:eastAsia="Times New Roman" w:hAnsi="Times New Roman" w:cs="Times New Roman"/>
          <w:iCs/>
          <w:color w:val="auto"/>
          <w:kern w:val="0"/>
          <w:szCs w:val="26"/>
          <w:lang w:bidi="ar-SA"/>
        </w:rPr>
        <w:t>8.4.3. Pracoviště hematologie a transfuzní služba</w:t>
      </w:r>
      <w:bookmarkEnd w:id="45"/>
    </w:p>
    <w:p w14:paraId="02974305" w14:textId="77777777" w:rsidR="00096DB6" w:rsidRDefault="00950B21">
      <w:pPr>
        <w:pStyle w:val="Zkladntext"/>
        <w:tabs>
          <w:tab w:val="left" w:pos="4536"/>
          <w:tab w:val="left" w:pos="9072"/>
        </w:tabs>
        <w:spacing w:after="0" w:line="240" w:lineRule="exact"/>
        <w:jc w:val="both"/>
        <w:rPr>
          <w:rFonts w:ascii="Times New Roman" w:hAnsi="Times New Roman"/>
          <w:sz w:val="24"/>
        </w:rPr>
      </w:pPr>
      <w:r>
        <w:rPr>
          <w:rFonts w:ascii="Times New Roman" w:eastAsia="Times New Roman" w:hAnsi="Times New Roman" w:cs="Times New Roman"/>
          <w:sz w:val="24"/>
          <w:u w:val="single"/>
        </w:rPr>
        <w:t>Rutinní vyšetření</w:t>
      </w:r>
      <w:r>
        <w:rPr>
          <w:rFonts w:ascii="Times New Roman" w:eastAsia="Times New Roman" w:hAnsi="Times New Roman" w:cs="Times New Roman"/>
          <w:sz w:val="24"/>
        </w:rPr>
        <w:t xml:space="preserve"> se zpracovávají průběžně, výsledky jsou k dispozici do dvou hodin od doručení do laboratoře, maximálně do 24 hodin.</w:t>
      </w:r>
    </w:p>
    <w:p w14:paraId="7FF2C1E6" w14:textId="77777777" w:rsidR="00096DB6" w:rsidRDefault="00950B21">
      <w:pPr>
        <w:pStyle w:val="Zkladntext"/>
        <w:tabs>
          <w:tab w:val="left" w:pos="4536"/>
          <w:tab w:val="left" w:pos="9072"/>
        </w:tabs>
        <w:spacing w:after="0" w:line="240" w:lineRule="exact"/>
        <w:jc w:val="both"/>
        <w:rPr>
          <w:rFonts w:ascii="Times New Roman" w:hAnsi="Times New Roman"/>
          <w:sz w:val="24"/>
        </w:rPr>
      </w:pPr>
      <w:proofErr w:type="spellStart"/>
      <w:r>
        <w:rPr>
          <w:rFonts w:ascii="Times New Roman" w:hAnsi="Times New Roman"/>
          <w:sz w:val="24"/>
          <w:u w:val="single"/>
        </w:rPr>
        <w:t>Statimové</w:t>
      </w:r>
      <w:proofErr w:type="spellEnd"/>
      <w:r>
        <w:rPr>
          <w:rFonts w:ascii="Times New Roman" w:hAnsi="Times New Roman"/>
          <w:sz w:val="24"/>
          <w:u w:val="single"/>
        </w:rPr>
        <w:t xml:space="preserve"> vzorky </w:t>
      </w:r>
      <w:r>
        <w:rPr>
          <w:rFonts w:ascii="Times New Roman" w:hAnsi="Times New Roman"/>
          <w:sz w:val="24"/>
        </w:rPr>
        <w:t xml:space="preserve">jsou k dispozici do jedné hodiny, maximálně do dvou hodin od doručení do laboratoře. Pokud </w:t>
      </w:r>
      <w:proofErr w:type="spellStart"/>
      <w:r>
        <w:rPr>
          <w:rFonts w:ascii="Times New Roman" w:hAnsi="Times New Roman"/>
          <w:sz w:val="24"/>
        </w:rPr>
        <w:t>statimový</w:t>
      </w:r>
      <w:proofErr w:type="spellEnd"/>
      <w:r>
        <w:rPr>
          <w:rFonts w:ascii="Times New Roman" w:hAnsi="Times New Roman"/>
          <w:sz w:val="24"/>
        </w:rPr>
        <w:t xml:space="preserve"> vzorek KO, KO+DIF obsahuje současně manuální diferenciální rozpočet leukocytů, nebo je nutno nátěr doplnit na základě výsledků měření KO, jsou do 2 hod k dispozici pouze výsledky, které nejsou určeny k mikroskopickému ověření.</w:t>
      </w:r>
    </w:p>
    <w:p w14:paraId="1F057F68" w14:textId="77777777" w:rsidR="00096DB6" w:rsidRDefault="00950B21">
      <w:pPr>
        <w:pStyle w:val="Zkladntext"/>
        <w:spacing w:after="0"/>
        <w:jc w:val="both"/>
        <w:rPr>
          <w:rFonts w:ascii="Times New Roman" w:hAnsi="Times New Roman"/>
          <w:sz w:val="24"/>
        </w:rPr>
      </w:pPr>
      <w:r>
        <w:rPr>
          <w:rFonts w:ascii="Times New Roman" w:hAnsi="Times New Roman"/>
          <w:sz w:val="24"/>
          <w:u w:val="single"/>
        </w:rPr>
        <w:t xml:space="preserve">Vitální indikace se </w:t>
      </w:r>
      <w:r>
        <w:rPr>
          <w:rFonts w:ascii="Times New Roman" w:hAnsi="Times New Roman"/>
          <w:sz w:val="24"/>
        </w:rPr>
        <w:t>zpracovává okamžitě, dle charakteru vyšetření, výsledky jsou k dispozici zpravidla do 30 minut.</w:t>
      </w:r>
    </w:p>
    <w:p w14:paraId="30F58416" w14:textId="77777777" w:rsidR="00096DB6" w:rsidRDefault="00950B21">
      <w:pPr>
        <w:pStyle w:val="Zkladntext"/>
        <w:spacing w:after="0"/>
        <w:rPr>
          <w:rFonts w:ascii="Times New Roman" w:hAnsi="Times New Roman"/>
          <w:sz w:val="24"/>
        </w:rPr>
      </w:pPr>
      <w:r>
        <w:rPr>
          <w:rFonts w:ascii="Times New Roman" w:hAnsi="Times New Roman"/>
          <w:sz w:val="24"/>
        </w:rPr>
        <w:t>Časové odezvy pro jednotlivá laboratorní vyšetření jsou uvedeny v kapitole 13.</w:t>
      </w:r>
    </w:p>
    <w:p w14:paraId="55D90886" w14:textId="77777777" w:rsidR="00096DB6" w:rsidRDefault="00096DB6">
      <w:pPr>
        <w:keepNext/>
        <w:spacing w:after="60" w:line="240" w:lineRule="exact"/>
        <w:jc w:val="both"/>
        <w:rPr>
          <w:rFonts w:ascii="Times New Roman" w:eastAsia="Times New Roman" w:hAnsi="Times New Roman" w:cs="Times New Roman"/>
          <w:b/>
          <w:color w:val="E36C0A"/>
          <w:sz w:val="28"/>
        </w:rPr>
      </w:pPr>
    </w:p>
    <w:p w14:paraId="0228CFEE"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46" w:name="_Toc134599635"/>
      <w:r>
        <w:rPr>
          <w:rFonts w:ascii="Times New Roman" w:eastAsia="Times New Roman" w:hAnsi="Times New Roman" w:cs="Times New Roman"/>
          <w:iCs/>
          <w:color w:val="auto"/>
          <w:kern w:val="0"/>
          <w:szCs w:val="26"/>
          <w:lang w:bidi="ar-SA"/>
        </w:rPr>
        <w:t>8.5. Dostupnost odborných konzultací</w:t>
      </w:r>
      <w:bookmarkEnd w:id="46"/>
    </w:p>
    <w:p w14:paraId="72BD895E" w14:textId="77777777" w:rsidR="00096DB6" w:rsidRDefault="00950B21">
      <w:pPr>
        <w:spacing w:line="240" w:lineRule="exact"/>
        <w:ind w:firstLine="720"/>
        <w:jc w:val="both"/>
        <w:rPr>
          <w:rFonts w:ascii="Times New Roman" w:eastAsia="Times New Roman" w:hAnsi="Times New Roman" w:cs="Times New Roman"/>
          <w:sz w:val="24"/>
        </w:rPr>
      </w:pPr>
      <w:r>
        <w:rPr>
          <w:rFonts w:ascii="Times New Roman" w:eastAsia="Times New Roman" w:hAnsi="Times New Roman" w:cs="Times New Roman"/>
          <w:sz w:val="24"/>
        </w:rPr>
        <w:t>Odborní pracovníci LOLM poskytují na základě laboratorních výsledků klinické a epidemiologické interpretace nálezů a konzultace léčebných postupů, a to buď formou telefonickou, nebo písemnou. Kontakty naleznete v úvodním přehledu jednotlivých pracovišť.</w:t>
      </w:r>
    </w:p>
    <w:p w14:paraId="6C4BC5EC" w14:textId="77777777" w:rsidR="00096DB6" w:rsidRDefault="00096DB6">
      <w:pPr>
        <w:spacing w:line="240" w:lineRule="exact"/>
        <w:rPr>
          <w:rFonts w:ascii="Times New Roman" w:eastAsia="Times New Roman" w:hAnsi="Times New Roman" w:cs="Times New Roman"/>
          <w:sz w:val="24"/>
        </w:rPr>
      </w:pPr>
    </w:p>
    <w:p w14:paraId="31F4D95C"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47" w:name="_Toc134599636"/>
      <w:r>
        <w:rPr>
          <w:rFonts w:ascii="Times New Roman" w:eastAsia="Times New Roman" w:hAnsi="Times New Roman" w:cs="Times New Roman"/>
          <w:iCs/>
          <w:color w:val="auto"/>
          <w:kern w:val="0"/>
          <w:szCs w:val="26"/>
          <w:lang w:bidi="ar-SA"/>
        </w:rPr>
        <w:t>8.6. Postup pro vyřizování stížností</w:t>
      </w:r>
      <w:bookmarkEnd w:id="47"/>
    </w:p>
    <w:p w14:paraId="1943642F"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Laborato</w:t>
      </w:r>
      <w:r>
        <w:rPr>
          <w:rFonts w:ascii="Times New Roman" w:eastAsia="Times New Roman CE" w:hAnsi="Times New Roman" w:cs="Times New Roman"/>
          <w:sz w:val="24"/>
        </w:rPr>
        <w:t>ře evidují a neprodleně řeší všechny stížnosti nebo jiné zpětné vazby od klinických pracovníků, pacientů, personálu laboratoře nebo jiných stran, ať již podané písemně (ve formě listinné/elektronické) nebo ústní. Za řešení stížností odpovídá vedoucí jednotlivých pracovišť LOLM, který o přijímané stížnosti provede záznam.</w:t>
      </w:r>
    </w:p>
    <w:p w14:paraId="496716AC" w14:textId="77777777" w:rsidR="00096DB6" w:rsidRDefault="00950B21">
      <w:pPr>
        <w:tabs>
          <w:tab w:val="left" w:pos="3949"/>
          <w:tab w:val="left" w:pos="7596"/>
        </w:tabs>
        <w:spacing w:line="240" w:lineRule="exact"/>
        <w:jc w:val="both"/>
        <w:rPr>
          <w:rFonts w:ascii="Times New Roman" w:eastAsia="Times New Roman" w:hAnsi="Times New Roman" w:cs="Times New Roman"/>
          <w:sz w:val="24"/>
        </w:rPr>
      </w:pPr>
      <w:r>
        <w:rPr>
          <w:rFonts w:ascii="Times New Roman" w:eastAsia="Times New Roman CE" w:hAnsi="Times New Roman" w:cs="Times New Roman"/>
          <w:sz w:val="24"/>
        </w:rPr>
        <w:t>Záznam obsahuje:</w:t>
      </w:r>
    </w:p>
    <w:p w14:paraId="12DD95C9" w14:textId="77777777" w:rsidR="00096DB6" w:rsidRDefault="00950B21">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datum p</w:t>
      </w:r>
      <w:r>
        <w:rPr>
          <w:rFonts w:ascii="Times New Roman" w:hAnsi="Times New Roman" w:cs="Times New Roman"/>
          <w:sz w:val="24"/>
        </w:rPr>
        <w:t>řijetí stížnosti</w:t>
      </w:r>
    </w:p>
    <w:p w14:paraId="59C7F691" w14:textId="77777777" w:rsidR="00096DB6" w:rsidRDefault="00950B21">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identifikace st</w:t>
      </w:r>
      <w:r>
        <w:rPr>
          <w:rFonts w:ascii="Times New Roman" w:hAnsi="Times New Roman" w:cs="Times New Roman"/>
          <w:sz w:val="24"/>
        </w:rPr>
        <w:t>ěžovatele a kontakt (podpis)</w:t>
      </w:r>
    </w:p>
    <w:p w14:paraId="674AFB81" w14:textId="77777777" w:rsidR="00096DB6" w:rsidRDefault="00950B21">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hAnsi="Times New Roman" w:cs="Times New Roman"/>
          <w:sz w:val="24"/>
        </w:rPr>
        <w:t>předmět stížnosti</w:t>
      </w:r>
    </w:p>
    <w:p w14:paraId="429F741B" w14:textId="77777777" w:rsidR="00096DB6" w:rsidRDefault="00950B21">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hAnsi="Times New Roman" w:cs="Times New Roman"/>
          <w:sz w:val="24"/>
        </w:rPr>
        <w:t>kdo stížnost přijal (podpis)</w:t>
      </w:r>
    </w:p>
    <w:p w14:paraId="7A360D64" w14:textId="77777777" w:rsidR="00096DB6" w:rsidRDefault="00950B21">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hAnsi="Times New Roman" w:cs="Times New Roman"/>
          <w:sz w:val="24"/>
        </w:rPr>
        <w:t>kdo stížnost vyřizuje (vedoucí laboratoře-podpis)</w:t>
      </w:r>
    </w:p>
    <w:p w14:paraId="06ACB084" w14:textId="77777777" w:rsidR="00096DB6" w:rsidRDefault="00950B21">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hAnsi="Times New Roman" w:cs="Times New Roman"/>
          <w:sz w:val="24"/>
        </w:rPr>
        <w:t>způsob vyřízení</w:t>
      </w:r>
    </w:p>
    <w:p w14:paraId="29FC5CBF" w14:textId="77777777" w:rsidR="00096DB6" w:rsidRDefault="00950B21">
      <w:pPr>
        <w:pStyle w:val="Odstavecseseznamem"/>
        <w:numPr>
          <w:ilvl w:val="0"/>
          <w:numId w:val="20"/>
        </w:numPr>
        <w:spacing w:line="276" w:lineRule="auto"/>
        <w:jc w:val="both"/>
        <w:rPr>
          <w:rFonts w:ascii="Times New Roman" w:eastAsia="Times New Roman" w:hAnsi="Times New Roman" w:cs="Times New Roman"/>
          <w:sz w:val="24"/>
        </w:rPr>
      </w:pPr>
      <w:r>
        <w:rPr>
          <w:rFonts w:ascii="Times New Roman" w:hAnsi="Times New Roman" w:cs="Times New Roman"/>
          <w:sz w:val="24"/>
        </w:rPr>
        <w:lastRenderedPageBreak/>
        <w:t>datum ukončení vyřízení stížnosti</w:t>
      </w:r>
    </w:p>
    <w:p w14:paraId="517EC5FB" w14:textId="77777777" w:rsidR="00096DB6" w:rsidRDefault="00950B21">
      <w:pPr>
        <w:spacing w:line="240" w:lineRule="exact"/>
        <w:ind w:firstLine="360"/>
        <w:jc w:val="both"/>
        <w:rPr>
          <w:rFonts w:ascii="Times New Roman" w:hAnsi="Times New Roman" w:cs="Times New Roman"/>
        </w:rPr>
      </w:pPr>
      <w:r>
        <w:rPr>
          <w:rFonts w:ascii="Times New Roman" w:eastAsia="Times New Roman CE" w:hAnsi="Times New Roman" w:cs="Times New Roman"/>
          <w:sz w:val="24"/>
        </w:rPr>
        <w:t>Vedoucí pracovník informuje o výsledku šetření ostatní pracovníky laboratoře. Všichni pracovníci laboratoře jsou povinni bez odkladu poskytnout veškeré informace, popř. dokumenty, potřebné k důkladnému prošetření všech stěžovaných skutečností.</w:t>
      </w:r>
    </w:p>
    <w:p w14:paraId="077E09AD"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CE" w:hAnsi="Times New Roman" w:cs="Times New Roman"/>
          <w:sz w:val="24"/>
        </w:rPr>
        <w:t>Jakoukoliv stížnost je vedoucí pracovník povinen vyřídit do 30 dnů od data oznámení.</w:t>
      </w:r>
    </w:p>
    <w:p w14:paraId="0945DD0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Záznamy o stížnostech, připomínkách i záznamy o jejich řešení jsou archivovány po dobu 5 let. Z každé oprávněné stížnosti vyvodí vedoucí pracovník odpovídající opatření</w:t>
      </w:r>
      <w:r>
        <w:rPr>
          <w:rFonts w:ascii="Times New Roman" w:eastAsia="Times New Roman CE" w:hAnsi="Times New Roman" w:cs="Times New Roman"/>
          <w:sz w:val="24"/>
        </w:rPr>
        <w:t>.</w:t>
      </w:r>
    </w:p>
    <w:p w14:paraId="583C612E" w14:textId="77777777" w:rsidR="00096DB6" w:rsidRDefault="00950B21">
      <w:pPr>
        <w:pStyle w:val="Nadpis2"/>
        <w:rPr>
          <w:rFonts w:ascii="Times New Roman" w:eastAsia="Times New Roman" w:hAnsi="Times New Roman" w:cs="Times New Roman"/>
          <w:bCs w:val="0"/>
          <w:color w:val="auto"/>
          <w:sz w:val="28"/>
          <w:szCs w:val="24"/>
        </w:rPr>
      </w:pPr>
      <w:bookmarkStart w:id="48" w:name="_Toc134599637"/>
      <w:r>
        <w:rPr>
          <w:rFonts w:ascii="Times New Roman" w:eastAsia="Times New Roman" w:hAnsi="Times New Roman" w:cs="Times New Roman"/>
          <w:bCs w:val="0"/>
          <w:color w:val="auto"/>
          <w:sz w:val="28"/>
          <w:szCs w:val="24"/>
        </w:rPr>
        <w:t>9. SAMOPLÁTCI</w:t>
      </w:r>
      <w:bookmarkEnd w:id="48"/>
    </w:p>
    <w:p w14:paraId="1F68F82E" w14:textId="77777777" w:rsidR="00096DB6" w:rsidRDefault="00096DB6">
      <w:pPr>
        <w:spacing w:line="240" w:lineRule="exact"/>
        <w:jc w:val="center"/>
        <w:rPr>
          <w:rFonts w:ascii="Times New Roman" w:eastAsia="Times New Roman" w:hAnsi="Times New Roman" w:cs="Times New Roman"/>
          <w:b/>
          <w:sz w:val="32"/>
          <w:highlight w:val="yellow"/>
          <w:u w:val="single"/>
        </w:rPr>
      </w:pPr>
    </w:p>
    <w:p w14:paraId="1905C7B8" w14:textId="77777777" w:rsidR="00096DB6" w:rsidRDefault="00950B21">
      <w:pPr>
        <w:spacing w:line="240" w:lineRule="exact"/>
        <w:jc w:val="both"/>
      </w:pPr>
      <w:r>
        <w:rPr>
          <w:rFonts w:ascii="Times New Roman" w:eastAsia="Times New Roman" w:hAnsi="Times New Roman" w:cs="Times New Roman"/>
          <w:sz w:val="24"/>
        </w:rPr>
        <w:t xml:space="preserve">               Naše služby poskytujeme jak samoplátcům, tak i klientům veterinárních ambulancí. Cena vyšetření je dána dle bodové hodnoty vyšetření v platném Seznamu výkonů.</w:t>
      </w:r>
    </w:p>
    <w:p w14:paraId="0DCB8A81" w14:textId="77777777" w:rsidR="00096DB6" w:rsidRDefault="00950B21">
      <w:pPr>
        <w:pStyle w:val="Nadpis2"/>
        <w:rPr>
          <w:rFonts w:ascii="Times New Roman" w:eastAsia="Times New Roman" w:hAnsi="Times New Roman" w:cs="Times New Roman"/>
          <w:bCs w:val="0"/>
          <w:color w:val="auto"/>
          <w:sz w:val="28"/>
          <w:szCs w:val="24"/>
        </w:rPr>
      </w:pPr>
      <w:bookmarkStart w:id="49" w:name="_Toc134599638"/>
      <w:r>
        <w:rPr>
          <w:rFonts w:ascii="Times New Roman" w:eastAsia="Times New Roman" w:hAnsi="Times New Roman" w:cs="Times New Roman"/>
          <w:bCs w:val="0"/>
          <w:color w:val="auto"/>
          <w:sz w:val="28"/>
          <w:szCs w:val="24"/>
        </w:rPr>
        <w:t>10. ZÁSADY LABORATOŘE NA OCHRANU OSOBNÍCH INFORMACÍ</w:t>
      </w:r>
      <w:bookmarkEnd w:id="49"/>
    </w:p>
    <w:p w14:paraId="548D343B" w14:textId="77777777" w:rsidR="00096DB6" w:rsidRDefault="00950B21">
      <w:pPr>
        <w:spacing w:after="143" w:line="240" w:lineRule="exact"/>
        <w:ind w:firstLine="709"/>
        <w:jc w:val="both"/>
      </w:pPr>
      <w:r>
        <w:rPr>
          <w:rFonts w:ascii="Times New Roman" w:eastAsia="Times New Roman" w:hAnsi="Times New Roman" w:cs="Times New Roman"/>
          <w:sz w:val="24"/>
        </w:rPr>
        <w:t>Ochrana informací o pacientovi je zajišt</w:t>
      </w:r>
      <w:r>
        <w:rPr>
          <w:rFonts w:ascii="Times New Roman CE" w:eastAsia="Times New Roman CE" w:hAnsi="Times New Roman CE" w:cs="Times New Roman CE"/>
          <w:sz w:val="24"/>
        </w:rPr>
        <w:t>ěna při všech způsobech získávání, shromažďování a uchovávání informací. Laboratoře shromažďují pouze informace nutné ke správné identifikaci pacienta, které umožní provedení požadovaných laboratorních vyšetření a jejich následné úhrady zdravotními pojišťovnami. Pacient má právo očekávat, že veškeré zprávy a záznamy týkající se vyšetření jsou považovány za důvěrné</w:t>
      </w:r>
      <w:r>
        <w:rPr>
          <w:rFonts w:ascii="Times New Roman" w:eastAsia="Times New Roman" w:hAnsi="Times New Roman" w:cs="Times New Roman"/>
          <w:sz w:val="24"/>
        </w:rPr>
        <w:t>.</w:t>
      </w:r>
    </w:p>
    <w:p w14:paraId="48198C35" w14:textId="77777777" w:rsidR="00096DB6" w:rsidRDefault="00096DB6">
      <w:pPr>
        <w:spacing w:after="143" w:line="240" w:lineRule="exact"/>
        <w:ind w:firstLine="709"/>
        <w:jc w:val="both"/>
      </w:pPr>
    </w:p>
    <w:p w14:paraId="17249FC1" w14:textId="77777777" w:rsidR="00096DB6" w:rsidRDefault="00096DB6">
      <w:pPr>
        <w:spacing w:after="143" w:line="240" w:lineRule="exact"/>
        <w:ind w:firstLine="709"/>
        <w:jc w:val="both"/>
      </w:pPr>
    </w:p>
    <w:p w14:paraId="73116210" w14:textId="77777777" w:rsidR="00096DB6" w:rsidRDefault="00096DB6">
      <w:pPr>
        <w:spacing w:after="143" w:line="240" w:lineRule="exact"/>
        <w:ind w:firstLine="709"/>
        <w:jc w:val="both"/>
      </w:pPr>
    </w:p>
    <w:p w14:paraId="7CEBED6E" w14:textId="77777777" w:rsidR="00096DB6" w:rsidRDefault="00096DB6">
      <w:pPr>
        <w:spacing w:after="143" w:line="240" w:lineRule="exact"/>
        <w:ind w:firstLine="709"/>
        <w:jc w:val="both"/>
      </w:pPr>
    </w:p>
    <w:p w14:paraId="02008B47" w14:textId="77777777" w:rsidR="00096DB6" w:rsidRDefault="00096DB6">
      <w:pPr>
        <w:spacing w:after="143" w:line="240" w:lineRule="exact"/>
        <w:ind w:firstLine="709"/>
        <w:jc w:val="both"/>
      </w:pPr>
    </w:p>
    <w:p w14:paraId="69EBCF13" w14:textId="77777777" w:rsidR="00096DB6" w:rsidRDefault="00096DB6">
      <w:pPr>
        <w:spacing w:after="143" w:line="240" w:lineRule="exact"/>
        <w:ind w:firstLine="709"/>
        <w:jc w:val="both"/>
      </w:pPr>
    </w:p>
    <w:p w14:paraId="1673F329" w14:textId="77777777" w:rsidR="00096DB6" w:rsidRDefault="00096DB6">
      <w:pPr>
        <w:spacing w:after="143" w:line="240" w:lineRule="exact"/>
        <w:ind w:firstLine="709"/>
        <w:jc w:val="both"/>
      </w:pPr>
    </w:p>
    <w:p w14:paraId="79441B8C" w14:textId="77777777" w:rsidR="00096DB6" w:rsidRDefault="00096DB6">
      <w:pPr>
        <w:spacing w:after="143" w:line="240" w:lineRule="exact"/>
        <w:ind w:firstLine="709"/>
        <w:jc w:val="both"/>
      </w:pPr>
    </w:p>
    <w:p w14:paraId="44E1B7C7" w14:textId="77777777" w:rsidR="00096DB6" w:rsidRDefault="00096DB6">
      <w:pPr>
        <w:spacing w:after="143" w:line="240" w:lineRule="exact"/>
        <w:ind w:firstLine="709"/>
        <w:jc w:val="both"/>
      </w:pPr>
    </w:p>
    <w:p w14:paraId="2254391E" w14:textId="77777777" w:rsidR="00096DB6" w:rsidRDefault="00096DB6">
      <w:pPr>
        <w:spacing w:after="143" w:line="240" w:lineRule="exact"/>
        <w:ind w:firstLine="709"/>
        <w:jc w:val="both"/>
      </w:pPr>
    </w:p>
    <w:p w14:paraId="141FF5FD" w14:textId="77777777" w:rsidR="00096DB6" w:rsidRDefault="00096DB6">
      <w:pPr>
        <w:spacing w:after="143" w:line="240" w:lineRule="exact"/>
        <w:ind w:firstLine="709"/>
        <w:jc w:val="both"/>
      </w:pPr>
    </w:p>
    <w:p w14:paraId="292CA654" w14:textId="77777777" w:rsidR="00096DB6" w:rsidRDefault="00096DB6">
      <w:pPr>
        <w:spacing w:after="143" w:line="240" w:lineRule="exact"/>
        <w:ind w:firstLine="709"/>
        <w:jc w:val="both"/>
      </w:pPr>
    </w:p>
    <w:p w14:paraId="30F5BFEE" w14:textId="77777777" w:rsidR="00096DB6" w:rsidRDefault="00096DB6">
      <w:pPr>
        <w:spacing w:after="143" w:line="240" w:lineRule="exact"/>
        <w:ind w:firstLine="709"/>
        <w:jc w:val="both"/>
      </w:pPr>
    </w:p>
    <w:p w14:paraId="5ED0D803" w14:textId="77777777" w:rsidR="00096DB6" w:rsidRDefault="00096DB6">
      <w:pPr>
        <w:spacing w:after="143" w:line="240" w:lineRule="exact"/>
        <w:ind w:firstLine="709"/>
        <w:jc w:val="both"/>
      </w:pPr>
    </w:p>
    <w:p w14:paraId="0CFBE108" w14:textId="77777777" w:rsidR="00096DB6" w:rsidRDefault="00096DB6">
      <w:pPr>
        <w:spacing w:after="143" w:line="240" w:lineRule="exact"/>
        <w:ind w:firstLine="709"/>
        <w:jc w:val="both"/>
      </w:pPr>
    </w:p>
    <w:p w14:paraId="35F49FA3" w14:textId="77777777" w:rsidR="00096DB6" w:rsidRDefault="00096DB6">
      <w:pPr>
        <w:spacing w:after="143" w:line="240" w:lineRule="exact"/>
        <w:ind w:firstLine="709"/>
        <w:jc w:val="both"/>
      </w:pPr>
    </w:p>
    <w:p w14:paraId="049CFEBE" w14:textId="77777777" w:rsidR="00096DB6" w:rsidRDefault="00096DB6">
      <w:pPr>
        <w:spacing w:after="143" w:line="240" w:lineRule="exact"/>
        <w:ind w:firstLine="709"/>
        <w:jc w:val="both"/>
      </w:pPr>
    </w:p>
    <w:p w14:paraId="15E5804A" w14:textId="77777777" w:rsidR="00096DB6" w:rsidRDefault="00096DB6">
      <w:pPr>
        <w:spacing w:after="143" w:line="240" w:lineRule="exact"/>
        <w:ind w:firstLine="709"/>
        <w:jc w:val="both"/>
      </w:pPr>
    </w:p>
    <w:p w14:paraId="20775261" w14:textId="77777777" w:rsidR="00096DB6" w:rsidRDefault="00096DB6">
      <w:pPr>
        <w:spacing w:after="143" w:line="240" w:lineRule="exact"/>
        <w:ind w:firstLine="709"/>
        <w:jc w:val="both"/>
      </w:pPr>
    </w:p>
    <w:p w14:paraId="1CA00F42" w14:textId="77777777" w:rsidR="00096DB6" w:rsidRDefault="00096DB6">
      <w:pPr>
        <w:spacing w:after="143" w:line="240" w:lineRule="exact"/>
        <w:ind w:firstLine="709"/>
        <w:jc w:val="both"/>
      </w:pPr>
    </w:p>
    <w:p w14:paraId="43761D69" w14:textId="77777777" w:rsidR="00096DB6" w:rsidRDefault="00950B21">
      <w:pPr>
        <w:pStyle w:val="Nadpis2"/>
        <w:rPr>
          <w:rFonts w:ascii="Times New Roman" w:eastAsia="Times New Roman" w:hAnsi="Times New Roman" w:cs="Times New Roman"/>
          <w:bCs w:val="0"/>
          <w:color w:val="auto"/>
          <w:sz w:val="28"/>
          <w:szCs w:val="24"/>
        </w:rPr>
      </w:pPr>
      <w:bookmarkStart w:id="50" w:name="_Toc134599639"/>
      <w:r>
        <w:rPr>
          <w:rFonts w:ascii="Times New Roman" w:eastAsia="Times New Roman" w:hAnsi="Times New Roman" w:cs="Times New Roman"/>
          <w:bCs w:val="0"/>
          <w:color w:val="auto"/>
          <w:sz w:val="28"/>
          <w:szCs w:val="24"/>
        </w:rPr>
        <w:lastRenderedPageBreak/>
        <w:t>11. KLINICKÁ BIOCHEMIE</w:t>
      </w:r>
      <w:bookmarkEnd w:id="50"/>
    </w:p>
    <w:p w14:paraId="25531518" w14:textId="77777777" w:rsidR="00096DB6" w:rsidRDefault="00096DB6">
      <w:pPr>
        <w:pStyle w:val="Nadpis2"/>
        <w:keepLines w:val="0"/>
        <w:widowControl/>
        <w:spacing w:before="0" w:after="60"/>
        <w:rPr>
          <w:rFonts w:ascii="Times New Roman" w:eastAsia="Times New Roman" w:hAnsi="Times New Roman" w:cs="Times New Roman"/>
          <w:iCs/>
          <w:color w:val="auto"/>
          <w:kern w:val="0"/>
          <w:szCs w:val="26"/>
          <w:lang w:bidi="ar-SA"/>
        </w:rPr>
      </w:pPr>
    </w:p>
    <w:p w14:paraId="7F5D0C49"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51" w:name="_Toc134599640"/>
      <w:r>
        <w:rPr>
          <w:rFonts w:ascii="Times New Roman" w:eastAsia="Times New Roman" w:hAnsi="Times New Roman" w:cs="Times New Roman"/>
          <w:iCs/>
          <w:color w:val="auto"/>
          <w:kern w:val="0"/>
          <w:szCs w:val="26"/>
          <w:lang w:bidi="ar-SA"/>
        </w:rPr>
        <w:t>11.1. Vyšetření prováděná v krevním séru</w:t>
      </w:r>
      <w:bookmarkEnd w:id="51"/>
    </w:p>
    <w:p w14:paraId="2FAD532B" w14:textId="77777777" w:rsidR="00096DB6" w:rsidRDefault="00096DB6">
      <w:pPr>
        <w:spacing w:line="240" w:lineRule="exact"/>
        <w:rPr>
          <w:rFonts w:ascii="Times New Roman" w:eastAsia="Times New Roman" w:hAnsi="Times New Roman" w:cs="Times New Roman"/>
          <w:color w:val="000000"/>
          <w:sz w:val="28"/>
          <w:szCs w:val="28"/>
        </w:rPr>
      </w:pPr>
    </w:p>
    <w:p w14:paraId="275C5BD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S-Albumin</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14:paraId="1D3BD199" w14:textId="77777777" w:rsidR="00096DB6" w:rsidRDefault="00950B21">
      <w:pPr>
        <w:pStyle w:val="Standard"/>
        <w:rPr>
          <w:color w:val="000000"/>
        </w:rPr>
      </w:pPr>
      <w:r>
        <w:rPr>
          <w:color w:val="000000"/>
        </w:rPr>
        <w:t>Materiál: krev</w:t>
      </w:r>
    </w:p>
    <w:p w14:paraId="1AE49E8B" w14:textId="77777777" w:rsidR="00096DB6" w:rsidRDefault="00950B21">
      <w:pPr>
        <w:pStyle w:val="Standard"/>
        <w:rPr>
          <w:color w:val="000000"/>
        </w:rPr>
      </w:pPr>
      <w:r>
        <w:rPr>
          <w:color w:val="000000"/>
        </w:rPr>
        <w:t>Systém: sérum</w:t>
      </w:r>
    </w:p>
    <w:p w14:paraId="4FA30AAB" w14:textId="77777777" w:rsidR="00096DB6" w:rsidRDefault="00950B21">
      <w:pPr>
        <w:pStyle w:val="Standard"/>
        <w:rPr>
          <w:color w:val="000000"/>
        </w:rPr>
      </w:pPr>
      <w:r>
        <w:rPr>
          <w:color w:val="000000"/>
        </w:rPr>
        <w:t>Komponenta: albumin</w:t>
      </w:r>
    </w:p>
    <w:p w14:paraId="3CDD2999" w14:textId="77777777" w:rsidR="00096DB6" w:rsidRDefault="00950B21">
      <w:pPr>
        <w:pStyle w:val="Standard"/>
        <w:rPr>
          <w:color w:val="000000"/>
        </w:rPr>
      </w:pPr>
      <w:r>
        <w:rPr>
          <w:color w:val="000000"/>
        </w:rPr>
        <w:t>Odběr do: plast bez úpravy nebo plast s aktivátorem srážení</w:t>
      </w:r>
    </w:p>
    <w:p w14:paraId="0B91A681" w14:textId="77777777" w:rsidR="00096DB6" w:rsidRDefault="00950B21">
      <w:pPr>
        <w:pStyle w:val="Standard"/>
        <w:rPr>
          <w:color w:val="000000"/>
        </w:rPr>
      </w:pPr>
      <w:r>
        <w:rPr>
          <w:color w:val="000000"/>
        </w:rPr>
        <w:t>Množství: 2 ml</w:t>
      </w:r>
    </w:p>
    <w:p w14:paraId="6DAD671F" w14:textId="77777777" w:rsidR="00096DB6" w:rsidRDefault="00950B21">
      <w:pPr>
        <w:pStyle w:val="Standard"/>
        <w:rPr>
          <w:color w:val="000000"/>
        </w:rPr>
      </w:pPr>
      <w:r>
        <w:rPr>
          <w:color w:val="000000"/>
        </w:rPr>
        <w:t>Stabilita: 30 dnů při 2-8 °C</w:t>
      </w:r>
    </w:p>
    <w:p w14:paraId="3059FC4F" w14:textId="77777777" w:rsidR="00096DB6" w:rsidRDefault="00950B21">
      <w:pPr>
        <w:pStyle w:val="Standard"/>
        <w:rPr>
          <w:color w:val="000000"/>
        </w:rPr>
      </w:pPr>
      <w:r>
        <w:rPr>
          <w:color w:val="000000"/>
        </w:rPr>
        <w:t xml:space="preserve">Dostupnost: rutina denně, </w:t>
      </w:r>
      <w:proofErr w:type="spellStart"/>
      <w:r>
        <w:rPr>
          <w:color w:val="000000"/>
        </w:rPr>
        <w:t>statim</w:t>
      </w:r>
      <w:proofErr w:type="spellEnd"/>
      <w:r>
        <w:rPr>
          <w:color w:val="000000"/>
        </w:rPr>
        <w:t xml:space="preserve"> 24 hodin</w:t>
      </w:r>
    </w:p>
    <w:p w14:paraId="073139D8" w14:textId="77777777" w:rsidR="00096DB6" w:rsidRDefault="00950B21">
      <w:pPr>
        <w:pStyle w:val="Standard"/>
        <w:rPr>
          <w:color w:val="000000"/>
        </w:rPr>
      </w:pPr>
      <w:r>
        <w:rPr>
          <w:color w:val="000000"/>
        </w:rPr>
        <w:t>Odezva rutina: v den doručení, max. do 24 hodin</w:t>
      </w:r>
    </w:p>
    <w:p w14:paraId="0684D077" w14:textId="77777777" w:rsidR="00096DB6" w:rsidRDefault="00950B21">
      <w:pPr>
        <w:pStyle w:val="Standard"/>
        <w:rPr>
          <w:color w:val="000000"/>
        </w:rPr>
      </w:pPr>
      <w:r>
        <w:rPr>
          <w:color w:val="000000"/>
        </w:rPr>
        <w:t xml:space="preserve">             </w:t>
      </w:r>
      <w:proofErr w:type="spellStart"/>
      <w:r>
        <w:rPr>
          <w:color w:val="000000"/>
        </w:rPr>
        <w:t>statim</w:t>
      </w:r>
      <w:proofErr w:type="spellEnd"/>
      <w:r>
        <w:rPr>
          <w:color w:val="000000"/>
        </w:rPr>
        <w:t>: do 1 hodiny</w:t>
      </w:r>
    </w:p>
    <w:p w14:paraId="303E132A" w14:textId="77777777" w:rsidR="00096DB6" w:rsidRDefault="00950B21">
      <w:pPr>
        <w:pStyle w:val="Standard"/>
        <w:rPr>
          <w:color w:val="000000"/>
        </w:rPr>
      </w:pPr>
      <w:r>
        <w:rPr>
          <w:color w:val="000000"/>
        </w:rPr>
        <w:t>Referenční meze: 34-50 g/l</w:t>
      </w:r>
    </w:p>
    <w:p w14:paraId="5871F2FF" w14:textId="77777777" w:rsidR="00096DB6" w:rsidRDefault="00950B21">
      <w:pPr>
        <w:pStyle w:val="Standard"/>
        <w:rPr>
          <w:color w:val="000000"/>
        </w:rPr>
      </w:pPr>
      <w:r>
        <w:rPr>
          <w:color w:val="000000"/>
        </w:rPr>
        <w:t>Poznámka: zabraňte hemolýze, lipemie zkresluje výsledky</w:t>
      </w:r>
    </w:p>
    <w:p w14:paraId="2683F814" w14:textId="77777777" w:rsidR="00096DB6" w:rsidRDefault="00096DB6">
      <w:pPr>
        <w:spacing w:line="240" w:lineRule="exact"/>
        <w:rPr>
          <w:rFonts w:ascii="Times New Roman" w:eastAsia="Times New Roman" w:hAnsi="Times New Roman" w:cs="Times New Roman"/>
          <w:color w:val="000000"/>
          <w:sz w:val="24"/>
        </w:rPr>
      </w:pPr>
    </w:p>
    <w:p w14:paraId="2FD0F022"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S-ALP                                                 </w:t>
      </w:r>
    </w:p>
    <w:p w14:paraId="7D990C29" w14:textId="77777777" w:rsidR="00096DB6" w:rsidRDefault="00950B21">
      <w:pPr>
        <w:pStyle w:val="Standard"/>
        <w:rPr>
          <w:color w:val="000000"/>
        </w:rPr>
      </w:pPr>
      <w:r>
        <w:rPr>
          <w:color w:val="000000"/>
        </w:rPr>
        <w:t>Materiál: krev</w:t>
      </w:r>
    </w:p>
    <w:p w14:paraId="7374697E" w14:textId="77777777" w:rsidR="00096DB6" w:rsidRDefault="00950B21">
      <w:pPr>
        <w:pStyle w:val="Standard"/>
        <w:rPr>
          <w:color w:val="000000"/>
        </w:rPr>
      </w:pPr>
      <w:r>
        <w:rPr>
          <w:color w:val="000000"/>
        </w:rPr>
        <w:t>Systém: sérum</w:t>
      </w:r>
    </w:p>
    <w:p w14:paraId="53FFF67E" w14:textId="77777777" w:rsidR="00096DB6" w:rsidRDefault="00950B21">
      <w:pPr>
        <w:pStyle w:val="Standard"/>
        <w:rPr>
          <w:color w:val="000000"/>
        </w:rPr>
      </w:pPr>
      <w:r>
        <w:rPr>
          <w:color w:val="000000"/>
        </w:rPr>
        <w:t>Komponenta: alkalická fosfatáza</w:t>
      </w:r>
    </w:p>
    <w:p w14:paraId="1DA01305" w14:textId="77777777" w:rsidR="00096DB6" w:rsidRDefault="00950B21">
      <w:pPr>
        <w:pStyle w:val="Standard"/>
        <w:rPr>
          <w:color w:val="000000"/>
        </w:rPr>
      </w:pPr>
      <w:r>
        <w:rPr>
          <w:color w:val="000000"/>
        </w:rPr>
        <w:t>Odběr do: plast bez úpravy nebo plast s aktivátorem srážení, odebírat nalačno</w:t>
      </w:r>
    </w:p>
    <w:p w14:paraId="21067917" w14:textId="77777777" w:rsidR="00096DB6" w:rsidRDefault="00950B21">
      <w:pPr>
        <w:pStyle w:val="Standard"/>
        <w:rPr>
          <w:color w:val="000000"/>
        </w:rPr>
      </w:pPr>
      <w:r>
        <w:rPr>
          <w:color w:val="000000"/>
        </w:rPr>
        <w:t>Množství: 2 ml</w:t>
      </w:r>
    </w:p>
    <w:p w14:paraId="10602BC5" w14:textId="77777777" w:rsidR="00096DB6" w:rsidRDefault="00950B21">
      <w:pPr>
        <w:pStyle w:val="Standard"/>
        <w:rPr>
          <w:color w:val="000000"/>
        </w:rPr>
      </w:pPr>
      <w:r>
        <w:rPr>
          <w:color w:val="000000"/>
        </w:rPr>
        <w:t>Stabilita: 3 dny při 2-8 °C</w:t>
      </w:r>
    </w:p>
    <w:p w14:paraId="547BD1D2" w14:textId="77777777" w:rsidR="00096DB6" w:rsidRDefault="00950B21">
      <w:pPr>
        <w:pStyle w:val="Standard"/>
        <w:rPr>
          <w:color w:val="000000"/>
        </w:rPr>
      </w:pPr>
      <w:r>
        <w:rPr>
          <w:color w:val="000000"/>
        </w:rPr>
        <w:t xml:space="preserve">Dostupnost: rutina denně, </w:t>
      </w:r>
      <w:proofErr w:type="spellStart"/>
      <w:r>
        <w:rPr>
          <w:color w:val="000000"/>
        </w:rPr>
        <w:t>statim</w:t>
      </w:r>
      <w:proofErr w:type="spellEnd"/>
      <w:r>
        <w:rPr>
          <w:color w:val="000000"/>
        </w:rPr>
        <w:t xml:space="preserve"> 24 hodin</w:t>
      </w:r>
    </w:p>
    <w:p w14:paraId="2D2D5A67" w14:textId="77777777" w:rsidR="00096DB6" w:rsidRDefault="00950B21">
      <w:pPr>
        <w:pStyle w:val="Standard"/>
        <w:rPr>
          <w:color w:val="000000"/>
        </w:rPr>
      </w:pPr>
      <w:r>
        <w:rPr>
          <w:color w:val="000000"/>
        </w:rPr>
        <w:t>Odezva rutina: v den doručení, max. 24 hodin</w:t>
      </w:r>
    </w:p>
    <w:p w14:paraId="3FF1F796" w14:textId="77777777" w:rsidR="00096DB6" w:rsidRDefault="00950B21">
      <w:pPr>
        <w:pStyle w:val="Standard"/>
        <w:rPr>
          <w:color w:val="000000"/>
        </w:rPr>
      </w:pPr>
      <w:r>
        <w:rPr>
          <w:color w:val="000000"/>
        </w:rPr>
        <w:t xml:space="preserve">             </w:t>
      </w:r>
      <w:proofErr w:type="spellStart"/>
      <w:r>
        <w:rPr>
          <w:color w:val="000000"/>
        </w:rPr>
        <w:t>statim</w:t>
      </w:r>
      <w:proofErr w:type="spellEnd"/>
      <w:r>
        <w:rPr>
          <w:color w:val="000000"/>
        </w:rPr>
        <w:t>: do 1 hodiny</w:t>
      </w:r>
    </w:p>
    <w:p w14:paraId="40B40AFC" w14:textId="77777777" w:rsidR="00096DB6" w:rsidRDefault="00950B21">
      <w:pPr>
        <w:pStyle w:val="Standard"/>
        <w:rPr>
          <w:color w:val="000000"/>
        </w:rPr>
      </w:pPr>
      <w:r>
        <w:rPr>
          <w:color w:val="000000"/>
        </w:rPr>
        <w:t xml:space="preserve">Referenční meze: do 5 týdnů: </w:t>
      </w:r>
      <w:r>
        <w:rPr>
          <w:color w:val="000000"/>
        </w:rPr>
        <w:tab/>
      </w:r>
      <w:r>
        <w:rPr>
          <w:color w:val="000000"/>
        </w:rPr>
        <w:tab/>
        <w:t>1,20 - 6,30 µkat/l</w:t>
      </w:r>
    </w:p>
    <w:p w14:paraId="5616490D" w14:textId="77777777" w:rsidR="00096DB6" w:rsidRDefault="00950B21">
      <w:pPr>
        <w:pStyle w:val="Standard"/>
        <w:rPr>
          <w:color w:val="000000"/>
        </w:rPr>
      </w:pPr>
      <w:r>
        <w:rPr>
          <w:color w:val="000000"/>
        </w:rPr>
        <w:t xml:space="preserve">                             5 týdnů – 1 rok:  </w:t>
      </w:r>
      <w:r>
        <w:rPr>
          <w:color w:val="000000"/>
        </w:rPr>
        <w:tab/>
      </w:r>
      <w:r>
        <w:rPr>
          <w:color w:val="000000"/>
        </w:rPr>
        <w:tab/>
        <w:t>1,40 - 8,00 µkat/l</w:t>
      </w:r>
    </w:p>
    <w:p w14:paraId="2FFD59F4" w14:textId="77777777" w:rsidR="00096DB6" w:rsidRDefault="00950B21">
      <w:pPr>
        <w:pStyle w:val="Standard"/>
        <w:rPr>
          <w:color w:val="000000"/>
        </w:rPr>
      </w:pPr>
      <w:r>
        <w:rPr>
          <w:color w:val="000000"/>
        </w:rPr>
        <w:t xml:space="preserve">                             1 rok – 10 roků: </w:t>
      </w:r>
      <w:r>
        <w:rPr>
          <w:color w:val="000000"/>
        </w:rPr>
        <w:tab/>
      </w:r>
      <w:r>
        <w:rPr>
          <w:color w:val="000000"/>
        </w:rPr>
        <w:tab/>
        <w:t>1,12 - 6,20 µkat/l</w:t>
      </w:r>
    </w:p>
    <w:p w14:paraId="2570C480" w14:textId="77777777" w:rsidR="00096DB6" w:rsidRDefault="00950B21">
      <w:pPr>
        <w:pStyle w:val="Standard"/>
        <w:rPr>
          <w:color w:val="000000"/>
        </w:rPr>
      </w:pPr>
      <w:r>
        <w:rPr>
          <w:color w:val="000000"/>
        </w:rPr>
        <w:t xml:space="preserve">                             10 roků – 15 roků:</w:t>
      </w:r>
      <w:r>
        <w:rPr>
          <w:color w:val="000000"/>
        </w:rPr>
        <w:tab/>
      </w:r>
      <w:r>
        <w:rPr>
          <w:color w:val="000000"/>
        </w:rPr>
        <w:tab/>
        <w:t>1,35 - 7,50 µkat/l</w:t>
      </w:r>
    </w:p>
    <w:p w14:paraId="722F3AB0" w14:textId="77777777" w:rsidR="00096DB6" w:rsidRDefault="00950B21">
      <w:pPr>
        <w:pStyle w:val="Standard"/>
        <w:rPr>
          <w:color w:val="000000"/>
        </w:rPr>
      </w:pPr>
      <w:r>
        <w:rPr>
          <w:color w:val="000000"/>
        </w:rPr>
        <w:t xml:space="preserve">                             jinak:   </w:t>
      </w:r>
      <w:r>
        <w:rPr>
          <w:color w:val="000000"/>
        </w:rPr>
        <w:tab/>
      </w:r>
      <w:r>
        <w:rPr>
          <w:color w:val="000000"/>
        </w:rPr>
        <w:tab/>
      </w:r>
      <w:r>
        <w:rPr>
          <w:color w:val="000000"/>
        </w:rPr>
        <w:tab/>
        <w:t>0,66 - 2,20 µkat/l</w:t>
      </w:r>
    </w:p>
    <w:p w14:paraId="18EB6A20" w14:textId="77777777" w:rsidR="00096DB6" w:rsidRDefault="00096DB6">
      <w:pPr>
        <w:spacing w:line="240" w:lineRule="exact"/>
        <w:rPr>
          <w:rFonts w:ascii="Times New Roman" w:eastAsia="Times New Roman" w:hAnsi="Times New Roman" w:cs="Times New Roman"/>
          <w:b/>
          <w:color w:val="000000"/>
          <w:sz w:val="24"/>
        </w:rPr>
      </w:pPr>
    </w:p>
    <w:tbl>
      <w:tblPr>
        <w:tblW w:w="9724" w:type="dxa"/>
        <w:tblInd w:w="100" w:type="dxa"/>
        <w:tblLayout w:type="fixed"/>
        <w:tblCellMar>
          <w:top w:w="55" w:type="dxa"/>
          <w:left w:w="55" w:type="dxa"/>
          <w:bottom w:w="55" w:type="dxa"/>
          <w:right w:w="55" w:type="dxa"/>
        </w:tblCellMar>
        <w:tblLook w:val="04A0" w:firstRow="1" w:lastRow="0" w:firstColumn="1" w:lastColumn="0" w:noHBand="0" w:noVBand="1"/>
      </w:tblPr>
      <w:tblGrid>
        <w:gridCol w:w="9724"/>
      </w:tblGrid>
      <w:tr w:rsidR="00096DB6" w14:paraId="7F637CD6" w14:textId="77777777">
        <w:tc>
          <w:tcPr>
            <w:tcW w:w="9724" w:type="dxa"/>
            <w:tcBorders>
              <w:top w:val="single" w:sz="2" w:space="0" w:color="000000"/>
              <w:left w:val="single" w:sz="2" w:space="0" w:color="000000"/>
              <w:bottom w:val="single" w:sz="2" w:space="0" w:color="000000"/>
              <w:right w:val="single" w:sz="2" w:space="0" w:color="000000"/>
            </w:tcBorders>
          </w:tcPr>
          <w:p w14:paraId="1A530E97" w14:textId="77777777" w:rsidR="00096DB6" w:rsidRDefault="00950B21">
            <w:pPr>
              <w:pStyle w:val="Standard"/>
              <w:widowControl w:val="0"/>
              <w:rPr>
                <w:b/>
                <w:color w:val="000000"/>
                <w:sz w:val="28"/>
                <w:szCs w:val="28"/>
              </w:rPr>
            </w:pPr>
            <w:r>
              <w:rPr>
                <w:b/>
                <w:color w:val="000000"/>
                <w:sz w:val="28"/>
                <w:szCs w:val="28"/>
              </w:rPr>
              <w:t>S-Alkalická fosfatáza kostní enzym</w:t>
            </w:r>
          </w:p>
        </w:tc>
      </w:tr>
    </w:tbl>
    <w:p w14:paraId="26B9109C" w14:textId="77777777" w:rsidR="00096DB6" w:rsidRDefault="00950B21">
      <w:pPr>
        <w:pStyle w:val="Standard"/>
        <w:snapToGrid w:val="0"/>
        <w:rPr>
          <w:color w:val="000000"/>
        </w:rPr>
      </w:pPr>
      <w:r>
        <w:rPr>
          <w:color w:val="000000"/>
        </w:rPr>
        <w:t>Materiál: krev</w:t>
      </w:r>
    </w:p>
    <w:p w14:paraId="24BEF5AF" w14:textId="77777777" w:rsidR="00096DB6" w:rsidRDefault="00950B21">
      <w:pPr>
        <w:pStyle w:val="Standard"/>
        <w:rPr>
          <w:color w:val="000000"/>
        </w:rPr>
      </w:pPr>
      <w:r>
        <w:rPr>
          <w:color w:val="000000"/>
        </w:rPr>
        <w:t>Systém: sérum</w:t>
      </w:r>
    </w:p>
    <w:p w14:paraId="4CE3F937" w14:textId="77777777" w:rsidR="00096DB6" w:rsidRDefault="00950B21">
      <w:pPr>
        <w:pStyle w:val="Standard"/>
        <w:rPr>
          <w:color w:val="000000"/>
        </w:rPr>
      </w:pPr>
      <w:r>
        <w:rPr>
          <w:color w:val="000000"/>
        </w:rPr>
        <w:t>Komponenta: alkalická fosfatáza-kostní enzym</w:t>
      </w:r>
    </w:p>
    <w:p w14:paraId="60DC8720" w14:textId="77777777" w:rsidR="00096DB6" w:rsidRDefault="00950B21">
      <w:pPr>
        <w:pStyle w:val="Standard"/>
        <w:rPr>
          <w:color w:val="000000"/>
        </w:rPr>
      </w:pPr>
      <w:r>
        <w:rPr>
          <w:color w:val="000000"/>
        </w:rPr>
        <w:t>Odběr do: plast bez úpravy nebo plast s aktivátorem srážení, odebírat nalačno</w:t>
      </w:r>
    </w:p>
    <w:p w14:paraId="0738AFCB" w14:textId="77777777" w:rsidR="00096DB6" w:rsidRDefault="00950B21">
      <w:pPr>
        <w:pStyle w:val="Standard"/>
        <w:rPr>
          <w:color w:val="000000"/>
        </w:rPr>
      </w:pPr>
      <w:r>
        <w:rPr>
          <w:color w:val="000000"/>
        </w:rPr>
        <w:t>Množství: 2 ml</w:t>
      </w:r>
    </w:p>
    <w:p w14:paraId="24BCB811" w14:textId="77777777" w:rsidR="00096DB6" w:rsidRDefault="00950B21">
      <w:pPr>
        <w:pStyle w:val="Standard"/>
        <w:rPr>
          <w:color w:val="000000"/>
        </w:rPr>
      </w:pPr>
      <w:r>
        <w:rPr>
          <w:color w:val="000000"/>
        </w:rPr>
        <w:t>Stabilita: 3 dny při 2-8 °C</w:t>
      </w:r>
    </w:p>
    <w:p w14:paraId="76EE3C4A" w14:textId="77777777" w:rsidR="00096DB6" w:rsidRDefault="00950B21">
      <w:pPr>
        <w:pStyle w:val="Standard"/>
        <w:rPr>
          <w:color w:val="000000"/>
        </w:rPr>
      </w:pPr>
      <w:r>
        <w:rPr>
          <w:color w:val="000000"/>
        </w:rPr>
        <w:t>Dostupnost: 1 x za týden</w:t>
      </w:r>
    </w:p>
    <w:p w14:paraId="2C8BD41A" w14:textId="77777777" w:rsidR="00096DB6" w:rsidRDefault="00950B21">
      <w:pPr>
        <w:pStyle w:val="Standard"/>
        <w:rPr>
          <w:color w:val="000000"/>
        </w:rPr>
      </w:pPr>
      <w:r>
        <w:rPr>
          <w:color w:val="000000"/>
        </w:rPr>
        <w:t>Odezva: 2 týdny od doručení</w:t>
      </w:r>
    </w:p>
    <w:p w14:paraId="0B54AE9C" w14:textId="77777777" w:rsidR="00096DB6" w:rsidRDefault="00950B21">
      <w:pPr>
        <w:pStyle w:val="Standard"/>
        <w:rPr>
          <w:color w:val="000000"/>
        </w:rPr>
      </w:pPr>
      <w:r>
        <w:rPr>
          <w:color w:val="000000"/>
        </w:rPr>
        <w:t xml:space="preserve">Referenční meze: muži: </w:t>
      </w:r>
      <w:r>
        <w:rPr>
          <w:color w:val="000000"/>
        </w:rPr>
        <w:tab/>
      </w:r>
      <w:r>
        <w:rPr>
          <w:color w:val="000000"/>
        </w:rPr>
        <w:tab/>
        <w:t>5,5 – 22,9 µg/l</w:t>
      </w:r>
    </w:p>
    <w:p w14:paraId="4ABB3CE3" w14:textId="77777777" w:rsidR="00096DB6" w:rsidRDefault="00950B21">
      <w:pPr>
        <w:pStyle w:val="Standard"/>
        <w:rPr>
          <w:color w:val="000000"/>
        </w:rPr>
      </w:pPr>
      <w:r>
        <w:rPr>
          <w:color w:val="000000"/>
        </w:rPr>
        <w:lastRenderedPageBreak/>
        <w:t xml:space="preserve">                             ženy do 45. roku: </w:t>
      </w:r>
      <w:r>
        <w:rPr>
          <w:color w:val="000000"/>
        </w:rPr>
        <w:tab/>
        <w:t>4,9 – 26,6 µg/l</w:t>
      </w:r>
    </w:p>
    <w:p w14:paraId="0C1B9C5F" w14:textId="77777777" w:rsidR="00096DB6" w:rsidRDefault="00950B21">
      <w:pPr>
        <w:pStyle w:val="Standard"/>
        <w:rPr>
          <w:color w:val="000000"/>
        </w:rPr>
      </w:pPr>
      <w:r>
        <w:rPr>
          <w:color w:val="000000"/>
        </w:rPr>
        <w:t xml:space="preserve">                             ženy jinak: </w:t>
      </w:r>
      <w:r>
        <w:rPr>
          <w:color w:val="000000"/>
        </w:rPr>
        <w:tab/>
        <w:t>5,2 – 24,4 µg/l</w:t>
      </w:r>
    </w:p>
    <w:p w14:paraId="1A4A9C11" w14:textId="77777777" w:rsidR="00096DB6" w:rsidRDefault="00096DB6">
      <w:pPr>
        <w:pStyle w:val="Standard"/>
        <w:rPr>
          <w:color w:val="000000"/>
        </w:rPr>
      </w:pPr>
    </w:p>
    <w:p w14:paraId="3B51EA7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S-ALT                </w:t>
      </w:r>
    </w:p>
    <w:p w14:paraId="509C396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4533FB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8C14A9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alaninaminotransferáza</w:t>
      </w:r>
      <w:proofErr w:type="spellEnd"/>
    </w:p>
    <w:p w14:paraId="0A586D2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D5F941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56C1B91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dní při 2-8 °C</w:t>
      </w:r>
    </w:p>
    <w:p w14:paraId="60E63C6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7BA8638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06002F8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502B378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Referenční meze: 0,12 – 0,67 µkat/l</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
    <w:p w14:paraId="24FD79A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před odběrem je nutno vynechat svalovou námahu, zabraňte hemolýze</w:t>
      </w:r>
    </w:p>
    <w:p w14:paraId="2B30C613" w14:textId="77777777" w:rsidR="00096DB6" w:rsidRDefault="00096DB6">
      <w:pPr>
        <w:spacing w:line="240" w:lineRule="exact"/>
        <w:rPr>
          <w:rFonts w:ascii="Times New Roman" w:eastAsia="Times New Roman" w:hAnsi="Times New Roman" w:cs="Times New Roman"/>
          <w:color w:val="000000"/>
          <w:sz w:val="24"/>
        </w:rPr>
      </w:pPr>
    </w:p>
    <w:p w14:paraId="092B888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S-alfa-Amyláza</w:t>
      </w:r>
    </w:p>
    <w:p w14:paraId="6621F47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FAC6D5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4EC9DD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alfa-amyláza</w:t>
      </w:r>
    </w:p>
    <w:p w14:paraId="146F3FA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AE8E22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2ml</w:t>
      </w:r>
    </w:p>
    <w:p w14:paraId="2337A8E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8 týdnů při 2-8 °C</w:t>
      </w:r>
    </w:p>
    <w:p w14:paraId="2957D0D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28F33B3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1633A3E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562345C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Referenční meze: 0,5 – 1,97 µkat/l</w:t>
      </w:r>
    </w:p>
    <w:p w14:paraId="2238EF5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w:t>
      </w:r>
    </w:p>
    <w:p w14:paraId="7D427C5F" w14:textId="77777777" w:rsidR="00096DB6" w:rsidRDefault="00096DB6">
      <w:pPr>
        <w:spacing w:line="240" w:lineRule="exact"/>
        <w:rPr>
          <w:rFonts w:ascii="Times New Roman" w:eastAsia="Times New Roman" w:hAnsi="Times New Roman" w:cs="Times New Roman"/>
          <w:color w:val="000000"/>
          <w:sz w:val="28"/>
        </w:rPr>
      </w:pPr>
    </w:p>
    <w:p w14:paraId="7AAA494F"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S-ASLO</w:t>
      </w:r>
    </w:p>
    <w:p w14:paraId="71CB653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2F5EEA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FD06AA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ASLO- protilátky k </w:t>
      </w:r>
      <w:proofErr w:type="spellStart"/>
      <w:r>
        <w:rPr>
          <w:rFonts w:ascii="Times New Roman" w:eastAsia="Times New Roman" w:hAnsi="Times New Roman" w:cs="Times New Roman"/>
          <w:color w:val="000000"/>
          <w:sz w:val="24"/>
        </w:rPr>
        <w:t>streptolyzinu</w:t>
      </w:r>
      <w:proofErr w:type="spellEnd"/>
      <w:r>
        <w:rPr>
          <w:rFonts w:ascii="Times New Roman" w:eastAsia="Times New Roman" w:hAnsi="Times New Roman" w:cs="Times New Roman"/>
          <w:color w:val="000000"/>
          <w:sz w:val="24"/>
        </w:rPr>
        <w:t xml:space="preserve"> O</w:t>
      </w:r>
    </w:p>
    <w:p w14:paraId="0997A20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92F532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2ml</w:t>
      </w:r>
    </w:p>
    <w:p w14:paraId="47953DD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8 dnů při 2-8 °C</w:t>
      </w:r>
    </w:p>
    <w:p w14:paraId="4371DF3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028DC5E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13ED34B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 200 IU/ml</w:t>
      </w:r>
    </w:p>
    <w:p w14:paraId="0E0BFA25" w14:textId="77777777" w:rsidR="00096DB6" w:rsidRDefault="00096DB6">
      <w:pPr>
        <w:spacing w:line="240" w:lineRule="exact"/>
        <w:rPr>
          <w:rFonts w:ascii="Times New Roman" w:eastAsia="Times New Roman" w:hAnsi="Times New Roman" w:cs="Times New Roman"/>
          <w:color w:val="000000"/>
          <w:sz w:val="28"/>
        </w:rPr>
      </w:pPr>
    </w:p>
    <w:p w14:paraId="7C88279E"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S-AST</w:t>
      </w:r>
    </w:p>
    <w:p w14:paraId="0E64D1D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CD3A95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F13F57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aspartátaminotransferáza</w:t>
      </w:r>
      <w:proofErr w:type="spellEnd"/>
    </w:p>
    <w:p w14:paraId="6BBDFE3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2CFB37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2525C55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dní při 2-8 °C</w:t>
      </w:r>
    </w:p>
    <w:p w14:paraId="350F4E2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w:t>
      </w:r>
    </w:p>
    <w:p w14:paraId="27350714" w14:textId="77777777" w:rsidR="00096DB6" w:rsidRDefault="00950B21">
      <w:pPr>
        <w:spacing w:line="240" w:lineRule="exact"/>
        <w:rPr>
          <w:rFonts w:ascii="Times New Roman" w:eastAsia="Times New Roman" w:hAnsi="Times New Roman" w:cs="Times New Roman"/>
          <w:color w:val="000000"/>
          <w:sz w:val="24"/>
        </w:rPr>
      </w:pPr>
      <w:bookmarkStart w:id="52" w:name="__DdeLink__20937_3735254164"/>
      <w:r>
        <w:rPr>
          <w:rFonts w:ascii="Times New Roman" w:eastAsia="Times New Roman" w:hAnsi="Times New Roman" w:cs="Times New Roman"/>
          <w:color w:val="000000"/>
          <w:sz w:val="24"/>
        </w:rPr>
        <w:lastRenderedPageBreak/>
        <w:t>Odezva rutina: v den doručení, max. 24 hod.</w:t>
      </w:r>
      <w:bookmarkEnd w:id="52"/>
    </w:p>
    <w:p w14:paraId="385D61D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717FF55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0,21 – 0,67 µkat/l</w:t>
      </w:r>
    </w:p>
    <w:p w14:paraId="54F4AC5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svalová námaha před odběrem je nevhodná, zabraňte hemolýze a trombolýze</w:t>
      </w:r>
    </w:p>
    <w:p w14:paraId="4984E21F" w14:textId="77777777" w:rsidR="00096DB6" w:rsidRDefault="00096DB6">
      <w:pPr>
        <w:spacing w:line="240" w:lineRule="exact"/>
        <w:rPr>
          <w:rFonts w:ascii="Times New Roman" w:eastAsia="Times New Roman" w:hAnsi="Times New Roman" w:cs="Times New Roman"/>
          <w:color w:val="000000"/>
          <w:sz w:val="28"/>
        </w:rPr>
      </w:pPr>
    </w:p>
    <w:p w14:paraId="09E3888C"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ACIDOBAZICKÁ ROVNOVÁHA  </w:t>
      </w:r>
    </w:p>
    <w:p w14:paraId="78FA08B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Materiál: </w:t>
      </w:r>
      <w:r>
        <w:rPr>
          <w:rFonts w:ascii="Times New Roman" w:eastAsia="Times New Roman" w:hAnsi="Times New Roman" w:cs="Times New Roman"/>
          <w:color w:val="000000"/>
          <w:sz w:val="24"/>
          <w:u w:val="single"/>
        </w:rPr>
        <w:t>arteriální</w:t>
      </w:r>
      <w:r>
        <w:rPr>
          <w:rFonts w:ascii="Times New Roman" w:eastAsia="Times New Roman" w:hAnsi="Times New Roman" w:cs="Times New Roman"/>
          <w:color w:val="000000"/>
          <w:sz w:val="24"/>
        </w:rPr>
        <w:t xml:space="preserve"> krev</w:t>
      </w:r>
    </w:p>
    <w:p w14:paraId="2B2C8A7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krev</w:t>
      </w:r>
    </w:p>
    <w:p w14:paraId="66C84C4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Odběr do: stříkačka propláchnutá heparinem, odběr bez vzduchových bublin, po odběru        </w:t>
      </w:r>
    </w:p>
    <w:p w14:paraId="2D23D66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uzavřete zátkou, promíchejte, doručte </w:t>
      </w:r>
      <w:r>
        <w:rPr>
          <w:rFonts w:ascii="Times New Roman" w:eastAsia="Times New Roman" w:hAnsi="Times New Roman" w:cs="Times New Roman"/>
          <w:color w:val="000000"/>
          <w:sz w:val="24"/>
          <w:u w:val="single"/>
        </w:rPr>
        <w:t>ihned</w:t>
      </w:r>
      <w:r>
        <w:rPr>
          <w:rFonts w:ascii="Times New Roman" w:eastAsia="Times New Roman" w:hAnsi="Times New Roman" w:cs="Times New Roman"/>
          <w:color w:val="000000"/>
          <w:sz w:val="24"/>
        </w:rPr>
        <w:t xml:space="preserve"> ke zpracování do laboratoře</w:t>
      </w:r>
    </w:p>
    <w:p w14:paraId="52E407C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110A39A7" w14:textId="77777777" w:rsidR="00096DB6" w:rsidRDefault="00096DB6">
      <w:pPr>
        <w:spacing w:line="240" w:lineRule="exact"/>
        <w:rPr>
          <w:rFonts w:ascii="Times New Roman" w:eastAsia="Times New Roman" w:hAnsi="Times New Roman" w:cs="Times New Roman"/>
          <w:color w:val="000000"/>
          <w:sz w:val="24"/>
        </w:rPr>
      </w:pPr>
    </w:p>
    <w:p w14:paraId="50527A8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Materiál: </w:t>
      </w:r>
      <w:r>
        <w:rPr>
          <w:rFonts w:ascii="Times New Roman" w:eastAsia="Times New Roman" w:hAnsi="Times New Roman" w:cs="Times New Roman"/>
          <w:color w:val="000000"/>
          <w:sz w:val="24"/>
          <w:u w:val="single"/>
        </w:rPr>
        <w:t>kapilární</w:t>
      </w:r>
      <w:r>
        <w:rPr>
          <w:rFonts w:ascii="Times New Roman" w:eastAsia="Times New Roman" w:hAnsi="Times New Roman" w:cs="Times New Roman"/>
          <w:color w:val="000000"/>
          <w:sz w:val="24"/>
        </w:rPr>
        <w:t xml:space="preserve"> krev</w:t>
      </w:r>
    </w:p>
    <w:p w14:paraId="07339C7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krev</w:t>
      </w:r>
    </w:p>
    <w:p w14:paraId="6206014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Odběr do: z ušního lalůčku event. z prstu do </w:t>
      </w:r>
      <w:proofErr w:type="spellStart"/>
      <w:r>
        <w:rPr>
          <w:rFonts w:ascii="Times New Roman" w:eastAsia="Times New Roman" w:hAnsi="Times New Roman" w:cs="Times New Roman"/>
          <w:color w:val="000000"/>
          <w:sz w:val="24"/>
        </w:rPr>
        <w:t>heparinizované</w:t>
      </w:r>
      <w:proofErr w:type="spellEnd"/>
      <w:r>
        <w:rPr>
          <w:rFonts w:ascii="Times New Roman" w:eastAsia="Times New Roman" w:hAnsi="Times New Roman" w:cs="Times New Roman"/>
          <w:color w:val="000000"/>
          <w:sz w:val="24"/>
        </w:rPr>
        <w:t xml:space="preserve"> kapiláry </w:t>
      </w:r>
      <w:proofErr w:type="gramStart"/>
      <w:r>
        <w:rPr>
          <w:rFonts w:ascii="Times New Roman" w:eastAsia="Times New Roman" w:hAnsi="Times New Roman" w:cs="Times New Roman"/>
          <w:color w:val="000000"/>
          <w:sz w:val="24"/>
        </w:rPr>
        <w:t xml:space="preserve">140  </w:t>
      </w:r>
      <w:proofErr w:type="spellStart"/>
      <w:r>
        <w:rPr>
          <w:rFonts w:ascii="Times New Roman" w:eastAsia="Times New Roman" w:hAnsi="Times New Roman" w:cs="Times New Roman"/>
          <w:color w:val="000000"/>
          <w:sz w:val="24"/>
        </w:rPr>
        <w:t>mikrolitrů</w:t>
      </w:r>
      <w:proofErr w:type="spellEnd"/>
      <w:proofErr w:type="gramEnd"/>
      <w:r>
        <w:rPr>
          <w:rFonts w:ascii="Times New Roman" w:eastAsia="Times New Roman" w:hAnsi="Times New Roman" w:cs="Times New Roman"/>
          <w:color w:val="000000"/>
          <w:sz w:val="24"/>
        </w:rPr>
        <w:t xml:space="preserve"> s pilinou     </w:t>
      </w:r>
    </w:p>
    <w:p w14:paraId="1B6CEE25"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a uzávěrem. Uzavřete, dobře promíchejte a doručte </w:t>
      </w:r>
      <w:r>
        <w:rPr>
          <w:rFonts w:ascii="Times New Roman" w:eastAsia="Times New Roman" w:hAnsi="Times New Roman" w:cs="Times New Roman"/>
          <w:color w:val="000000"/>
          <w:sz w:val="24"/>
          <w:u w:val="single"/>
        </w:rPr>
        <w:t xml:space="preserve">ihned </w:t>
      </w:r>
      <w:r>
        <w:rPr>
          <w:rFonts w:ascii="Times New Roman" w:eastAsia="Times New Roman" w:hAnsi="Times New Roman" w:cs="Times New Roman"/>
          <w:color w:val="000000"/>
          <w:sz w:val="24"/>
        </w:rPr>
        <w:t xml:space="preserve">ke zpracování do   </w:t>
      </w:r>
    </w:p>
    <w:p w14:paraId="3CF8CEF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laboratoře. Nebo arteriální odběr do  </w:t>
      </w:r>
      <w:proofErr w:type="spellStart"/>
      <w:r>
        <w:rPr>
          <w:rFonts w:ascii="Times New Roman" w:eastAsia="Times New Roman" w:hAnsi="Times New Roman" w:cs="Times New Roman"/>
          <w:color w:val="000000"/>
          <w:sz w:val="24"/>
        </w:rPr>
        <w:t>heparinizované</w:t>
      </w:r>
      <w:proofErr w:type="spellEnd"/>
      <w:r>
        <w:rPr>
          <w:rFonts w:ascii="Times New Roman" w:eastAsia="Times New Roman" w:hAnsi="Times New Roman" w:cs="Times New Roman"/>
          <w:color w:val="000000"/>
          <w:sz w:val="24"/>
        </w:rPr>
        <w:t xml:space="preserve"> kapiláry či zkumavky s     </w:t>
      </w:r>
    </w:p>
    <w:p w14:paraId="3029C00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uzávěrem.</w:t>
      </w:r>
    </w:p>
    <w:p w14:paraId="4CB90A5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Důležité -  kontinuální odběr bez vzduchových bublin!</w:t>
      </w:r>
    </w:p>
    <w:p w14:paraId="71CE62C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150 µl</w:t>
      </w:r>
    </w:p>
    <w:p w14:paraId="15AF53F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hodiny při 2-8 °C</w:t>
      </w:r>
    </w:p>
    <w:p w14:paraId="0234FA1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456AB8D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do 30 minut</w:t>
      </w:r>
    </w:p>
    <w:p w14:paraId="2A4104D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stabilita klesá při nedokonalém utěsnění a obsahuje-li náběr vzduchové bublinky</w:t>
      </w:r>
    </w:p>
    <w:p w14:paraId="1B629D12" w14:textId="77777777" w:rsidR="00096DB6" w:rsidRDefault="00096DB6">
      <w:pPr>
        <w:spacing w:line="240" w:lineRule="exact"/>
        <w:rPr>
          <w:rFonts w:ascii="Times New Roman" w:eastAsia="Times New Roman" w:hAnsi="Times New Roman" w:cs="Times New Roman"/>
          <w:b/>
          <w:color w:val="000000"/>
          <w:sz w:val="28"/>
        </w:rPr>
      </w:pPr>
    </w:p>
    <w:p w14:paraId="3130788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ABR-pH měřené</w:t>
      </w:r>
    </w:p>
    <w:p w14:paraId="2B8CCDB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vodíkový ion</w:t>
      </w:r>
    </w:p>
    <w:p w14:paraId="53BC332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6 dní – 1 rok: </w:t>
      </w:r>
      <w:r>
        <w:rPr>
          <w:rFonts w:ascii="Times New Roman" w:eastAsia="Times New Roman" w:hAnsi="Times New Roman" w:cs="Times New Roman"/>
          <w:color w:val="000000"/>
          <w:sz w:val="24"/>
        </w:rPr>
        <w:tab/>
        <w:t>7,320 – 7,430</w:t>
      </w:r>
    </w:p>
    <w:p w14:paraId="7602506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14 roků:</w:t>
      </w:r>
      <w:r>
        <w:rPr>
          <w:rFonts w:ascii="Times New Roman" w:eastAsia="Times New Roman" w:hAnsi="Times New Roman" w:cs="Times New Roman"/>
          <w:color w:val="000000"/>
          <w:sz w:val="24"/>
        </w:rPr>
        <w:tab/>
        <w:t>7,330 – 7,435</w:t>
      </w:r>
    </w:p>
    <w:p w14:paraId="51D464D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7,360 – 7,440</w:t>
      </w:r>
    </w:p>
    <w:p w14:paraId="5C2CDCF9" w14:textId="77777777" w:rsidR="00096DB6" w:rsidRDefault="00096DB6">
      <w:pPr>
        <w:spacing w:line="240" w:lineRule="exact"/>
        <w:rPr>
          <w:rFonts w:ascii="Times New Roman" w:eastAsia="Times New Roman" w:hAnsi="Times New Roman" w:cs="Times New Roman"/>
          <w:color w:val="000000"/>
          <w:sz w:val="24"/>
        </w:rPr>
      </w:pPr>
    </w:p>
    <w:p w14:paraId="402632FE"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ABR-pCO2 měřené</w:t>
      </w:r>
    </w:p>
    <w:p w14:paraId="147F21C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oxid uhličitý</w:t>
      </w:r>
    </w:p>
    <w:p w14:paraId="6C3E96A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6 dní – 1 rok: </w:t>
      </w:r>
      <w:r>
        <w:rPr>
          <w:rFonts w:ascii="Times New Roman" w:eastAsia="Times New Roman" w:hAnsi="Times New Roman" w:cs="Times New Roman"/>
          <w:color w:val="000000"/>
          <w:sz w:val="24"/>
        </w:rPr>
        <w:tab/>
        <w:t xml:space="preserve">4,40 – 5,30 </w:t>
      </w:r>
      <w:proofErr w:type="spellStart"/>
      <w:r>
        <w:rPr>
          <w:rFonts w:ascii="Times New Roman" w:eastAsia="Times New Roman" w:hAnsi="Times New Roman" w:cs="Times New Roman"/>
          <w:color w:val="000000"/>
          <w:sz w:val="24"/>
        </w:rPr>
        <w:t>kPa</w:t>
      </w:r>
      <w:proofErr w:type="spellEnd"/>
    </w:p>
    <w:p w14:paraId="382708B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3 roky: </w:t>
      </w:r>
      <w:r>
        <w:rPr>
          <w:rFonts w:ascii="Times New Roman" w:eastAsia="Times New Roman" w:hAnsi="Times New Roman" w:cs="Times New Roman"/>
          <w:color w:val="000000"/>
          <w:sz w:val="24"/>
        </w:rPr>
        <w:tab/>
        <w:t xml:space="preserve">4,40 – 5,50 </w:t>
      </w:r>
      <w:proofErr w:type="spellStart"/>
      <w:r>
        <w:rPr>
          <w:rFonts w:ascii="Times New Roman" w:eastAsia="Times New Roman" w:hAnsi="Times New Roman" w:cs="Times New Roman"/>
          <w:color w:val="000000"/>
          <w:sz w:val="24"/>
        </w:rPr>
        <w:t>kPa</w:t>
      </w:r>
      <w:proofErr w:type="spellEnd"/>
    </w:p>
    <w:p w14:paraId="4C874D2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roky – 14 roků: 4,40 – 5,65 </w:t>
      </w:r>
      <w:proofErr w:type="spellStart"/>
      <w:r>
        <w:rPr>
          <w:rFonts w:ascii="Times New Roman" w:eastAsia="Times New Roman" w:hAnsi="Times New Roman" w:cs="Times New Roman"/>
          <w:color w:val="000000"/>
          <w:sz w:val="24"/>
        </w:rPr>
        <w:t>kPa</w:t>
      </w:r>
      <w:proofErr w:type="spellEnd"/>
    </w:p>
    <w:p w14:paraId="7DA7626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4,80 – 5,90 </w:t>
      </w:r>
      <w:proofErr w:type="spellStart"/>
      <w:r>
        <w:rPr>
          <w:rFonts w:ascii="Times New Roman" w:eastAsia="Times New Roman" w:hAnsi="Times New Roman" w:cs="Times New Roman"/>
          <w:color w:val="000000"/>
          <w:sz w:val="24"/>
        </w:rPr>
        <w:t>kPa</w:t>
      </w:r>
      <w:proofErr w:type="spellEnd"/>
    </w:p>
    <w:p w14:paraId="1976DAB8" w14:textId="77777777" w:rsidR="00096DB6" w:rsidRDefault="00096DB6">
      <w:pPr>
        <w:spacing w:line="240" w:lineRule="exact"/>
        <w:rPr>
          <w:rFonts w:ascii="Times New Roman" w:eastAsia="Times New Roman" w:hAnsi="Times New Roman" w:cs="Times New Roman"/>
          <w:b/>
          <w:color w:val="000000"/>
          <w:sz w:val="28"/>
        </w:rPr>
      </w:pPr>
    </w:p>
    <w:p w14:paraId="7FB17B7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ABR-pO2 měřené</w:t>
      </w:r>
    </w:p>
    <w:p w14:paraId="56DA6E0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kyslík</w:t>
      </w:r>
    </w:p>
    <w:p w14:paraId="14BBEEA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4 týdny: </w:t>
      </w:r>
      <w:proofErr w:type="gramStart"/>
      <w:r>
        <w:rPr>
          <w:rFonts w:ascii="Times New Roman" w:eastAsia="Times New Roman" w:hAnsi="Times New Roman" w:cs="Times New Roman"/>
          <w:color w:val="000000"/>
          <w:sz w:val="24"/>
        </w:rPr>
        <w:tab/>
        <w:t xml:space="preserve">  7</w:t>
      </w:r>
      <w:proofErr w:type="gramEnd"/>
      <w:r>
        <w:rPr>
          <w:rFonts w:ascii="Times New Roman" w:eastAsia="Times New Roman" w:hAnsi="Times New Roman" w:cs="Times New Roman"/>
          <w:color w:val="000000"/>
          <w:sz w:val="24"/>
        </w:rPr>
        <w:t xml:space="preserve">,60 –   9,20 </w:t>
      </w:r>
      <w:proofErr w:type="spellStart"/>
      <w:r>
        <w:rPr>
          <w:rFonts w:ascii="Times New Roman" w:eastAsia="Times New Roman" w:hAnsi="Times New Roman" w:cs="Times New Roman"/>
          <w:color w:val="000000"/>
          <w:sz w:val="24"/>
        </w:rPr>
        <w:t>kPa</w:t>
      </w:r>
      <w:proofErr w:type="spellEnd"/>
    </w:p>
    <w:p w14:paraId="08BFCDB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 týdny – 1 rok:</w:t>
      </w:r>
      <w:r>
        <w:rPr>
          <w:rFonts w:ascii="Times New Roman" w:eastAsia="Times New Roman" w:hAnsi="Times New Roman" w:cs="Times New Roman"/>
          <w:color w:val="000000"/>
          <w:sz w:val="24"/>
        </w:rPr>
        <w:tab/>
        <w:t xml:space="preserve">  9,30 – 11,40 </w:t>
      </w:r>
      <w:proofErr w:type="spellStart"/>
      <w:r>
        <w:rPr>
          <w:rFonts w:ascii="Times New Roman" w:eastAsia="Times New Roman" w:hAnsi="Times New Roman" w:cs="Times New Roman"/>
          <w:color w:val="000000"/>
          <w:sz w:val="24"/>
        </w:rPr>
        <w:t>kPa</w:t>
      </w:r>
      <w:proofErr w:type="spellEnd"/>
    </w:p>
    <w:p w14:paraId="4143DD2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w:t>
      </w:r>
      <w:r>
        <w:rPr>
          <w:rFonts w:ascii="Times New Roman" w:eastAsia="Times New Roman" w:hAnsi="Times New Roman" w:cs="Times New Roman"/>
          <w:color w:val="000000"/>
          <w:sz w:val="24"/>
        </w:rPr>
        <w:tab/>
        <w:t xml:space="preserve">10,80 – 12,70 </w:t>
      </w:r>
      <w:proofErr w:type="spellStart"/>
      <w:r>
        <w:rPr>
          <w:rFonts w:ascii="Times New Roman" w:eastAsia="Times New Roman" w:hAnsi="Times New Roman" w:cs="Times New Roman"/>
          <w:color w:val="000000"/>
          <w:sz w:val="24"/>
        </w:rPr>
        <w:t>kPa</w:t>
      </w:r>
      <w:proofErr w:type="spellEnd"/>
    </w:p>
    <w:p w14:paraId="63878AF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9,90 – 14,40 </w:t>
      </w:r>
      <w:proofErr w:type="spellStart"/>
      <w:r>
        <w:rPr>
          <w:rFonts w:ascii="Times New Roman" w:eastAsia="Times New Roman" w:hAnsi="Times New Roman" w:cs="Times New Roman"/>
          <w:color w:val="000000"/>
          <w:sz w:val="24"/>
        </w:rPr>
        <w:t>kPa</w:t>
      </w:r>
      <w:proofErr w:type="spellEnd"/>
    </w:p>
    <w:p w14:paraId="61EBEEBD" w14:textId="77777777" w:rsidR="00096DB6" w:rsidRDefault="00096DB6">
      <w:pPr>
        <w:spacing w:line="240" w:lineRule="exact"/>
        <w:rPr>
          <w:rFonts w:ascii="Times New Roman" w:eastAsia="Times New Roman" w:hAnsi="Times New Roman" w:cs="Times New Roman"/>
          <w:b/>
          <w:color w:val="000000"/>
          <w:sz w:val="24"/>
        </w:rPr>
      </w:pPr>
    </w:p>
    <w:p w14:paraId="3332B8E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ABR-Base </w:t>
      </w:r>
      <w:proofErr w:type="spellStart"/>
      <w:r>
        <w:rPr>
          <w:b/>
          <w:color w:val="000000"/>
          <w:sz w:val="28"/>
          <w:szCs w:val="28"/>
        </w:rPr>
        <w:t>excess</w:t>
      </w:r>
      <w:proofErr w:type="spellEnd"/>
      <w:r>
        <w:rPr>
          <w:b/>
          <w:color w:val="000000"/>
          <w:sz w:val="28"/>
          <w:szCs w:val="28"/>
        </w:rPr>
        <w:t xml:space="preserve"> (výpočet)</w:t>
      </w:r>
    </w:p>
    <w:p w14:paraId="3BEC538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-3,</w:t>
      </w:r>
      <w:proofErr w:type="gramStart"/>
      <w:r>
        <w:rPr>
          <w:rFonts w:ascii="Times New Roman" w:eastAsia="Times New Roman" w:hAnsi="Times New Roman" w:cs="Times New Roman"/>
          <w:color w:val="000000"/>
          <w:sz w:val="24"/>
        </w:rPr>
        <w:t>0  –</w:t>
      </w:r>
      <w:proofErr w:type="gramEnd"/>
      <w:r>
        <w:rPr>
          <w:rFonts w:ascii="Times New Roman" w:eastAsia="Times New Roman" w:hAnsi="Times New Roman" w:cs="Times New Roman"/>
          <w:color w:val="000000"/>
          <w:sz w:val="24"/>
        </w:rPr>
        <w:t xml:space="preserve">   +3,0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744C50AE" w14:textId="77777777" w:rsidR="00096DB6" w:rsidRDefault="00096DB6">
      <w:pPr>
        <w:spacing w:line="240" w:lineRule="exact"/>
        <w:rPr>
          <w:rFonts w:ascii="Times New Roman" w:eastAsia="Times New Roman" w:hAnsi="Times New Roman" w:cs="Times New Roman"/>
          <w:color w:val="000000"/>
          <w:sz w:val="24"/>
        </w:rPr>
      </w:pPr>
    </w:p>
    <w:p w14:paraId="2EC014B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 xml:space="preserve">ABR-HCO3 aktuální (výpočet)  </w:t>
      </w:r>
    </w:p>
    <w:p w14:paraId="19E8049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hydrogenkarbonát</w:t>
      </w:r>
      <w:proofErr w:type="spellEnd"/>
      <w:r>
        <w:rPr>
          <w:rFonts w:ascii="Times New Roman" w:eastAsia="Times New Roman" w:hAnsi="Times New Roman" w:cs="Times New Roman"/>
          <w:color w:val="000000"/>
          <w:sz w:val="24"/>
        </w:rPr>
        <w:t xml:space="preserve"> aktuální, standardní</w:t>
      </w:r>
    </w:p>
    <w:p w14:paraId="75056A6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22,0 – 26,0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6BCFBED1" w14:textId="77777777" w:rsidR="00096DB6" w:rsidRDefault="00096DB6">
      <w:pPr>
        <w:spacing w:line="240" w:lineRule="exact"/>
        <w:rPr>
          <w:rFonts w:ascii="Times New Roman" w:eastAsia="Times New Roman" w:hAnsi="Times New Roman" w:cs="Times New Roman"/>
          <w:b/>
          <w:color w:val="000000"/>
          <w:sz w:val="24"/>
        </w:rPr>
      </w:pPr>
    </w:p>
    <w:p w14:paraId="1BD84A32"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ABR-Saturace hemoglobinu</w:t>
      </w:r>
    </w:p>
    <w:p w14:paraId="53A313C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94,0 – 98,0 %</w:t>
      </w:r>
    </w:p>
    <w:p w14:paraId="323B0BFE" w14:textId="77777777" w:rsidR="00096DB6" w:rsidRDefault="00096DB6">
      <w:pPr>
        <w:spacing w:line="240" w:lineRule="exact"/>
        <w:rPr>
          <w:rFonts w:ascii="Times New Roman" w:eastAsia="Times New Roman" w:hAnsi="Times New Roman" w:cs="Times New Roman"/>
          <w:b/>
          <w:color w:val="000000"/>
          <w:sz w:val="24"/>
        </w:rPr>
      </w:pPr>
    </w:p>
    <w:p w14:paraId="1E47E06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S-Bilirubin celkový</w:t>
      </w:r>
    </w:p>
    <w:p w14:paraId="46795E3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920025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C0619A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bilirubin</w:t>
      </w:r>
    </w:p>
    <w:p w14:paraId="3112B39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57FBFB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00EA4A2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372BE4B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29F1B71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390AC42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w:t>
      </w:r>
    </w:p>
    <w:p w14:paraId="6D13E63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 5 dní – 60 let:</w:t>
      </w:r>
      <w:r>
        <w:rPr>
          <w:rFonts w:ascii="Times New Roman" w:eastAsia="Times New Roman" w:hAnsi="Times New Roman" w:cs="Times New Roman"/>
          <w:color w:val="000000"/>
          <w:sz w:val="24"/>
        </w:rPr>
        <w:tab/>
        <w:t xml:space="preserve"> 5,0 -  21,0 µmol/l</w:t>
      </w:r>
    </w:p>
    <w:p w14:paraId="2F744C0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60 – 90 let:</w:t>
      </w:r>
      <w:r>
        <w:rPr>
          <w:rFonts w:ascii="Times New Roman" w:eastAsia="Times New Roman" w:hAnsi="Times New Roman" w:cs="Times New Roman"/>
          <w:color w:val="000000"/>
          <w:sz w:val="24"/>
        </w:rPr>
        <w:tab/>
        <w:t xml:space="preserve"> 3,0 – 19,0 µmol/l</w:t>
      </w:r>
    </w:p>
    <w:p w14:paraId="1B94DC3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&gt; 90 let:</w:t>
      </w:r>
      <w:r>
        <w:rPr>
          <w:rFonts w:ascii="Times New Roman" w:eastAsia="Times New Roman" w:hAnsi="Times New Roman" w:cs="Times New Roman"/>
          <w:color w:val="000000"/>
          <w:sz w:val="24"/>
        </w:rPr>
        <w:tab/>
        <w:t xml:space="preserve"> 3,0 – 15,0 µmol/l</w:t>
      </w:r>
    </w:p>
    <w:p w14:paraId="38D01A1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 zkumavku nevystavujte světlu</w:t>
      </w:r>
    </w:p>
    <w:p w14:paraId="2286D455" w14:textId="77777777" w:rsidR="00096DB6" w:rsidRDefault="00096DB6">
      <w:pPr>
        <w:spacing w:line="240" w:lineRule="exact"/>
        <w:rPr>
          <w:rFonts w:ascii="Times New Roman" w:eastAsia="Times New Roman" w:hAnsi="Times New Roman" w:cs="Times New Roman"/>
          <w:color w:val="000000"/>
          <w:sz w:val="28"/>
        </w:rPr>
      </w:pPr>
    </w:p>
    <w:p w14:paraId="298C75C8"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S-Bilirubin konjugovaný</w:t>
      </w:r>
    </w:p>
    <w:p w14:paraId="0C8F364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D21F33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A7D8D3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bilirubin konjugovaný</w:t>
      </w:r>
    </w:p>
    <w:p w14:paraId="4D9FE61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A4A585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612C01F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7053F39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5FB59F2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55A89D1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40A0A04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 5,0 µmol/l</w:t>
      </w:r>
    </w:p>
    <w:p w14:paraId="6D32955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 zkumavku nevystavujte světlu</w:t>
      </w:r>
    </w:p>
    <w:p w14:paraId="489835F9" w14:textId="77777777" w:rsidR="00096DB6" w:rsidRDefault="00096DB6">
      <w:pPr>
        <w:spacing w:line="240" w:lineRule="exact"/>
        <w:rPr>
          <w:rFonts w:ascii="Times New Roman" w:eastAsia="Times New Roman" w:hAnsi="Times New Roman" w:cs="Times New Roman"/>
          <w:color w:val="000000"/>
          <w:sz w:val="24"/>
        </w:rPr>
      </w:pPr>
    </w:p>
    <w:p w14:paraId="125B659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S-CA125</w:t>
      </w:r>
    </w:p>
    <w:p w14:paraId="57559E1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A9F77D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2C5E4A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nádorový antigen CA 125</w:t>
      </w:r>
    </w:p>
    <w:p w14:paraId="1CE28BB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A163D7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024136E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dnů při 2-8 °C</w:t>
      </w:r>
    </w:p>
    <w:p w14:paraId="1AE5187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1E9269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87A3BA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2,0 – 35,0 </w:t>
      </w:r>
      <w:proofErr w:type="spellStart"/>
      <w:r>
        <w:rPr>
          <w:rFonts w:ascii="Times New Roman" w:eastAsia="Times New Roman" w:hAnsi="Times New Roman" w:cs="Times New Roman"/>
          <w:color w:val="000000"/>
          <w:sz w:val="24"/>
        </w:rPr>
        <w:t>kU</w:t>
      </w:r>
      <w:proofErr w:type="spellEnd"/>
      <w:r>
        <w:rPr>
          <w:rFonts w:ascii="Times New Roman" w:eastAsia="Times New Roman" w:hAnsi="Times New Roman" w:cs="Times New Roman"/>
          <w:color w:val="000000"/>
          <w:sz w:val="24"/>
        </w:rPr>
        <w:t>/l</w:t>
      </w:r>
    </w:p>
    <w:p w14:paraId="144F7CD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 nevhodné je ikterické a chylosní sérum</w:t>
      </w:r>
    </w:p>
    <w:p w14:paraId="487511A8" w14:textId="77777777" w:rsidR="00096DB6" w:rsidRDefault="00096DB6">
      <w:pPr>
        <w:spacing w:line="240" w:lineRule="exact"/>
        <w:rPr>
          <w:rFonts w:ascii="Times New Roman" w:eastAsia="Times New Roman" w:hAnsi="Times New Roman" w:cs="Times New Roman"/>
          <w:color w:val="000000"/>
          <w:sz w:val="24"/>
        </w:rPr>
      </w:pPr>
    </w:p>
    <w:p w14:paraId="4E3333CB" w14:textId="77777777" w:rsidR="00096DB6" w:rsidRDefault="00096DB6">
      <w:pPr>
        <w:spacing w:line="240" w:lineRule="exact"/>
        <w:rPr>
          <w:rFonts w:ascii="Times New Roman" w:eastAsia="Times New Roman" w:hAnsi="Times New Roman" w:cs="Times New Roman"/>
          <w:color w:val="000000"/>
          <w:sz w:val="24"/>
        </w:rPr>
      </w:pPr>
    </w:p>
    <w:p w14:paraId="1D56E3D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S-CA15-3</w:t>
      </w:r>
    </w:p>
    <w:p w14:paraId="296E801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F3426C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EBF896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nádorový antigen CA 15-3</w:t>
      </w:r>
    </w:p>
    <w:p w14:paraId="75067B8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4BE88D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6C9592C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dnů při 2-8 °C</w:t>
      </w:r>
    </w:p>
    <w:p w14:paraId="412CA5D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8E4443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181AA50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0,0 – 30,0 </w:t>
      </w:r>
      <w:proofErr w:type="spellStart"/>
      <w:r>
        <w:rPr>
          <w:rFonts w:ascii="Times New Roman" w:eastAsia="Times New Roman" w:hAnsi="Times New Roman" w:cs="Times New Roman"/>
          <w:color w:val="000000"/>
          <w:sz w:val="24"/>
        </w:rPr>
        <w:t>kU</w:t>
      </w:r>
      <w:proofErr w:type="spellEnd"/>
      <w:r>
        <w:rPr>
          <w:rFonts w:ascii="Times New Roman" w:eastAsia="Times New Roman" w:hAnsi="Times New Roman" w:cs="Times New Roman"/>
          <w:color w:val="000000"/>
          <w:sz w:val="24"/>
        </w:rPr>
        <w:t>/l</w:t>
      </w:r>
    </w:p>
    <w:p w14:paraId="513A320B" w14:textId="77777777" w:rsidR="00096DB6" w:rsidRDefault="00096DB6">
      <w:pPr>
        <w:spacing w:line="240" w:lineRule="exact"/>
        <w:rPr>
          <w:rFonts w:ascii="Times New Roman" w:eastAsia="Times New Roman" w:hAnsi="Times New Roman" w:cs="Times New Roman"/>
          <w:color w:val="000000"/>
          <w:sz w:val="24"/>
        </w:rPr>
      </w:pPr>
    </w:p>
    <w:p w14:paraId="409EBFC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S-CA19-9</w:t>
      </w:r>
    </w:p>
    <w:p w14:paraId="2530828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10C15D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7AF883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nádorový antigen CA 19-9</w:t>
      </w:r>
    </w:p>
    <w:p w14:paraId="04088F8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5776EBB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083D6B6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374E106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48D926C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DB1597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w:t>
      </w:r>
      <w:proofErr w:type="spellStart"/>
      <w:r>
        <w:rPr>
          <w:rFonts w:ascii="Times New Roman" w:eastAsia="Times New Roman" w:hAnsi="Times New Roman" w:cs="Times New Roman"/>
          <w:color w:val="000000"/>
          <w:sz w:val="24"/>
        </w:rPr>
        <w:t>kU</w:t>
      </w:r>
      <w:proofErr w:type="spellEnd"/>
      <w:r>
        <w:rPr>
          <w:rFonts w:ascii="Times New Roman" w:eastAsia="Times New Roman" w:hAnsi="Times New Roman" w:cs="Times New Roman"/>
          <w:color w:val="000000"/>
          <w:sz w:val="24"/>
        </w:rPr>
        <w:t>/l</w:t>
      </w:r>
    </w:p>
    <w:p w14:paraId="27C1F46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0,0 – 37,0 </w:t>
      </w:r>
      <w:proofErr w:type="spellStart"/>
      <w:r>
        <w:rPr>
          <w:rFonts w:ascii="Times New Roman" w:eastAsia="Times New Roman" w:hAnsi="Times New Roman" w:cs="Times New Roman"/>
          <w:color w:val="000000"/>
          <w:sz w:val="24"/>
        </w:rPr>
        <w:t>kU</w:t>
      </w:r>
      <w:proofErr w:type="spellEnd"/>
      <w:r>
        <w:rPr>
          <w:rFonts w:ascii="Times New Roman" w:eastAsia="Times New Roman" w:hAnsi="Times New Roman" w:cs="Times New Roman"/>
          <w:color w:val="000000"/>
          <w:sz w:val="24"/>
        </w:rPr>
        <w:t>/l</w:t>
      </w:r>
    </w:p>
    <w:p w14:paraId="56CA333D" w14:textId="77777777" w:rsidR="00096DB6" w:rsidRDefault="00096DB6">
      <w:pPr>
        <w:spacing w:line="240" w:lineRule="exact"/>
        <w:rPr>
          <w:rFonts w:ascii="Times New Roman" w:eastAsia="Times New Roman" w:hAnsi="Times New Roman" w:cs="Times New Roman"/>
          <w:color w:val="000000"/>
          <w:sz w:val="24"/>
        </w:rPr>
      </w:pPr>
    </w:p>
    <w:p w14:paraId="261C95D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S-CEA</w:t>
      </w:r>
    </w:p>
    <w:p w14:paraId="31ADE59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74D0B4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1B6523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karcinoembryonální</w:t>
      </w:r>
      <w:proofErr w:type="spellEnd"/>
      <w:r>
        <w:rPr>
          <w:rFonts w:ascii="Times New Roman" w:eastAsia="Times New Roman" w:hAnsi="Times New Roman" w:cs="Times New Roman"/>
          <w:color w:val="000000"/>
          <w:sz w:val="24"/>
        </w:rPr>
        <w:t xml:space="preserve"> antigen</w:t>
      </w:r>
    </w:p>
    <w:p w14:paraId="2A7D2DC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F52C3D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452F51E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4365624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2379394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C983F8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 – 5,0 µg/l</w:t>
      </w:r>
    </w:p>
    <w:p w14:paraId="77CAD25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zvýšená hladina se vyskytuje u kuřáků</w:t>
      </w:r>
    </w:p>
    <w:p w14:paraId="3AF571BC" w14:textId="77777777" w:rsidR="00096DB6" w:rsidRDefault="00096DB6">
      <w:pPr>
        <w:spacing w:line="240" w:lineRule="exact"/>
        <w:rPr>
          <w:rFonts w:ascii="Times New Roman" w:eastAsia="Times New Roman" w:hAnsi="Times New Roman" w:cs="Times New Roman"/>
          <w:color w:val="000000"/>
          <w:sz w:val="24"/>
        </w:rPr>
      </w:pPr>
    </w:p>
    <w:p w14:paraId="7519107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S-C-Peptid</w:t>
      </w:r>
    </w:p>
    <w:p w14:paraId="5D987C0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DDB867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9C16BB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spojovací peptid </w:t>
      </w:r>
      <w:proofErr w:type="spellStart"/>
      <w:r>
        <w:rPr>
          <w:rFonts w:ascii="Times New Roman" w:eastAsia="Times New Roman" w:hAnsi="Times New Roman" w:cs="Times New Roman"/>
          <w:color w:val="000000"/>
          <w:sz w:val="24"/>
        </w:rPr>
        <w:t>proinzulinu</w:t>
      </w:r>
      <w:proofErr w:type="spellEnd"/>
    </w:p>
    <w:p w14:paraId="7C4E8DC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CA1982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0E57FFD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při 2-8 °C: 24 hodin</w:t>
      </w:r>
    </w:p>
    <w:p w14:paraId="60FEC0E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283C64E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Odezva: 24 hodin                        </w:t>
      </w:r>
    </w:p>
    <w:p w14:paraId="2FF7776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298 – 2350 </w:t>
      </w:r>
      <w:proofErr w:type="spellStart"/>
      <w:r>
        <w:rPr>
          <w:rFonts w:ascii="Times New Roman" w:eastAsia="Times New Roman" w:hAnsi="Times New Roman" w:cs="Times New Roman"/>
          <w:color w:val="000000"/>
          <w:sz w:val="24"/>
        </w:rPr>
        <w:t>pmol</w:t>
      </w:r>
      <w:proofErr w:type="spellEnd"/>
      <w:r>
        <w:rPr>
          <w:rFonts w:ascii="Times New Roman" w:eastAsia="Times New Roman" w:hAnsi="Times New Roman" w:cs="Times New Roman"/>
          <w:color w:val="000000"/>
          <w:sz w:val="24"/>
        </w:rPr>
        <w:t>/l</w:t>
      </w:r>
    </w:p>
    <w:p w14:paraId="43ABF4C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vhodné je vyšetření po zátěži.</w:t>
      </w:r>
    </w:p>
    <w:p w14:paraId="36DA014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u w:val="single"/>
        </w:rPr>
        <w:t>Odběry nalačno a po zátěži musí mít každý vlastní žádanku!</w:t>
      </w:r>
    </w:p>
    <w:p w14:paraId="64710213" w14:textId="77777777" w:rsidR="00096DB6" w:rsidRDefault="00096DB6">
      <w:pPr>
        <w:spacing w:line="240" w:lineRule="exact"/>
        <w:rPr>
          <w:rFonts w:ascii="Times New Roman" w:eastAsia="Times New Roman" w:hAnsi="Times New Roman" w:cs="Times New Roman"/>
          <w:color w:val="000000"/>
          <w:sz w:val="24"/>
        </w:rPr>
      </w:pPr>
    </w:p>
    <w:p w14:paraId="5E696C9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 xml:space="preserve">S-C-reaktivní protein                          </w:t>
      </w:r>
    </w:p>
    <w:p w14:paraId="0D77C6F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718604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protein akutní fáze</w:t>
      </w:r>
    </w:p>
    <w:p w14:paraId="0D322AE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Druh veličiny: hmotnostní koncentrace</w:t>
      </w:r>
    </w:p>
    <w:p w14:paraId="58A4D91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728A31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D05867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5805612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616CAC7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2121643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190F608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7DF7429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 10 mg/l</w:t>
      </w:r>
    </w:p>
    <w:p w14:paraId="11C22DA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v případě monitorování antibiotické terapie opakujte odběr po 12 – 24 hodinách</w:t>
      </w:r>
    </w:p>
    <w:p w14:paraId="615E9D03" w14:textId="77777777" w:rsidR="00096DB6" w:rsidRDefault="00096DB6">
      <w:pPr>
        <w:spacing w:line="240" w:lineRule="exact"/>
        <w:rPr>
          <w:rFonts w:ascii="Times New Roman" w:eastAsia="Times New Roman" w:hAnsi="Times New Roman" w:cs="Times New Roman"/>
          <w:color w:val="000000"/>
          <w:sz w:val="24"/>
        </w:rPr>
      </w:pPr>
    </w:p>
    <w:p w14:paraId="05BA562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S-Celková bílkovina</w:t>
      </w:r>
    </w:p>
    <w:p w14:paraId="5887FCB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3F7F86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0B01C9D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protein celkový</w:t>
      </w:r>
    </w:p>
    <w:p w14:paraId="5EA9BE2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Odběr do: plast bez úpravy nebo plast s aktivátorem srážení, </w:t>
      </w:r>
      <w:r>
        <w:rPr>
          <w:rFonts w:ascii="Times New Roman" w:eastAsia="Times New Roman" w:hAnsi="Times New Roman" w:cs="Times New Roman"/>
          <w:color w:val="000000"/>
          <w:sz w:val="24"/>
          <w:u w:val="single"/>
        </w:rPr>
        <w:t>zabraňte hemolýze a venostáze</w:t>
      </w:r>
    </w:p>
    <w:p w14:paraId="30F1F2E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D0176D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týdny při 4-8 °C</w:t>
      </w:r>
    </w:p>
    <w:p w14:paraId="4C3902E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423127D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72D3423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2DA03EA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6 týdnů: </w:t>
      </w:r>
      <w:r>
        <w:rPr>
          <w:rFonts w:ascii="Times New Roman" w:eastAsia="Times New Roman" w:hAnsi="Times New Roman" w:cs="Times New Roman"/>
          <w:color w:val="000000"/>
          <w:sz w:val="24"/>
        </w:rPr>
        <w:tab/>
        <w:t>40,0 – 68,0 g/l</w:t>
      </w:r>
    </w:p>
    <w:p w14:paraId="778F69B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týdnů – 1 rok: </w:t>
      </w:r>
      <w:r>
        <w:rPr>
          <w:rFonts w:ascii="Times New Roman" w:eastAsia="Times New Roman" w:hAnsi="Times New Roman" w:cs="Times New Roman"/>
          <w:color w:val="000000"/>
          <w:sz w:val="24"/>
        </w:rPr>
        <w:tab/>
        <w:t>50,0 – 71,0 g/l</w:t>
      </w:r>
    </w:p>
    <w:p w14:paraId="53D6CF3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w:t>
      </w:r>
      <w:r>
        <w:rPr>
          <w:rFonts w:ascii="Times New Roman" w:eastAsia="Times New Roman" w:hAnsi="Times New Roman" w:cs="Times New Roman"/>
          <w:color w:val="000000"/>
          <w:sz w:val="24"/>
        </w:rPr>
        <w:tab/>
        <w:t>58,0 – 77,0 g/l</w:t>
      </w:r>
    </w:p>
    <w:p w14:paraId="72D967D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65,0 – 85,0 g/l</w:t>
      </w:r>
    </w:p>
    <w:p w14:paraId="1971C002" w14:textId="77777777" w:rsidR="00096DB6" w:rsidRDefault="00096DB6">
      <w:pPr>
        <w:spacing w:line="240" w:lineRule="exact"/>
        <w:rPr>
          <w:rFonts w:ascii="Times New Roman" w:eastAsia="Times New Roman" w:hAnsi="Times New Roman" w:cs="Times New Roman"/>
          <w:color w:val="000000"/>
          <w:sz w:val="24"/>
        </w:rPr>
      </w:pPr>
    </w:p>
    <w:p w14:paraId="3BDFCDFD" w14:textId="77777777" w:rsidR="00096DB6" w:rsidRDefault="00096DB6">
      <w:pPr>
        <w:spacing w:line="240" w:lineRule="exact"/>
        <w:rPr>
          <w:rFonts w:ascii="Times New Roman" w:eastAsia="Times New Roman" w:hAnsi="Times New Roman" w:cs="Times New Roman"/>
          <w:color w:val="000000"/>
          <w:sz w:val="32"/>
          <w:szCs w:val="32"/>
        </w:rPr>
      </w:pPr>
    </w:p>
    <w:p w14:paraId="13EE44C5" w14:textId="77777777" w:rsidR="00096DB6" w:rsidRDefault="00950B21">
      <w:pPr>
        <w:keepNext/>
        <w:tabs>
          <w:tab w:val="left" w:pos="0"/>
        </w:tabs>
        <w:spacing w:before="240" w:after="60" w:line="240" w:lineRule="exact"/>
        <w:rPr>
          <w:rFonts w:ascii="Arial" w:eastAsia="Arial" w:hAnsi="Arial" w:cs="Arial"/>
          <w:b/>
          <w:sz w:val="32"/>
          <w:szCs w:val="32"/>
        </w:rPr>
      </w:pPr>
      <w:r>
        <w:rPr>
          <w:rFonts w:ascii="Times New Roman" w:eastAsia="Times New Roman" w:hAnsi="Times New Roman" w:cs="Times New Roman"/>
          <w:b/>
          <w:color w:val="000000"/>
          <w:sz w:val="32"/>
          <w:szCs w:val="32"/>
          <w:u w:val="single"/>
        </w:rPr>
        <w:t>CLEARENCE ENDOGENNÍHO KREATININU</w:t>
      </w:r>
      <w:r>
        <w:rPr>
          <w:rFonts w:ascii="Times New Roman" w:eastAsia="Times New Roman" w:hAnsi="Times New Roman" w:cs="Times New Roman"/>
          <w:color w:val="000000"/>
          <w:sz w:val="32"/>
          <w:szCs w:val="32"/>
          <w:u w:val="single"/>
        </w:rPr>
        <w:t xml:space="preserve"> </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color w:val="000000"/>
          <w:sz w:val="32"/>
          <w:szCs w:val="32"/>
        </w:rPr>
        <w:t xml:space="preserve"> </w:t>
      </w:r>
    </w:p>
    <w:p w14:paraId="36D0F596"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Tři dny před a během testu vynechat maso, výrobky z masa, léky – pokud je to z klinického hlediska možné (určí lékař).  Vyhnout se fyzické námaze.</w:t>
      </w:r>
    </w:p>
    <w:p w14:paraId="096A41EE"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 den testu přijímat průměrné množství tekutin. Nepodávat látky s močopudným účinkem (diuretika, káva, čaj). Dodržovat tělesný klid. Vyšetřovaný buď leží, nebo mírně přechází.</w:t>
      </w:r>
    </w:p>
    <w:p w14:paraId="4C6FF10C"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Provádíme sběr moče 24 hodin nebo dvakrát 12 hodin. Množství odměříme s přesností na 10 ml. Čas a diurézu vyznačíme na žádance. Hodnoty korigované jsou vztaženy</w:t>
      </w:r>
    </w:p>
    <w:p w14:paraId="7D7F2BED"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povrch těla. K výpočtu tělesného povrchu je třeba udat hmotnost a výšku pacienta.  </w:t>
      </w:r>
    </w:p>
    <w:p w14:paraId="12C529BF" w14:textId="77777777" w:rsidR="00096DB6" w:rsidRDefault="00096DB6">
      <w:pPr>
        <w:spacing w:line="240" w:lineRule="exact"/>
        <w:rPr>
          <w:rFonts w:ascii="Times New Roman" w:eastAsia="Times New Roman" w:hAnsi="Times New Roman" w:cs="Times New Roman"/>
          <w:color w:val="000000"/>
          <w:sz w:val="24"/>
        </w:rPr>
      </w:pPr>
    </w:p>
    <w:p w14:paraId="30DF4799"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Clearence</w:t>
      </w:r>
      <w:proofErr w:type="spellEnd"/>
      <w:r>
        <w:rPr>
          <w:b/>
          <w:color w:val="000000"/>
          <w:sz w:val="28"/>
          <w:szCs w:val="28"/>
        </w:rPr>
        <w:t xml:space="preserve"> kreatininu dělená                    </w:t>
      </w:r>
    </w:p>
    <w:p w14:paraId="00CA8FC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Materiál: </w:t>
      </w:r>
      <w:r>
        <w:rPr>
          <w:rFonts w:ascii="Times New Roman" w:eastAsia="Times New Roman" w:hAnsi="Times New Roman" w:cs="Times New Roman"/>
          <w:color w:val="000000"/>
          <w:sz w:val="24"/>
          <w:u w:val="single"/>
        </w:rPr>
        <w:t>krev</w:t>
      </w:r>
      <w:r>
        <w:rPr>
          <w:rFonts w:ascii="Times New Roman" w:eastAsia="Times New Roman" w:hAnsi="Times New Roman" w:cs="Times New Roman"/>
          <w:color w:val="000000"/>
          <w:sz w:val="24"/>
        </w:rPr>
        <w:t xml:space="preserve"> (před zahájením a po ukončení sběru moče)</w:t>
      </w:r>
    </w:p>
    <w:p w14:paraId="75FB6F6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9EEC58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s gelovým separátorem</w:t>
      </w:r>
    </w:p>
    <w:p w14:paraId="681B8C2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w:t>
      </w:r>
      <w:r>
        <w:rPr>
          <w:rFonts w:ascii="Times New Roman" w:eastAsia="Times New Roman" w:hAnsi="Times New Roman" w:cs="Times New Roman"/>
          <w:color w:val="000000"/>
          <w:sz w:val="24"/>
          <w:u w:val="single"/>
        </w:rPr>
        <w:t xml:space="preserve"> moč sbíraná</w:t>
      </w:r>
      <w:r>
        <w:rPr>
          <w:rFonts w:ascii="Times New Roman" w:eastAsia="Times New Roman" w:hAnsi="Times New Roman" w:cs="Times New Roman"/>
          <w:color w:val="000000"/>
          <w:sz w:val="24"/>
        </w:rPr>
        <w:t xml:space="preserve">  6-18 hodin - 1. porce (uveďte množství moče)</w:t>
      </w:r>
    </w:p>
    <w:p w14:paraId="03DC870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18-6 hodin - 2. porce (uveďte množství moče)</w:t>
      </w:r>
    </w:p>
    <w:p w14:paraId="3E35606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plast bez přísad s uzávěrem (průměrný vzorek sběru)</w:t>
      </w:r>
    </w:p>
    <w:p w14:paraId="20C10E9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z každého sběru</w:t>
      </w:r>
    </w:p>
    <w:p w14:paraId="295A6EC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2-8 °C</w:t>
      </w:r>
    </w:p>
    <w:p w14:paraId="0D58CF0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Dostupnost: rutina po-pá</w:t>
      </w:r>
    </w:p>
    <w:p w14:paraId="230A968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683EB813" w14:textId="77777777" w:rsidR="00096DB6" w:rsidRDefault="00096DB6">
      <w:pPr>
        <w:spacing w:line="240" w:lineRule="exact"/>
        <w:rPr>
          <w:rFonts w:ascii="Times New Roman" w:eastAsia="Times New Roman" w:hAnsi="Times New Roman" w:cs="Times New Roman"/>
          <w:color w:val="000000"/>
          <w:sz w:val="28"/>
        </w:rPr>
      </w:pPr>
    </w:p>
    <w:p w14:paraId="49289FB9"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Clearence</w:t>
      </w:r>
      <w:proofErr w:type="spellEnd"/>
      <w:r>
        <w:rPr>
          <w:b/>
          <w:color w:val="000000"/>
          <w:sz w:val="28"/>
          <w:szCs w:val="28"/>
        </w:rPr>
        <w:t xml:space="preserve"> kreatininu jednorázová      </w:t>
      </w:r>
    </w:p>
    <w:p w14:paraId="3684487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 (před zahájením a po ukončení sběru moče)</w:t>
      </w:r>
    </w:p>
    <w:p w14:paraId="0BDD937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E6E1A1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s gelovým separátorem</w:t>
      </w:r>
    </w:p>
    <w:p w14:paraId="70EB952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moč - sběr 24 hodin (uveďte množství moče)</w:t>
      </w:r>
    </w:p>
    <w:p w14:paraId="18C51CB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přísad s uzávěrem (průměrný vzorek sběru)</w:t>
      </w:r>
    </w:p>
    <w:p w14:paraId="5CEB203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w:t>
      </w:r>
    </w:p>
    <w:p w14:paraId="433F133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2-8 °C</w:t>
      </w:r>
    </w:p>
    <w:p w14:paraId="65D0811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po-pá</w:t>
      </w:r>
    </w:p>
    <w:p w14:paraId="0AF528F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A319538" w14:textId="77777777" w:rsidR="00096DB6" w:rsidRDefault="00096DB6">
      <w:pPr>
        <w:spacing w:line="240" w:lineRule="exact"/>
        <w:rPr>
          <w:rFonts w:ascii="Times New Roman" w:eastAsia="Times New Roman" w:hAnsi="Times New Roman" w:cs="Times New Roman"/>
          <w:b/>
          <w:color w:val="000000"/>
          <w:sz w:val="24"/>
        </w:rPr>
      </w:pPr>
    </w:p>
    <w:p w14:paraId="5B36917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Glomerulární filtrace korigovaná                                                                                                </w:t>
      </w:r>
    </w:p>
    <w:p w14:paraId="5777291E"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Jednotky: ml/s/1,73m</w:t>
      </w:r>
      <w:r>
        <w:rPr>
          <w:rFonts w:ascii="Times New Roman" w:eastAsia="Times New Roman" w:hAnsi="Times New Roman" w:cs="Times New Roman"/>
          <w:color w:val="000000"/>
          <w:sz w:val="24"/>
          <w:vertAlign w:val="superscript"/>
        </w:rPr>
        <w:t>2</w:t>
      </w:r>
    </w:p>
    <w:p w14:paraId="1171482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viz GLFL níže</w:t>
      </w:r>
    </w:p>
    <w:p w14:paraId="41E9DB5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Poznámka: korekce na 1,73 m2 tělesného povrchu</w:t>
      </w:r>
    </w:p>
    <w:p w14:paraId="43910E12" w14:textId="77777777" w:rsidR="00096DB6" w:rsidRDefault="00096DB6">
      <w:pPr>
        <w:spacing w:line="240" w:lineRule="exact"/>
        <w:rPr>
          <w:rFonts w:ascii="Times New Roman" w:eastAsia="Times New Roman" w:hAnsi="Times New Roman" w:cs="Times New Roman"/>
          <w:b/>
          <w:color w:val="000000"/>
          <w:sz w:val="24"/>
        </w:rPr>
      </w:pPr>
    </w:p>
    <w:p w14:paraId="2ED5A47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Glomerulární filtrace                              </w:t>
      </w:r>
    </w:p>
    <w:p w14:paraId="5513B14A"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ml/s</w:t>
      </w:r>
    </w:p>
    <w:p w14:paraId="6F853CF8"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2 týdny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0,25 – 0,75</w:t>
      </w:r>
    </w:p>
    <w:p w14:paraId="6580F52C"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týdny – 6 měsíců </w:t>
      </w:r>
      <w:r>
        <w:rPr>
          <w:rFonts w:ascii="Times New Roman" w:eastAsia="Times New Roman" w:hAnsi="Times New Roman" w:cs="Times New Roman"/>
          <w:color w:val="000000"/>
          <w:sz w:val="24"/>
        </w:rPr>
        <w:tab/>
        <w:t>0,58 – 1,43</w:t>
      </w:r>
    </w:p>
    <w:p w14:paraId="1F4A7539"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měsíců – 1 rok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1,05 – 1,52</w:t>
      </w:r>
    </w:p>
    <w:p w14:paraId="067FD631"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3 roky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1,23 – 1,97</w:t>
      </w:r>
    </w:p>
    <w:p w14:paraId="7148B80A"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 13 roků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1,57 – 2,37</w:t>
      </w:r>
    </w:p>
    <w:p w14:paraId="0DC95837"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Muži: 13 – 50 roků </w:t>
      </w:r>
      <w:r>
        <w:rPr>
          <w:rFonts w:ascii="Times New Roman" w:eastAsia="Times New Roman" w:hAnsi="Times New Roman" w:cs="Times New Roman"/>
          <w:color w:val="000000"/>
          <w:sz w:val="24"/>
        </w:rPr>
        <w:tab/>
        <w:t>1,63 – 2,60</w:t>
      </w:r>
    </w:p>
    <w:p w14:paraId="0049DDC6"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50 – 60 roků </w:t>
      </w:r>
      <w:r>
        <w:rPr>
          <w:rFonts w:ascii="Times New Roman" w:eastAsia="Times New Roman" w:hAnsi="Times New Roman" w:cs="Times New Roman"/>
          <w:color w:val="000000"/>
          <w:sz w:val="24"/>
        </w:rPr>
        <w:tab/>
        <w:t>1,20 – 2,40</w:t>
      </w:r>
    </w:p>
    <w:p w14:paraId="2CCD935A"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60 – 70 roků </w:t>
      </w:r>
      <w:r>
        <w:rPr>
          <w:rFonts w:ascii="Times New Roman" w:eastAsia="Times New Roman" w:hAnsi="Times New Roman" w:cs="Times New Roman"/>
          <w:color w:val="000000"/>
          <w:sz w:val="24"/>
        </w:rPr>
        <w:tab/>
        <w:t xml:space="preserve">1,05 – 1,95                   </w:t>
      </w:r>
    </w:p>
    <w:p w14:paraId="659AB3CB"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0,70 – 1,00</w:t>
      </w:r>
    </w:p>
    <w:p w14:paraId="7AF061A3"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13 – 50 roků  </w:t>
      </w:r>
      <w:r>
        <w:rPr>
          <w:rFonts w:ascii="Times New Roman" w:eastAsia="Times New Roman" w:hAnsi="Times New Roman" w:cs="Times New Roman"/>
          <w:color w:val="000000"/>
          <w:sz w:val="24"/>
        </w:rPr>
        <w:tab/>
        <w:t>1,58 – 2,67</w:t>
      </w:r>
    </w:p>
    <w:p w14:paraId="72DEA3D2"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50 – 60 roků  </w:t>
      </w:r>
      <w:r>
        <w:rPr>
          <w:rFonts w:ascii="Times New Roman" w:eastAsia="Times New Roman" w:hAnsi="Times New Roman" w:cs="Times New Roman"/>
          <w:color w:val="000000"/>
          <w:sz w:val="24"/>
        </w:rPr>
        <w:tab/>
        <w:t>1,00 – 2,10</w:t>
      </w:r>
    </w:p>
    <w:p w14:paraId="623FA7FF"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60 – 70 roků  </w:t>
      </w:r>
      <w:r>
        <w:rPr>
          <w:rFonts w:ascii="Times New Roman" w:eastAsia="Times New Roman" w:hAnsi="Times New Roman" w:cs="Times New Roman"/>
          <w:color w:val="000000"/>
          <w:sz w:val="24"/>
        </w:rPr>
        <w:tab/>
        <w:t>0,90 – 1,80</w:t>
      </w:r>
    </w:p>
    <w:p w14:paraId="3F1CD374"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0,80 – 1,30</w:t>
      </w:r>
    </w:p>
    <w:p w14:paraId="4FE8DF9B" w14:textId="77777777" w:rsidR="00096DB6" w:rsidRDefault="00950B21">
      <w:pPr>
        <w:tabs>
          <w:tab w:val="left" w:pos="1020"/>
        </w:tabs>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33D72EAD" w14:textId="77777777" w:rsidR="00096DB6" w:rsidRDefault="00950B21">
      <w:pPr>
        <w:pStyle w:val="Standard"/>
        <w:pBdr>
          <w:top w:val="single" w:sz="4" w:space="1" w:color="000000"/>
          <w:left w:val="single" w:sz="4" w:space="4" w:color="000000"/>
          <w:bottom w:val="single" w:sz="4" w:space="1" w:color="000000"/>
          <w:right w:val="single" w:sz="4" w:space="4" w:color="000000"/>
        </w:pBdr>
      </w:pPr>
      <w:r>
        <w:rPr>
          <w:b/>
          <w:color w:val="000000"/>
          <w:sz w:val="28"/>
          <w:szCs w:val="28"/>
        </w:rPr>
        <w:t>Glomerulární filtrace  MDRD (výpočet)</w:t>
      </w:r>
      <w:r>
        <w:rPr>
          <w:color w:val="000000"/>
          <w:sz w:val="28"/>
          <w:szCs w:val="28"/>
        </w:rPr>
        <w:t xml:space="preserve">                    </w:t>
      </w:r>
    </w:p>
    <w:p w14:paraId="612675DE" w14:textId="77777777" w:rsidR="00096DB6" w:rsidRDefault="00950B21">
      <w:pPr>
        <w:tabs>
          <w:tab w:val="left" w:pos="1020"/>
        </w:tabs>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Jednotky: ml/s/1,73m</w:t>
      </w:r>
      <w:r>
        <w:rPr>
          <w:rFonts w:ascii="Times New Roman" w:eastAsia="Times New Roman" w:hAnsi="Times New Roman" w:cs="Times New Roman"/>
          <w:color w:val="000000"/>
          <w:sz w:val="24"/>
          <w:vertAlign w:val="superscript"/>
        </w:rPr>
        <w:t>2</w:t>
      </w:r>
    </w:p>
    <w:p w14:paraId="1B84A961"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2 týdny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0,25 – 0,75</w:t>
      </w:r>
    </w:p>
    <w:p w14:paraId="4B62BF03"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týdny – 6 měsíců </w:t>
      </w:r>
      <w:r>
        <w:rPr>
          <w:rFonts w:ascii="Times New Roman" w:eastAsia="Times New Roman" w:hAnsi="Times New Roman" w:cs="Times New Roman"/>
          <w:color w:val="000000"/>
          <w:sz w:val="24"/>
        </w:rPr>
        <w:tab/>
        <w:t>0,58 – 1,43</w:t>
      </w:r>
    </w:p>
    <w:p w14:paraId="2646A896"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měsíců – 1 rok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1,05 – 1,52</w:t>
      </w:r>
    </w:p>
    <w:p w14:paraId="7FBE5BCE"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3 roky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1,23 – 1,97</w:t>
      </w:r>
    </w:p>
    <w:p w14:paraId="44D4DB75"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 13 roků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1,57 – 2,37</w:t>
      </w:r>
    </w:p>
    <w:p w14:paraId="34F3E774"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Muži: 13 – 50 roků </w:t>
      </w:r>
      <w:r>
        <w:rPr>
          <w:rFonts w:ascii="Times New Roman" w:eastAsia="Times New Roman" w:hAnsi="Times New Roman" w:cs="Times New Roman"/>
          <w:color w:val="000000"/>
          <w:sz w:val="24"/>
        </w:rPr>
        <w:tab/>
        <w:t>1,63 – 2,60</w:t>
      </w:r>
    </w:p>
    <w:p w14:paraId="0C031FB7"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50 – 60 roků </w:t>
      </w:r>
      <w:r>
        <w:rPr>
          <w:rFonts w:ascii="Times New Roman" w:eastAsia="Times New Roman" w:hAnsi="Times New Roman" w:cs="Times New Roman"/>
          <w:color w:val="000000"/>
          <w:sz w:val="24"/>
        </w:rPr>
        <w:tab/>
        <w:t>1,20 – 2,40</w:t>
      </w:r>
    </w:p>
    <w:p w14:paraId="6EE46966" w14:textId="77777777" w:rsidR="00096DB6" w:rsidRDefault="00950B21">
      <w:pPr>
        <w:tabs>
          <w:tab w:val="left" w:pos="1020"/>
        </w:tabs>
        <w:spacing w:line="240" w:lineRule="exact"/>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00"/>
          <w:sz w:val="24"/>
        </w:rPr>
        <w:t xml:space="preserve">                                       60 – 70 roků </w:t>
      </w:r>
      <w:r>
        <w:rPr>
          <w:rFonts w:ascii="Times New Roman" w:eastAsia="Times New Roman" w:hAnsi="Times New Roman" w:cs="Times New Roman"/>
          <w:color w:val="000000"/>
          <w:sz w:val="24"/>
        </w:rPr>
        <w:tab/>
        <w:t xml:space="preserve">1,05 – 1,95                   </w:t>
      </w:r>
    </w:p>
    <w:p w14:paraId="4BAC578E"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0,70 – 1,00</w:t>
      </w:r>
    </w:p>
    <w:p w14:paraId="2DA7B2D6"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13 – 50 roků </w:t>
      </w:r>
      <w:r>
        <w:rPr>
          <w:rFonts w:ascii="Times New Roman" w:eastAsia="Times New Roman" w:hAnsi="Times New Roman" w:cs="Times New Roman"/>
          <w:color w:val="000000"/>
          <w:sz w:val="24"/>
        </w:rPr>
        <w:tab/>
        <w:t>1,58 – 2,67</w:t>
      </w:r>
    </w:p>
    <w:p w14:paraId="158483D3"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50 – 60 roků  </w:t>
      </w:r>
      <w:r>
        <w:rPr>
          <w:rFonts w:ascii="Times New Roman" w:eastAsia="Times New Roman" w:hAnsi="Times New Roman" w:cs="Times New Roman"/>
          <w:color w:val="000000"/>
          <w:sz w:val="24"/>
        </w:rPr>
        <w:tab/>
        <w:t>1,00 – 2,10</w:t>
      </w:r>
    </w:p>
    <w:p w14:paraId="17C20574"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60 – 70 roků </w:t>
      </w:r>
      <w:r>
        <w:rPr>
          <w:rFonts w:ascii="Times New Roman" w:eastAsia="Times New Roman" w:hAnsi="Times New Roman" w:cs="Times New Roman"/>
          <w:color w:val="000000"/>
          <w:sz w:val="24"/>
        </w:rPr>
        <w:tab/>
        <w:t>0,90 – 1,80</w:t>
      </w:r>
    </w:p>
    <w:p w14:paraId="0957F7C7"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0,80 – 1,30</w:t>
      </w:r>
    </w:p>
    <w:p w14:paraId="0EC94F75" w14:textId="77777777" w:rsidR="00096DB6" w:rsidRDefault="00950B21">
      <w:pPr>
        <w:tabs>
          <w:tab w:val="left" w:pos="1020"/>
        </w:tabs>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5BF9FDE4"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k odhadu glomerulární filtrace dle MDRD jsou použity koncentrace analytů</w:t>
      </w:r>
    </w:p>
    <w:p w14:paraId="208DEB1F"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S-Albumin, S-Kreatinin, S-Močovina a parametry věk a pohlaví a korekce na povrch těla</w:t>
      </w:r>
    </w:p>
    <w:p w14:paraId="7F81CF30" w14:textId="77777777" w:rsidR="00096DB6" w:rsidRDefault="00096DB6">
      <w:pPr>
        <w:tabs>
          <w:tab w:val="left" w:pos="1020"/>
        </w:tabs>
        <w:spacing w:line="240" w:lineRule="exact"/>
        <w:rPr>
          <w:rFonts w:ascii="Times New Roman" w:eastAsia="Times New Roman" w:hAnsi="Times New Roman" w:cs="Times New Roman"/>
          <w:b/>
          <w:color w:val="000000"/>
          <w:sz w:val="24"/>
        </w:rPr>
      </w:pPr>
    </w:p>
    <w:p w14:paraId="31F656DB" w14:textId="77777777" w:rsidR="00096DB6" w:rsidRDefault="00950B21">
      <w:pPr>
        <w:pStyle w:val="Standard"/>
        <w:pBdr>
          <w:top w:val="single" w:sz="4" w:space="1" w:color="000000"/>
          <w:left w:val="single" w:sz="4" w:space="4" w:color="000000"/>
          <w:bottom w:val="single" w:sz="4" w:space="1" w:color="000000"/>
          <w:right w:val="single" w:sz="4" w:space="4" w:color="000000"/>
        </w:pBdr>
        <w:tabs>
          <w:tab w:val="left" w:pos="1020"/>
        </w:tabs>
        <w:rPr>
          <w:b/>
          <w:color w:val="000000"/>
          <w:sz w:val="28"/>
          <w:szCs w:val="28"/>
        </w:rPr>
      </w:pPr>
      <w:r>
        <w:rPr>
          <w:b/>
          <w:color w:val="000000"/>
          <w:sz w:val="28"/>
          <w:szCs w:val="28"/>
        </w:rPr>
        <w:t xml:space="preserve">Tubulární resorpce                                      </w:t>
      </w:r>
    </w:p>
    <w:p w14:paraId="526ED11F" w14:textId="77777777" w:rsidR="00096DB6" w:rsidRDefault="00950B21">
      <w:pPr>
        <w:tabs>
          <w:tab w:val="left" w:pos="102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0,98 – 0,999 </w:t>
      </w:r>
      <w:proofErr w:type="spellStart"/>
      <w:r>
        <w:rPr>
          <w:rFonts w:ascii="Times New Roman" w:eastAsia="Times New Roman" w:hAnsi="Times New Roman" w:cs="Times New Roman"/>
          <w:color w:val="000000"/>
          <w:sz w:val="24"/>
        </w:rPr>
        <w:t>pzl</w:t>
      </w:r>
      <w:proofErr w:type="spellEnd"/>
    </w:p>
    <w:p w14:paraId="005969A2" w14:textId="77777777" w:rsidR="00096DB6" w:rsidRDefault="00096DB6">
      <w:pPr>
        <w:tabs>
          <w:tab w:val="left" w:pos="1020"/>
        </w:tabs>
        <w:spacing w:line="240" w:lineRule="exact"/>
        <w:rPr>
          <w:rFonts w:ascii="Times New Roman" w:eastAsia="Times New Roman" w:hAnsi="Times New Roman" w:cs="Times New Roman"/>
          <w:b/>
          <w:color w:val="000000"/>
          <w:sz w:val="24"/>
        </w:rPr>
      </w:pPr>
    </w:p>
    <w:p w14:paraId="01361764" w14:textId="77777777" w:rsidR="00096DB6" w:rsidRDefault="00950B21">
      <w:pPr>
        <w:pStyle w:val="Standard"/>
        <w:pBdr>
          <w:top w:val="single" w:sz="4" w:space="1" w:color="000000"/>
          <w:left w:val="single" w:sz="4" w:space="4" w:color="000000"/>
          <w:bottom w:val="single" w:sz="4" w:space="1" w:color="000000"/>
          <w:right w:val="single" w:sz="4" w:space="4" w:color="000000"/>
        </w:pBdr>
        <w:tabs>
          <w:tab w:val="left" w:pos="1020"/>
        </w:tabs>
        <w:rPr>
          <w:b/>
          <w:color w:val="000000"/>
          <w:sz w:val="28"/>
          <w:szCs w:val="28"/>
        </w:rPr>
      </w:pPr>
      <w:r>
        <w:rPr>
          <w:b/>
          <w:color w:val="000000"/>
          <w:sz w:val="28"/>
          <w:szCs w:val="28"/>
        </w:rPr>
        <w:t xml:space="preserve">S-Digoxin   </w:t>
      </w:r>
    </w:p>
    <w:p w14:paraId="132BF8E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8F85FC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0B7FAB7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dioxin (srdeční glykosid)</w:t>
      </w:r>
    </w:p>
    <w:p w14:paraId="3BE0C67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 zabraňte hemolýze</w:t>
      </w:r>
    </w:p>
    <w:p w14:paraId="392AE12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3D0D77A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2-8 °C</w:t>
      </w:r>
    </w:p>
    <w:p w14:paraId="48B4289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4287254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55AD82C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1,03 – 2,69 </w:t>
      </w:r>
      <w:proofErr w:type="spellStart"/>
      <w:r>
        <w:rPr>
          <w:rFonts w:ascii="Times New Roman" w:eastAsia="Times New Roman" w:hAnsi="Times New Roman" w:cs="Times New Roman"/>
          <w:color w:val="000000"/>
          <w:sz w:val="24"/>
        </w:rPr>
        <w:t>nmol</w:t>
      </w:r>
      <w:proofErr w:type="spellEnd"/>
      <w:r>
        <w:rPr>
          <w:rFonts w:ascii="Times New Roman" w:eastAsia="Times New Roman" w:hAnsi="Times New Roman" w:cs="Times New Roman"/>
          <w:color w:val="000000"/>
          <w:sz w:val="24"/>
        </w:rPr>
        <w:t>/l</w:t>
      </w:r>
    </w:p>
    <w:p w14:paraId="7C80289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Poznámka: odběr je vhodný nejméně 6, lépe 8 - 24 hodin po aplikaci, ustálený stav je dosažen    </w:t>
      </w:r>
    </w:p>
    <w:p w14:paraId="5BA34B6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nejdříve 5 dnů po zahájení aplikace</w:t>
      </w:r>
    </w:p>
    <w:p w14:paraId="2290A123" w14:textId="77777777" w:rsidR="00096DB6" w:rsidRDefault="00096DB6">
      <w:pPr>
        <w:spacing w:line="240" w:lineRule="exact"/>
        <w:rPr>
          <w:rFonts w:ascii="Times New Roman" w:eastAsia="Times New Roman" w:hAnsi="Times New Roman" w:cs="Times New Roman"/>
          <w:color w:val="000000"/>
          <w:sz w:val="24"/>
        </w:rPr>
      </w:pPr>
    </w:p>
    <w:p w14:paraId="218272B7" w14:textId="77777777" w:rsidR="00096DB6" w:rsidRDefault="00950B21">
      <w:pPr>
        <w:pStyle w:val="Standard"/>
        <w:pBdr>
          <w:top w:val="single" w:sz="4" w:space="1" w:color="000000"/>
          <w:left w:val="single" w:sz="4" w:space="0" w:color="000000"/>
          <w:bottom w:val="single" w:sz="4" w:space="1" w:color="000000"/>
          <w:right w:val="single" w:sz="4" w:space="4" w:color="000000"/>
        </w:pBdr>
      </w:pPr>
      <w:r>
        <w:rPr>
          <w:b/>
          <w:color w:val="000000"/>
          <w:sz w:val="28"/>
          <w:szCs w:val="28"/>
        </w:rPr>
        <w:t>S-Draslík</w:t>
      </w:r>
    </w:p>
    <w:p w14:paraId="2477966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AD1783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0FD691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draselný kation</w:t>
      </w:r>
    </w:p>
    <w:p w14:paraId="44B5570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BD92A1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5531BB0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týdny při 2-8 °C</w:t>
      </w:r>
    </w:p>
    <w:p w14:paraId="6FE0FEB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25999AE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10D7C49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30 minut</w:t>
      </w:r>
    </w:p>
    <w:p w14:paraId="409EA62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pro pH 7,4: 0 – 1 měsíc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4,0 – 7,7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215A292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měsíc – 1 rok </w:t>
      </w:r>
      <w:r>
        <w:rPr>
          <w:rFonts w:ascii="Times New Roman" w:eastAsia="Times New Roman" w:hAnsi="Times New Roman" w:cs="Times New Roman"/>
          <w:color w:val="000000"/>
          <w:sz w:val="24"/>
        </w:rPr>
        <w:tab/>
        <w:t xml:space="preserve">4,0 – 6,2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1AEA5D7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 </w:t>
      </w:r>
      <w:r>
        <w:rPr>
          <w:rFonts w:ascii="Times New Roman" w:eastAsia="Times New Roman" w:hAnsi="Times New Roman" w:cs="Times New Roman"/>
          <w:color w:val="000000"/>
          <w:sz w:val="24"/>
        </w:rPr>
        <w:tab/>
        <w:t xml:space="preserve">3,6 – 5,9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2C1182D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3,8 – 5,5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 xml:space="preserve">/l             </w:t>
      </w:r>
    </w:p>
    <w:p w14:paraId="36D44FD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sérum je nutno separovat od krevních elementů co nejdříve, proto ihned</w:t>
      </w:r>
    </w:p>
    <w:p w14:paraId="0A06A7C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po odběru doručte do laboratoře. </w:t>
      </w:r>
      <w:r>
        <w:rPr>
          <w:rFonts w:ascii="Times New Roman" w:eastAsia="Times New Roman" w:hAnsi="Times New Roman" w:cs="Times New Roman"/>
          <w:color w:val="000000"/>
          <w:sz w:val="24"/>
          <w:u w:val="single"/>
        </w:rPr>
        <w:t>Zabraňte hemolýze (silně ovlivní výsledek)!</w:t>
      </w:r>
    </w:p>
    <w:p w14:paraId="3C5EF5CD" w14:textId="77777777" w:rsidR="00096DB6" w:rsidRDefault="00096DB6">
      <w:pPr>
        <w:spacing w:line="240" w:lineRule="exact"/>
        <w:rPr>
          <w:rFonts w:ascii="Times New Roman" w:eastAsia="Times New Roman" w:hAnsi="Times New Roman" w:cs="Times New Roman"/>
          <w:b/>
          <w:color w:val="000000"/>
          <w:sz w:val="24"/>
        </w:rPr>
      </w:pPr>
    </w:p>
    <w:p w14:paraId="22088D0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ELEKTROFORÉZA (ELFO) BÍLKOVIN                     </w:t>
      </w:r>
    </w:p>
    <w:p w14:paraId="3D16C09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CE787D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9544B2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1D3180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5A4D21E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2-8°C</w:t>
      </w:r>
    </w:p>
    <w:p w14:paraId="5C1B5E15" w14:textId="77777777" w:rsidR="00096DB6" w:rsidRDefault="00950B21">
      <w:pPr>
        <w:spacing w:line="240" w:lineRule="exact"/>
      </w:pPr>
      <w:r>
        <w:rPr>
          <w:rFonts w:ascii="Times New Roman" w:eastAsia="Times New Roman" w:hAnsi="Times New Roman" w:cs="Times New Roman"/>
          <w:color w:val="000000"/>
          <w:sz w:val="24"/>
        </w:rPr>
        <w:t>Dostupnost: rutina denně, po-pá</w:t>
      </w:r>
    </w:p>
    <w:p w14:paraId="20F5356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do 7 dnů</w:t>
      </w:r>
    </w:p>
    <w:p w14:paraId="7A0F82B7" w14:textId="77777777" w:rsidR="00096DB6" w:rsidRDefault="00096DB6">
      <w:pPr>
        <w:spacing w:line="240" w:lineRule="exact"/>
      </w:pPr>
    </w:p>
    <w:p w14:paraId="4016AACE" w14:textId="77777777" w:rsidR="00096DB6" w:rsidRDefault="00950B21">
      <w:pPr>
        <w:tabs>
          <w:tab w:val="left" w:pos="1650"/>
        </w:tabs>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14:paraId="40A37249"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S-Albumin ELFO</w:t>
      </w:r>
    </w:p>
    <w:p w14:paraId="59641F0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albumin</w:t>
      </w:r>
    </w:p>
    <w:p w14:paraId="710643F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 měsíc – 1 rok </w:t>
      </w:r>
      <w:r>
        <w:rPr>
          <w:rFonts w:ascii="Times New Roman" w:eastAsia="Times New Roman" w:hAnsi="Times New Roman" w:cs="Times New Roman"/>
          <w:color w:val="000000"/>
          <w:sz w:val="24"/>
        </w:rPr>
        <w:tab/>
        <w:t>55,0 – 76,0 %</w:t>
      </w:r>
    </w:p>
    <w:p w14:paraId="1869B24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60,0 – 83,0 %</w:t>
      </w:r>
    </w:p>
    <w:p w14:paraId="29E8D79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53,0 – 65,0 %</w:t>
      </w:r>
    </w:p>
    <w:p w14:paraId="64A44DA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0E4381D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S-Alfa-1-globuliny ELFO</w:t>
      </w:r>
    </w:p>
    <w:p w14:paraId="4ED8F93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alfa1-globulin</w:t>
      </w:r>
    </w:p>
    <w:p w14:paraId="74DD59D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2,0 – 4,0 %</w:t>
      </w:r>
    </w:p>
    <w:p w14:paraId="6ACD7DE6" w14:textId="77777777" w:rsidR="00096DB6" w:rsidRDefault="00096DB6">
      <w:pPr>
        <w:spacing w:line="240" w:lineRule="exact"/>
        <w:rPr>
          <w:rFonts w:ascii="Times New Roman" w:eastAsia="Times New Roman" w:hAnsi="Times New Roman" w:cs="Times New Roman"/>
          <w:color w:val="000000"/>
          <w:sz w:val="24"/>
        </w:rPr>
      </w:pPr>
    </w:p>
    <w:p w14:paraId="6863E24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S-Alfa-2-globuliny ELFO</w:t>
      </w:r>
    </w:p>
    <w:p w14:paraId="5AEBC1A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alfa2-globulin</w:t>
      </w:r>
    </w:p>
    <w:p w14:paraId="217064E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4 týdny – 1 rok </w:t>
      </w:r>
      <w:r>
        <w:rPr>
          <w:rFonts w:ascii="Times New Roman" w:eastAsia="Times New Roman" w:hAnsi="Times New Roman" w:cs="Times New Roman"/>
          <w:color w:val="000000"/>
          <w:sz w:val="24"/>
        </w:rPr>
        <w:tab/>
        <w:t>7,0 – 18,0 %</w:t>
      </w:r>
    </w:p>
    <w:p w14:paraId="6FDADD5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7,0 – 13,0 %</w:t>
      </w:r>
    </w:p>
    <w:p w14:paraId="3A69FEA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8,0 – 11,0 %</w:t>
      </w:r>
    </w:p>
    <w:p w14:paraId="0F5B921B" w14:textId="77777777" w:rsidR="00096DB6" w:rsidRDefault="00096DB6">
      <w:pPr>
        <w:spacing w:line="240" w:lineRule="exact"/>
        <w:rPr>
          <w:rFonts w:ascii="Times New Roman" w:eastAsia="Times New Roman" w:hAnsi="Times New Roman" w:cs="Times New Roman"/>
          <w:b/>
          <w:color w:val="000000"/>
          <w:sz w:val="24"/>
        </w:rPr>
      </w:pPr>
    </w:p>
    <w:p w14:paraId="4700E13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S-Beta-globuliny ELFO</w:t>
      </w:r>
    </w:p>
    <w:p w14:paraId="07CBBDF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beta-globulin</w:t>
      </w:r>
    </w:p>
    <w:p w14:paraId="2E426F5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 měsíc – 1 rok </w:t>
      </w:r>
      <w:r>
        <w:rPr>
          <w:rFonts w:ascii="Times New Roman" w:eastAsia="Times New Roman" w:hAnsi="Times New Roman" w:cs="Times New Roman"/>
          <w:color w:val="000000"/>
          <w:sz w:val="24"/>
        </w:rPr>
        <w:tab/>
        <w:t>5,0 – 12,0 %</w:t>
      </w:r>
    </w:p>
    <w:p w14:paraId="45B522B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w:t>
      </w:r>
      <w:r>
        <w:rPr>
          <w:rFonts w:ascii="Times New Roman" w:eastAsia="Times New Roman" w:hAnsi="Times New Roman" w:cs="Times New Roman"/>
          <w:color w:val="000000"/>
          <w:sz w:val="24"/>
        </w:rPr>
        <w:tab/>
        <w:t xml:space="preserve">            5,0 – 13,0 %</w:t>
      </w:r>
    </w:p>
    <w:p w14:paraId="5101610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9,0 – 16,0 %</w:t>
      </w:r>
    </w:p>
    <w:p w14:paraId="3CF348BE" w14:textId="77777777" w:rsidR="00096DB6" w:rsidRDefault="00096DB6">
      <w:pPr>
        <w:spacing w:line="240" w:lineRule="exact"/>
        <w:rPr>
          <w:rFonts w:ascii="Times New Roman" w:eastAsia="Times New Roman" w:hAnsi="Times New Roman" w:cs="Times New Roman"/>
          <w:color w:val="000000"/>
          <w:sz w:val="24"/>
        </w:rPr>
      </w:pPr>
    </w:p>
    <w:p w14:paraId="5C3A71A5" w14:textId="77777777" w:rsidR="00096DB6" w:rsidRDefault="00096DB6">
      <w:pPr>
        <w:spacing w:line="240" w:lineRule="exact"/>
        <w:rPr>
          <w:rFonts w:ascii="Times New Roman" w:eastAsia="Times New Roman" w:hAnsi="Times New Roman" w:cs="Times New Roman"/>
          <w:color w:val="000000"/>
          <w:sz w:val="24"/>
        </w:rPr>
      </w:pPr>
    </w:p>
    <w:p w14:paraId="4926B1D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S-Gama-globuliny ELFO</w:t>
      </w:r>
    </w:p>
    <w:p w14:paraId="6C824CD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gama-globulin</w:t>
      </w:r>
    </w:p>
    <w:p w14:paraId="5DCAC0F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4 týdny – 1 rok </w:t>
      </w:r>
      <w:r>
        <w:rPr>
          <w:rFonts w:ascii="Times New Roman" w:eastAsia="Times New Roman" w:hAnsi="Times New Roman" w:cs="Times New Roman"/>
          <w:color w:val="000000"/>
          <w:sz w:val="24"/>
        </w:rPr>
        <w:tab/>
        <w:t xml:space="preserve"> 5,0 </w:t>
      </w:r>
      <w:proofErr w:type="gramStart"/>
      <w:r>
        <w:rPr>
          <w:rFonts w:ascii="Times New Roman" w:eastAsia="Times New Roman" w:hAnsi="Times New Roman" w:cs="Times New Roman"/>
          <w:color w:val="000000"/>
          <w:sz w:val="24"/>
        </w:rPr>
        <w:t>–  9</w:t>
      </w:r>
      <w:proofErr w:type="gramEnd"/>
      <w:r>
        <w:rPr>
          <w:rFonts w:ascii="Times New Roman" w:eastAsia="Times New Roman" w:hAnsi="Times New Roman" w:cs="Times New Roman"/>
          <w:color w:val="000000"/>
          <w:sz w:val="24"/>
        </w:rPr>
        <w:t>,0 %</w:t>
      </w:r>
    </w:p>
    <w:p w14:paraId="465A0DD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 xml:space="preserve"> 9,0 – 15,0 %</w:t>
      </w:r>
    </w:p>
    <w:p w14:paraId="07D0B9F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t xml:space="preserve">           10,0 – 17,5 %</w:t>
      </w:r>
    </w:p>
    <w:p w14:paraId="6D7BAEB8" w14:textId="77777777" w:rsidR="00096DB6" w:rsidRDefault="00096DB6">
      <w:pPr>
        <w:spacing w:line="240" w:lineRule="exact"/>
        <w:rPr>
          <w:rFonts w:ascii="Times New Roman" w:eastAsia="Times New Roman" w:hAnsi="Times New Roman" w:cs="Times New Roman"/>
          <w:color w:val="000000"/>
          <w:sz w:val="24"/>
        </w:rPr>
      </w:pPr>
    </w:p>
    <w:p w14:paraId="3CEAAF32"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S-Alb/Glob ELFO</w:t>
      </w:r>
    </w:p>
    <w:p w14:paraId="124FEFC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1,0 – 2,2</w:t>
      </w:r>
    </w:p>
    <w:p w14:paraId="1FAF4EC3" w14:textId="77777777" w:rsidR="00096DB6" w:rsidRDefault="00096DB6">
      <w:pPr>
        <w:spacing w:line="240" w:lineRule="exact"/>
        <w:rPr>
          <w:rFonts w:ascii="Times New Roman" w:eastAsia="Times New Roman" w:hAnsi="Times New Roman" w:cs="Times New Roman"/>
          <w:color w:val="000000"/>
          <w:sz w:val="24"/>
        </w:rPr>
      </w:pPr>
    </w:p>
    <w:p w14:paraId="236D46A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Etanol - výpočet</w:t>
      </w:r>
    </w:p>
    <w:p w14:paraId="323CA79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g/l = promile   </w:t>
      </w:r>
    </w:p>
    <w:p w14:paraId="5BF6692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72BFAF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D46D53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716EFE9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4A28DB1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1C6ACAA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0,0 – 0,01 g/l = promile      </w:t>
      </w:r>
    </w:p>
    <w:p w14:paraId="47EDC183" w14:textId="77777777" w:rsidR="00096DB6" w:rsidRDefault="00096DB6">
      <w:pPr>
        <w:spacing w:line="240" w:lineRule="exact"/>
        <w:rPr>
          <w:rFonts w:ascii="Times New Roman" w:eastAsia="Times New Roman" w:hAnsi="Times New Roman" w:cs="Times New Roman"/>
          <w:color w:val="000000"/>
          <w:sz w:val="24"/>
        </w:rPr>
      </w:pPr>
    </w:p>
    <w:p w14:paraId="07258BB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Poznámka: při požadavku k výpočtu etanolu v krvi je stanoveno automaticky navíc – osmolalita, </w:t>
      </w:r>
      <w:r>
        <w:rPr>
          <w:rFonts w:ascii="Times New Roman" w:eastAsia="Times New Roman" w:hAnsi="Times New Roman" w:cs="Times New Roman"/>
          <w:color w:val="000000"/>
          <w:sz w:val="24"/>
        </w:rPr>
        <w:tab/>
        <w:t xml:space="preserve">       urea, natrium a glykémie v séru</w:t>
      </w:r>
    </w:p>
    <w:p w14:paraId="466CDB9E" w14:textId="77777777" w:rsidR="00096DB6" w:rsidRDefault="00096DB6">
      <w:pPr>
        <w:spacing w:line="240" w:lineRule="exact"/>
        <w:rPr>
          <w:rFonts w:ascii="Times New Roman" w:eastAsia="Times New Roman" w:hAnsi="Times New Roman" w:cs="Times New Roman"/>
          <w:color w:val="000000"/>
          <w:sz w:val="24"/>
        </w:rPr>
      </w:pPr>
    </w:p>
    <w:p w14:paraId="59321FD4" w14:textId="77777777" w:rsidR="00096DB6" w:rsidRDefault="00096DB6">
      <w:pPr>
        <w:spacing w:line="240" w:lineRule="exact"/>
        <w:rPr>
          <w:rFonts w:ascii="Times New Roman" w:eastAsia="Times New Roman" w:hAnsi="Times New Roman" w:cs="Times New Roman"/>
          <w:color w:val="000000"/>
          <w:sz w:val="24"/>
        </w:rPr>
      </w:pPr>
    </w:p>
    <w:p w14:paraId="72FBE347" w14:textId="77777777" w:rsidR="00096DB6" w:rsidRDefault="00096DB6">
      <w:pPr>
        <w:spacing w:line="240" w:lineRule="exact"/>
        <w:rPr>
          <w:rFonts w:ascii="Times New Roman" w:eastAsia="Times New Roman" w:hAnsi="Times New Roman" w:cs="Times New Roman"/>
          <w:b/>
          <w:color w:val="000000"/>
          <w:sz w:val="24"/>
        </w:rPr>
      </w:pPr>
    </w:p>
    <w:p w14:paraId="444AFDC6"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S-Feritin</w:t>
      </w:r>
    </w:p>
    <w:p w14:paraId="0BF66CD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7B9909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4ED356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feritin (vysokomolekulární protein)</w:t>
      </w:r>
    </w:p>
    <w:p w14:paraId="4B26282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1E0211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5E62218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75AE393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37D71EF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52CBFE5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muži: </w:t>
      </w:r>
      <w:r>
        <w:rPr>
          <w:rFonts w:ascii="Times New Roman" w:eastAsia="Times New Roman" w:hAnsi="Times New Roman" w:cs="Times New Roman"/>
          <w:color w:val="000000"/>
          <w:sz w:val="24"/>
        </w:rPr>
        <w:tab/>
        <w:t>28,0 – 365,0 µg/l</w:t>
      </w:r>
    </w:p>
    <w:p w14:paraId="76E8245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w:t>
      </w:r>
      <w:r>
        <w:rPr>
          <w:rFonts w:ascii="Times New Roman" w:eastAsia="Times New Roman" w:hAnsi="Times New Roman" w:cs="Times New Roman"/>
          <w:color w:val="000000"/>
          <w:sz w:val="24"/>
        </w:rPr>
        <w:tab/>
        <w:t xml:space="preserve">  5,0 – 148,0 µg/l           </w:t>
      </w:r>
    </w:p>
    <w:p w14:paraId="42C62EC9" w14:textId="77777777" w:rsidR="00096DB6" w:rsidRDefault="00096DB6">
      <w:pPr>
        <w:spacing w:line="240" w:lineRule="exact"/>
        <w:rPr>
          <w:rFonts w:ascii="Times New Roman" w:eastAsia="Times New Roman" w:hAnsi="Times New Roman" w:cs="Times New Roman"/>
          <w:b/>
          <w:color w:val="000000"/>
          <w:sz w:val="24"/>
        </w:rPr>
      </w:pPr>
    </w:p>
    <w:p w14:paraId="47FDBC7F"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S-Alfa1-fetoprotein</w:t>
      </w:r>
    </w:p>
    <w:p w14:paraId="6C35280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E4E8BB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6528AE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alfa1-fetoprotein (glykoprotein)</w:t>
      </w:r>
    </w:p>
    <w:p w14:paraId="17A6915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C22618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7E04C80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187B30D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490CFEF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Odezva: 24 hodin                                </w:t>
      </w:r>
    </w:p>
    <w:p w14:paraId="129E54A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0,61– 6,66 µg/l</w:t>
      </w:r>
    </w:p>
    <w:p w14:paraId="5F223500" w14:textId="77777777" w:rsidR="00096DB6" w:rsidRDefault="00096DB6">
      <w:pPr>
        <w:spacing w:line="240" w:lineRule="exact"/>
        <w:rPr>
          <w:rFonts w:ascii="Times New Roman" w:eastAsia="Times New Roman" w:hAnsi="Times New Roman" w:cs="Times New Roman"/>
          <w:color w:val="000000"/>
          <w:sz w:val="28"/>
        </w:rPr>
      </w:pPr>
    </w:p>
    <w:p w14:paraId="3E5832E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Folát</w:t>
      </w:r>
      <w:proofErr w:type="spellEnd"/>
    </w:p>
    <w:p w14:paraId="58A5324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486219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8C34AE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kyselina listová</w:t>
      </w:r>
    </w:p>
    <w:p w14:paraId="371CC6A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5FE970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72F448D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6 hodin 2-8 °C</w:t>
      </w:r>
    </w:p>
    <w:p w14:paraId="209A8E5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45432D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0D2E5C2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6,0 – 39,0 </w:t>
      </w:r>
      <w:proofErr w:type="spellStart"/>
      <w:r>
        <w:rPr>
          <w:rFonts w:ascii="Times New Roman" w:eastAsia="Times New Roman" w:hAnsi="Times New Roman" w:cs="Times New Roman"/>
          <w:color w:val="000000"/>
          <w:sz w:val="24"/>
        </w:rPr>
        <w:t>nmol</w:t>
      </w:r>
      <w:proofErr w:type="spellEnd"/>
      <w:r>
        <w:rPr>
          <w:rFonts w:ascii="Times New Roman" w:eastAsia="Times New Roman" w:hAnsi="Times New Roman" w:cs="Times New Roman"/>
          <w:color w:val="000000"/>
          <w:sz w:val="24"/>
        </w:rPr>
        <w:t>/l</w:t>
      </w:r>
    </w:p>
    <w:p w14:paraId="469166E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ihned po odběru doručte do laboratoře</w:t>
      </w:r>
    </w:p>
    <w:p w14:paraId="5324C078" w14:textId="77777777" w:rsidR="00096DB6" w:rsidRDefault="00096DB6">
      <w:pPr>
        <w:spacing w:line="240" w:lineRule="exact"/>
        <w:rPr>
          <w:rFonts w:ascii="Times New Roman" w:eastAsia="Times New Roman" w:hAnsi="Times New Roman" w:cs="Times New Roman"/>
          <w:color w:val="000000"/>
          <w:sz w:val="28"/>
        </w:rPr>
      </w:pPr>
    </w:p>
    <w:p w14:paraId="43F8A9A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S-Fosfor            </w:t>
      </w:r>
    </w:p>
    <w:p w14:paraId="3591B21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169828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7C0758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fosfát anorganický</w:t>
      </w:r>
    </w:p>
    <w:p w14:paraId="6D691CF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488618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3 ml</w:t>
      </w:r>
    </w:p>
    <w:p w14:paraId="2F1179C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4C7A11D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020AA48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6D56462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21CD223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 6 týdnů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1,36 – 2,58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55A6EB8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týdnů – 1 rok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1,29 – 2,26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7FA584E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1,16 – 1,90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0BE9B33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0,65 – 1,61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1F8C4E1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Poznámka: vzhledem k dennímu rytmu, odebírejte pouze ráno, jinak vyznačte čas odběru</w:t>
      </w:r>
    </w:p>
    <w:p w14:paraId="649BD843" w14:textId="77777777" w:rsidR="00096DB6" w:rsidRDefault="00096DB6">
      <w:pPr>
        <w:spacing w:line="240" w:lineRule="exact"/>
        <w:rPr>
          <w:rFonts w:ascii="Times New Roman" w:eastAsia="Times New Roman" w:hAnsi="Times New Roman" w:cs="Times New Roman"/>
          <w:color w:val="000000"/>
          <w:sz w:val="24"/>
        </w:rPr>
      </w:pPr>
    </w:p>
    <w:p w14:paraId="49C4665E"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S-fT3</w:t>
      </w:r>
    </w:p>
    <w:p w14:paraId="0E9810C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AC9241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17B941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trijodtyronin</w:t>
      </w:r>
      <w:proofErr w:type="spellEnd"/>
      <w:r>
        <w:rPr>
          <w:rFonts w:ascii="Times New Roman" w:eastAsia="Times New Roman" w:hAnsi="Times New Roman" w:cs="Times New Roman"/>
          <w:color w:val="000000"/>
          <w:sz w:val="24"/>
        </w:rPr>
        <w:t xml:space="preserve"> volný</w:t>
      </w:r>
    </w:p>
    <w:p w14:paraId="4CEC7C6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276E9ED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59D17DB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54D1CCB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0FA7A1D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w:t>
      </w:r>
    </w:p>
    <w:p w14:paraId="2CF947C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2,76 – 6,45 </w:t>
      </w:r>
      <w:proofErr w:type="spellStart"/>
      <w:r>
        <w:rPr>
          <w:rFonts w:ascii="Times New Roman" w:eastAsia="Times New Roman" w:hAnsi="Times New Roman" w:cs="Times New Roman"/>
          <w:color w:val="000000"/>
          <w:sz w:val="24"/>
        </w:rPr>
        <w:t>pmol</w:t>
      </w:r>
      <w:proofErr w:type="spellEnd"/>
      <w:r>
        <w:rPr>
          <w:rFonts w:ascii="Times New Roman" w:eastAsia="Times New Roman" w:hAnsi="Times New Roman" w:cs="Times New Roman"/>
          <w:color w:val="000000"/>
          <w:sz w:val="24"/>
        </w:rPr>
        <w:t>/l</w:t>
      </w:r>
    </w:p>
    <w:p w14:paraId="72440C89" w14:textId="77777777" w:rsidR="00096DB6" w:rsidRDefault="00096DB6">
      <w:pPr>
        <w:spacing w:line="240" w:lineRule="exact"/>
        <w:rPr>
          <w:rFonts w:ascii="Times New Roman" w:eastAsia="Times New Roman" w:hAnsi="Times New Roman" w:cs="Times New Roman"/>
          <w:color w:val="000000"/>
          <w:sz w:val="28"/>
        </w:rPr>
      </w:pPr>
    </w:p>
    <w:p w14:paraId="37A1E326"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S-fT4  </w:t>
      </w:r>
    </w:p>
    <w:p w14:paraId="5893FA8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FFFD39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464C53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tyroxin volný</w:t>
      </w:r>
    </w:p>
    <w:p w14:paraId="38EF5AE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517FFE8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365559D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036549A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 – pá</w:t>
      </w:r>
    </w:p>
    <w:p w14:paraId="5FC85C3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2487B40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11,5 – 22,7 </w:t>
      </w:r>
      <w:proofErr w:type="spellStart"/>
      <w:r>
        <w:rPr>
          <w:rFonts w:ascii="Times New Roman" w:eastAsia="Times New Roman" w:hAnsi="Times New Roman" w:cs="Times New Roman"/>
          <w:color w:val="000000"/>
          <w:sz w:val="24"/>
        </w:rPr>
        <w:t>pmol</w:t>
      </w:r>
      <w:proofErr w:type="spellEnd"/>
      <w:r>
        <w:rPr>
          <w:rFonts w:ascii="Times New Roman" w:eastAsia="Times New Roman" w:hAnsi="Times New Roman" w:cs="Times New Roman"/>
          <w:color w:val="000000"/>
          <w:sz w:val="24"/>
        </w:rPr>
        <w:t>/l</w:t>
      </w:r>
    </w:p>
    <w:p w14:paraId="051253E7" w14:textId="77777777" w:rsidR="00096DB6" w:rsidRDefault="00096DB6">
      <w:pPr>
        <w:spacing w:line="240" w:lineRule="exact"/>
        <w:rPr>
          <w:rFonts w:ascii="Times New Roman" w:eastAsia="Times New Roman" w:hAnsi="Times New Roman" w:cs="Times New Roman"/>
          <w:color w:val="000000"/>
          <w:sz w:val="24"/>
        </w:rPr>
      </w:pPr>
    </w:p>
    <w:p w14:paraId="2B2972DA"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S-Glukóza</w:t>
      </w:r>
    </w:p>
    <w:p w14:paraId="7027D5E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347094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73B4EA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glukosa</w:t>
      </w:r>
    </w:p>
    <w:p w14:paraId="5944DAB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plast bez úpravy nebo plast s aktivátorem srážení</w:t>
      </w:r>
    </w:p>
    <w:p w14:paraId="4187A95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Množství: 2 ml                   </w:t>
      </w:r>
    </w:p>
    <w:p w14:paraId="0C779EE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sérum je nutno oddělit do 1 hodiny od odběru</w:t>
      </w:r>
    </w:p>
    <w:p w14:paraId="641713C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Pro delší dodací lhůty je vhodné použít odběr s </w:t>
      </w:r>
      <w:proofErr w:type="spellStart"/>
      <w:r>
        <w:rPr>
          <w:rFonts w:ascii="Times New Roman" w:eastAsia="Times New Roman" w:hAnsi="Times New Roman" w:cs="Times New Roman"/>
          <w:color w:val="000000"/>
          <w:sz w:val="24"/>
        </w:rPr>
        <w:t>antiglykolytickou</w:t>
      </w:r>
      <w:proofErr w:type="spellEnd"/>
      <w:r>
        <w:rPr>
          <w:rFonts w:ascii="Times New Roman" w:eastAsia="Times New Roman" w:hAnsi="Times New Roman" w:cs="Times New Roman"/>
          <w:color w:val="000000"/>
          <w:sz w:val="24"/>
        </w:rPr>
        <w:t xml:space="preserve"> úpravou -</w:t>
      </w:r>
    </w:p>
    <w:p w14:paraId="645D89C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zkumavky s </w:t>
      </w:r>
      <w:proofErr w:type="spellStart"/>
      <w:r>
        <w:rPr>
          <w:rFonts w:ascii="Times New Roman" w:eastAsia="Times New Roman" w:hAnsi="Times New Roman" w:cs="Times New Roman"/>
          <w:color w:val="000000"/>
          <w:sz w:val="24"/>
        </w:rPr>
        <w:t>NaF</w:t>
      </w:r>
      <w:proofErr w:type="spellEnd"/>
      <w:r>
        <w:rPr>
          <w:rFonts w:ascii="Times New Roman" w:eastAsia="Times New Roman" w:hAnsi="Times New Roman" w:cs="Times New Roman"/>
          <w:color w:val="000000"/>
          <w:sz w:val="24"/>
        </w:rPr>
        <w:t>, K2EDTA a citrátem sodným.</w:t>
      </w:r>
    </w:p>
    <w:p w14:paraId="737CBAF7" w14:textId="77777777" w:rsidR="00096DB6" w:rsidRDefault="00096DB6">
      <w:pPr>
        <w:spacing w:line="240" w:lineRule="exact"/>
        <w:rPr>
          <w:rFonts w:ascii="Times New Roman" w:eastAsia="Times New Roman" w:hAnsi="Times New Roman" w:cs="Times New Roman"/>
          <w:color w:val="000000"/>
          <w:sz w:val="24"/>
        </w:rPr>
      </w:pPr>
    </w:p>
    <w:p w14:paraId="131D7DBC"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P-Glukóza  </w:t>
      </w:r>
    </w:p>
    <w:p w14:paraId="6D6D4D4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53A1DD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plasma</w:t>
      </w:r>
    </w:p>
    <w:p w14:paraId="7197AFE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glukosa</w:t>
      </w:r>
    </w:p>
    <w:p w14:paraId="6344E35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Odběr do: 1.) Žilní </w:t>
      </w:r>
      <w:proofErr w:type="gramStart"/>
      <w:r>
        <w:rPr>
          <w:rFonts w:ascii="Times New Roman" w:eastAsia="Times New Roman" w:hAnsi="Times New Roman" w:cs="Times New Roman"/>
          <w:color w:val="000000"/>
          <w:sz w:val="24"/>
        </w:rPr>
        <w:t>krev - plastová</w:t>
      </w:r>
      <w:proofErr w:type="gramEnd"/>
      <w:r>
        <w:rPr>
          <w:rFonts w:ascii="Times New Roman" w:eastAsia="Times New Roman" w:hAnsi="Times New Roman" w:cs="Times New Roman"/>
          <w:color w:val="000000"/>
          <w:sz w:val="24"/>
        </w:rPr>
        <w:t xml:space="preserve"> zkumavka s </w:t>
      </w:r>
      <w:proofErr w:type="spellStart"/>
      <w:r>
        <w:rPr>
          <w:rFonts w:ascii="Times New Roman" w:eastAsia="Times New Roman" w:hAnsi="Times New Roman" w:cs="Times New Roman"/>
          <w:color w:val="000000"/>
          <w:sz w:val="24"/>
        </w:rPr>
        <w:t>NaF</w:t>
      </w:r>
      <w:proofErr w:type="spellEnd"/>
      <w:r>
        <w:rPr>
          <w:rFonts w:ascii="Times New Roman" w:eastAsia="Times New Roman" w:hAnsi="Times New Roman" w:cs="Times New Roman"/>
          <w:color w:val="000000"/>
          <w:sz w:val="24"/>
        </w:rPr>
        <w:t>, K2EDTA a citrátem sodným,</w:t>
      </w:r>
    </w:p>
    <w:p w14:paraId="64D3B06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množství 2 ml</w:t>
      </w:r>
    </w:p>
    <w:p w14:paraId="2823CAD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Kapilární krev - mikrozkumavka s </w:t>
      </w:r>
      <w:proofErr w:type="spellStart"/>
      <w:r>
        <w:rPr>
          <w:rFonts w:ascii="Times New Roman" w:eastAsia="Times New Roman" w:hAnsi="Times New Roman" w:cs="Times New Roman"/>
          <w:color w:val="000000"/>
          <w:sz w:val="24"/>
        </w:rPr>
        <w:t>NaF</w:t>
      </w:r>
      <w:proofErr w:type="spellEnd"/>
      <w:r>
        <w:rPr>
          <w:rFonts w:ascii="Times New Roman" w:eastAsia="Times New Roman" w:hAnsi="Times New Roman" w:cs="Times New Roman"/>
          <w:color w:val="000000"/>
          <w:sz w:val="24"/>
        </w:rPr>
        <w:t>, K2EDTA a citrátem sodným,</w:t>
      </w:r>
    </w:p>
    <w:p w14:paraId="00298F5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odběr z prstu 200 µl</w:t>
      </w:r>
    </w:p>
    <w:p w14:paraId="556DED4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7533A3D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592247E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do 1 hodiny</w:t>
      </w:r>
    </w:p>
    <w:p w14:paraId="132E25A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30 min</w:t>
      </w:r>
    </w:p>
    <w:p w14:paraId="6C66D68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1 den - 4 týdny</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2,78 – 4,44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 xml:space="preserve">/l  </w:t>
      </w:r>
    </w:p>
    <w:p w14:paraId="4041AE1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4 týdny - 15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3,33 – 5,55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32C1BF7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roků - 60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3,88 – 5,59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 xml:space="preserve">/l  </w:t>
      </w:r>
    </w:p>
    <w:p w14:paraId="4DDA264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60 roků - 70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4,44 – 5,59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 xml:space="preserve">/l   </w:t>
      </w:r>
    </w:p>
    <w:p w14:paraId="44FB053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4,61 – 5,59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6D03511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334AB7D9"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ranní</w:t>
      </w:r>
    </w:p>
    <w:p w14:paraId="547BC73D" w14:textId="77777777" w:rsidR="00096DB6" w:rsidRDefault="00096DB6">
      <w:pPr>
        <w:spacing w:line="240" w:lineRule="exact"/>
        <w:rPr>
          <w:rFonts w:ascii="Times New Roman" w:eastAsia="Times New Roman" w:hAnsi="Times New Roman" w:cs="Times New Roman"/>
          <w:b/>
          <w:color w:val="000000"/>
          <w:sz w:val="24"/>
        </w:rPr>
      </w:pPr>
    </w:p>
    <w:p w14:paraId="2B974CF9"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polední</w:t>
      </w:r>
    </w:p>
    <w:p w14:paraId="6670AFD1" w14:textId="77777777" w:rsidR="00096DB6" w:rsidRDefault="00096DB6">
      <w:pPr>
        <w:spacing w:line="240" w:lineRule="exact"/>
        <w:rPr>
          <w:rFonts w:ascii="Times New Roman" w:eastAsia="Times New Roman" w:hAnsi="Times New Roman" w:cs="Times New Roman"/>
          <w:color w:val="000000"/>
          <w:sz w:val="24"/>
        </w:rPr>
      </w:pPr>
    </w:p>
    <w:p w14:paraId="0C15CA1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večerní</w:t>
      </w:r>
    </w:p>
    <w:p w14:paraId="3AF64359" w14:textId="77777777" w:rsidR="00096DB6" w:rsidRDefault="00096DB6">
      <w:pPr>
        <w:spacing w:line="240" w:lineRule="exact"/>
        <w:rPr>
          <w:rFonts w:ascii="Times New Roman" w:eastAsia="Times New Roman" w:hAnsi="Times New Roman" w:cs="Times New Roman"/>
          <w:b/>
          <w:color w:val="000000"/>
          <w:sz w:val="24"/>
        </w:rPr>
      </w:pPr>
    </w:p>
    <w:p w14:paraId="14827E42" w14:textId="77777777" w:rsidR="00096DB6" w:rsidRDefault="00950B21">
      <w:pPr>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Požadavky na jednotlivá vyšetření je nutno zadávat na samostatné žádanky!</w:t>
      </w:r>
    </w:p>
    <w:p w14:paraId="6D32640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Glykemické profily dodejte do laboratoře v určených časech:  6:00, 10:30, 16:30 </w:t>
      </w:r>
      <w:r>
        <w:rPr>
          <w:rFonts w:ascii="Times New Roman" w:eastAsia="Times New Roman" w:hAnsi="Times New Roman" w:cs="Times New Roman"/>
          <w:b/>
          <w:color w:val="000000"/>
          <w:sz w:val="32"/>
        </w:rPr>
        <w:t xml:space="preserve">                     </w:t>
      </w:r>
    </w:p>
    <w:p w14:paraId="4134F16F" w14:textId="77777777" w:rsidR="00096DB6" w:rsidRDefault="00950B21">
      <w:pPr>
        <w:pStyle w:val="Nadpis1"/>
        <w:rPr>
          <w:rFonts w:ascii="Times New Roman" w:hAnsi="Times New Roman" w:cs="Times New Roman"/>
          <w:bCs w:val="0"/>
          <w:color w:val="000000"/>
          <w:szCs w:val="28"/>
        </w:rPr>
      </w:pPr>
      <w:bookmarkStart w:id="53" w:name="_Toc134599641"/>
      <w:r>
        <w:rPr>
          <w:rFonts w:ascii="Times New Roman" w:hAnsi="Times New Roman" w:cs="Times New Roman"/>
          <w:bCs w:val="0"/>
          <w:color w:val="000000"/>
          <w:szCs w:val="28"/>
        </w:rPr>
        <w:t>ORÁLNÍ GLUKOSOVÝ TOLERANČNÍ TEST - OGTT</w:t>
      </w:r>
      <w:bookmarkEnd w:id="53"/>
    </w:p>
    <w:p w14:paraId="271EF77B" w14:textId="77777777" w:rsidR="00096DB6" w:rsidRDefault="00950B21">
      <w:pPr>
        <w:pStyle w:val="Standard"/>
        <w:rPr>
          <w:b/>
          <w:color w:val="000000"/>
          <w:sz w:val="32"/>
          <w:szCs w:val="28"/>
        </w:rPr>
      </w:pPr>
      <w:r>
        <w:rPr>
          <w:b/>
          <w:color w:val="000000"/>
          <w:sz w:val="32"/>
          <w:szCs w:val="28"/>
        </w:rPr>
        <w:t xml:space="preserve">(GLYKEMICKÁ KŘIVKA)   </w:t>
      </w:r>
    </w:p>
    <w:p w14:paraId="6A090073" w14:textId="77777777" w:rsidR="00096DB6" w:rsidRDefault="00096DB6">
      <w:pPr>
        <w:spacing w:line="240" w:lineRule="exact"/>
        <w:jc w:val="both"/>
        <w:rPr>
          <w:rFonts w:ascii="Times New Roman" w:eastAsia="Times New Roman" w:hAnsi="Times New Roman" w:cs="Times New Roman"/>
          <w:sz w:val="24"/>
        </w:rPr>
      </w:pPr>
    </w:p>
    <w:p w14:paraId="766322A7"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Každý(á) pacient(</w:t>
      </w:r>
      <w:proofErr w:type="spellStart"/>
      <w:r>
        <w:rPr>
          <w:rFonts w:ascii="Times New Roman" w:eastAsia="Times New Roman" w:hAnsi="Times New Roman" w:cs="Times New Roman"/>
          <w:sz w:val="24"/>
        </w:rPr>
        <w:t>ka</w:t>
      </w:r>
      <w:proofErr w:type="spellEnd"/>
      <w:r>
        <w:rPr>
          <w:rFonts w:ascii="Times New Roman" w:eastAsia="Times New Roman" w:hAnsi="Times New Roman" w:cs="Times New Roman"/>
          <w:sz w:val="24"/>
        </w:rPr>
        <w:t xml:space="preserve">) je před vyšetřením OGTT seznámen(a) s průběhem testu a podepisuje tzv. </w:t>
      </w:r>
      <w:r>
        <w:rPr>
          <w:rFonts w:ascii="Times New Roman" w:eastAsia="Times New Roman" w:hAnsi="Times New Roman" w:cs="Times New Roman"/>
          <w:b/>
          <w:color w:val="3465A4"/>
          <w:sz w:val="24"/>
        </w:rPr>
        <w:t>Informovaný souhlas s orálním glukózovým tolerančním testem</w:t>
      </w:r>
      <w:r>
        <w:rPr>
          <w:rFonts w:ascii="Times New Roman" w:eastAsia="Times New Roman" w:hAnsi="Times New Roman" w:cs="Times New Roman"/>
          <w:i/>
          <w:sz w:val="24"/>
        </w:rPr>
        <w:t xml:space="preserve"> </w:t>
      </w:r>
      <w:r>
        <w:rPr>
          <w:rFonts w:ascii="Times New Roman" w:eastAsia="Times New Roman" w:hAnsi="Times New Roman" w:cs="Times New Roman"/>
          <w:sz w:val="24"/>
        </w:rPr>
        <w:t>(ke stažení na webových stránkách).</w:t>
      </w:r>
    </w:p>
    <w:p w14:paraId="54354991" w14:textId="77777777" w:rsidR="00096DB6" w:rsidRDefault="00096DB6">
      <w:pPr>
        <w:spacing w:line="240" w:lineRule="exact"/>
        <w:jc w:val="both"/>
        <w:rPr>
          <w:rFonts w:ascii="Times New Roman" w:eastAsia="Times New Roman" w:hAnsi="Times New Roman" w:cs="Times New Roman"/>
          <w:color w:val="000000"/>
          <w:sz w:val="24"/>
        </w:rPr>
      </w:pPr>
    </w:p>
    <w:p w14:paraId="1B5424E8"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Tři dny před testem dodržuje pacient dietu bohatou na sacharidy a normální fyzickou zátěž.</w:t>
      </w:r>
    </w:p>
    <w:p w14:paraId="06189AF9"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Vynechat léky - pokud je to z klinického hlediska možné (určí lékař).  Ponechaná farmaka je nutno brát v úvahu při interpretaci výsledků testu.</w:t>
      </w:r>
    </w:p>
    <w:p w14:paraId="78FDE8E4"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Test provádíme ráno po 10 – 14 hodinovém lačnění, fyzickém klidu, bez alkoholu, kofeinu a nikotinu. Během testu je pacient ve fyzickém klidu, nejí, nekouří, může pít neslazený čaj. Ranní léky užije až po skončení testu.</w:t>
      </w:r>
    </w:p>
    <w:p w14:paraId="3FDC7A0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Provádí se </w:t>
      </w:r>
      <w:r>
        <w:rPr>
          <w:rFonts w:ascii="Times New Roman" w:eastAsia="Times New Roman" w:hAnsi="Times New Roman" w:cs="Times New Roman"/>
          <w:b/>
          <w:color w:val="000000"/>
          <w:sz w:val="24"/>
        </w:rPr>
        <w:t>dva</w:t>
      </w:r>
      <w:r>
        <w:rPr>
          <w:rFonts w:ascii="Times New Roman" w:eastAsia="Times New Roman" w:hAnsi="Times New Roman" w:cs="Times New Roman"/>
          <w:color w:val="000000"/>
          <w:sz w:val="24"/>
        </w:rPr>
        <w:t xml:space="preserve"> žilní odběry. Krev (žilní plazma) se </w:t>
      </w:r>
      <w:r>
        <w:rPr>
          <w:rFonts w:ascii="Times New Roman" w:eastAsia="Times New Roman" w:hAnsi="Times New Roman" w:cs="Times New Roman"/>
          <w:b/>
          <w:color w:val="000000"/>
          <w:sz w:val="24"/>
        </w:rPr>
        <w:t>odebere nalačno</w:t>
      </w:r>
      <w:r>
        <w:rPr>
          <w:rFonts w:ascii="Times New Roman" w:eastAsia="Times New Roman" w:hAnsi="Times New Roman" w:cs="Times New Roman"/>
          <w:color w:val="000000"/>
          <w:sz w:val="24"/>
        </w:rPr>
        <w:t xml:space="preserve"> a po odběru během 2-5 minut pacient vypije roztok zakoupený v lékárně (75 g glukózy rozpuštěné ve 250 ml vody). Další vzorek krve odebíráme </w:t>
      </w:r>
      <w:r>
        <w:rPr>
          <w:rFonts w:ascii="Times New Roman" w:eastAsia="Times New Roman" w:hAnsi="Times New Roman" w:cs="Times New Roman"/>
          <w:b/>
          <w:color w:val="000000"/>
          <w:sz w:val="24"/>
        </w:rPr>
        <w:t>za 2 hodiny</w:t>
      </w:r>
      <w:r>
        <w:rPr>
          <w:rFonts w:ascii="Times New Roman" w:eastAsia="Times New Roman" w:hAnsi="Times New Roman" w:cs="Times New Roman"/>
          <w:color w:val="000000"/>
          <w:sz w:val="24"/>
        </w:rPr>
        <w:t xml:space="preserve"> po aplikaci glukózy (diagnostika DM).</w:t>
      </w:r>
    </w:p>
    <w:p w14:paraId="08411F8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Určí-li lékař </w:t>
      </w:r>
      <w:r>
        <w:rPr>
          <w:rFonts w:ascii="Times New Roman" w:eastAsia="Times New Roman" w:hAnsi="Times New Roman" w:cs="Times New Roman"/>
          <w:b/>
          <w:color w:val="000000"/>
          <w:sz w:val="24"/>
        </w:rPr>
        <w:t>jinou časovou posloupnost odběru</w:t>
      </w:r>
      <w:r>
        <w:rPr>
          <w:rFonts w:ascii="Times New Roman" w:eastAsia="Times New Roman" w:hAnsi="Times New Roman" w:cs="Times New Roman"/>
          <w:color w:val="000000"/>
          <w:sz w:val="24"/>
        </w:rPr>
        <w:t xml:space="preserve"> (u zátěžových testů) je </w:t>
      </w:r>
      <w:r>
        <w:rPr>
          <w:rFonts w:ascii="Times New Roman" w:eastAsia="Times New Roman" w:hAnsi="Times New Roman" w:cs="Times New Roman"/>
          <w:b/>
          <w:color w:val="000000"/>
          <w:sz w:val="24"/>
        </w:rPr>
        <w:t>třeba řádně označit</w:t>
      </w:r>
      <w:r>
        <w:rPr>
          <w:rFonts w:ascii="Times New Roman" w:eastAsia="Times New Roman" w:hAnsi="Times New Roman" w:cs="Times New Roman"/>
          <w:color w:val="000000"/>
          <w:sz w:val="24"/>
        </w:rPr>
        <w:t xml:space="preserve"> odebrané vzorky časem odběru a požadavky zadávat jako jednotlivé vzorky glykémie kódem PGLU.</w:t>
      </w:r>
    </w:p>
    <w:p w14:paraId="45643DFD"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U dětských pacientů se podává dávka glukosy 1,75 g na kg tělesné váhy, ne však</w:t>
      </w:r>
    </w:p>
    <w:p w14:paraId="31AADD9D"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větší množství než 75 g. Dávku glukosy rozpustíme v takovém množství tekutiny, aby roztok byl přibližně 20%.</w:t>
      </w:r>
    </w:p>
    <w:p w14:paraId="0304AD8D" w14:textId="77777777" w:rsidR="00096DB6" w:rsidRDefault="00096DB6">
      <w:pPr>
        <w:spacing w:line="240" w:lineRule="exact"/>
        <w:rPr>
          <w:rFonts w:ascii="Times New Roman" w:eastAsia="Times New Roman" w:hAnsi="Times New Roman" w:cs="Times New Roman"/>
          <w:color w:val="000000"/>
          <w:sz w:val="28"/>
        </w:rPr>
      </w:pPr>
    </w:p>
    <w:p w14:paraId="6582A1B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na lačno</w:t>
      </w:r>
    </w:p>
    <w:p w14:paraId="5F829264" w14:textId="77777777" w:rsidR="00096DB6" w:rsidRDefault="00412854">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3,88 – 7,00</w:t>
      </w:r>
      <w:r w:rsidR="00950B21">
        <w:rPr>
          <w:rFonts w:ascii="Times New Roman" w:eastAsia="Times New Roman" w:hAnsi="Times New Roman" w:cs="Times New Roman"/>
          <w:color w:val="000000"/>
          <w:sz w:val="24"/>
        </w:rPr>
        <w:t xml:space="preserve"> </w:t>
      </w:r>
      <w:proofErr w:type="spellStart"/>
      <w:r w:rsidR="00950B21">
        <w:rPr>
          <w:rFonts w:ascii="Times New Roman" w:eastAsia="Times New Roman" w:hAnsi="Times New Roman" w:cs="Times New Roman"/>
          <w:color w:val="000000"/>
          <w:sz w:val="24"/>
        </w:rPr>
        <w:t>mmol</w:t>
      </w:r>
      <w:proofErr w:type="spellEnd"/>
      <w:r w:rsidR="00950B21">
        <w:rPr>
          <w:rFonts w:ascii="Times New Roman" w:eastAsia="Times New Roman" w:hAnsi="Times New Roman" w:cs="Times New Roman"/>
          <w:color w:val="000000"/>
          <w:sz w:val="24"/>
        </w:rPr>
        <w:t>/l</w:t>
      </w:r>
    </w:p>
    <w:p w14:paraId="2F36FDEA" w14:textId="77777777" w:rsidR="00096DB6" w:rsidRDefault="00096DB6">
      <w:pPr>
        <w:spacing w:line="240" w:lineRule="exact"/>
        <w:rPr>
          <w:rFonts w:ascii="Times New Roman" w:eastAsia="Times New Roman" w:hAnsi="Times New Roman" w:cs="Times New Roman"/>
          <w:color w:val="000000"/>
          <w:sz w:val="24"/>
        </w:rPr>
      </w:pPr>
    </w:p>
    <w:p w14:paraId="6BB7CFF3"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2h po zátěži</w:t>
      </w:r>
    </w:p>
    <w:p w14:paraId="05B1843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3,88 - 7,79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062A9518" w14:textId="77777777" w:rsidR="00096DB6" w:rsidRDefault="00096DB6">
      <w:pPr>
        <w:pStyle w:val="Nadpis1"/>
        <w:spacing w:before="0"/>
        <w:rPr>
          <w:rFonts w:ascii="Times New Roman" w:hAnsi="Times New Roman" w:cs="Times New Roman"/>
          <w:bCs w:val="0"/>
          <w:color w:val="000000"/>
        </w:rPr>
      </w:pPr>
    </w:p>
    <w:p w14:paraId="2AA65C0A" w14:textId="77777777" w:rsidR="00096DB6" w:rsidRDefault="00096DB6"/>
    <w:p w14:paraId="4B25A673" w14:textId="77777777" w:rsidR="00096DB6" w:rsidRDefault="00096DB6"/>
    <w:p w14:paraId="7E6F7A2B" w14:textId="77777777" w:rsidR="00096DB6" w:rsidRDefault="00096DB6"/>
    <w:p w14:paraId="15AEAF25" w14:textId="77777777" w:rsidR="00096DB6" w:rsidRDefault="00096DB6"/>
    <w:p w14:paraId="6981EB17" w14:textId="77777777" w:rsidR="00096DB6" w:rsidRDefault="00950B21">
      <w:pPr>
        <w:rPr>
          <w:rFonts w:ascii="Times New Roman" w:hAnsi="Times New Roman" w:cs="Times New Roman"/>
          <w:b/>
          <w:sz w:val="32"/>
          <w:szCs w:val="32"/>
        </w:rPr>
      </w:pPr>
      <w:r>
        <w:rPr>
          <w:rFonts w:ascii="Times New Roman" w:hAnsi="Times New Roman" w:cs="Times New Roman"/>
          <w:b/>
          <w:sz w:val="32"/>
          <w:szCs w:val="32"/>
        </w:rPr>
        <w:lastRenderedPageBreak/>
        <w:t>GESTAČNÍ ORÁLNÍ GLUKOSOVÝ TOLERANČNÍ TEST – OGTT (GLYKEMICKÁ KŘIVKA)</w:t>
      </w:r>
    </w:p>
    <w:p w14:paraId="3824CA97" w14:textId="77777777" w:rsidR="00096DB6" w:rsidRDefault="00096DB6">
      <w:pPr>
        <w:spacing w:line="240" w:lineRule="exact"/>
        <w:rPr>
          <w:rFonts w:ascii="Times New Roman" w:eastAsia="Times New Roman" w:hAnsi="Times New Roman" w:cs="Times New Roman"/>
          <w:color w:val="000000"/>
          <w:sz w:val="24"/>
        </w:rPr>
      </w:pPr>
    </w:p>
    <w:p w14:paraId="767CD8A5"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Všem těhotným pacientkám se provádí tři žilní odběry: stanovuje se glykemie na lačno, po jedné a dvou hodinách po podání </w:t>
      </w:r>
      <w:proofErr w:type="spellStart"/>
      <w:r>
        <w:rPr>
          <w:rFonts w:ascii="Times New Roman" w:eastAsia="Times New Roman" w:hAnsi="Times New Roman" w:cs="Times New Roman"/>
          <w:color w:val="000000"/>
          <w:sz w:val="24"/>
        </w:rPr>
        <w:t>testačního</w:t>
      </w:r>
      <w:proofErr w:type="spellEnd"/>
      <w:r>
        <w:rPr>
          <w:rFonts w:ascii="Times New Roman" w:eastAsia="Times New Roman" w:hAnsi="Times New Roman" w:cs="Times New Roman"/>
          <w:color w:val="000000"/>
          <w:sz w:val="24"/>
        </w:rPr>
        <w:t xml:space="preserve"> nápoje.</w:t>
      </w:r>
    </w:p>
    <w:p w14:paraId="2E903152" w14:textId="77777777" w:rsidR="00096DB6" w:rsidRDefault="00096DB6">
      <w:pPr>
        <w:spacing w:line="240" w:lineRule="exact"/>
        <w:rPr>
          <w:rFonts w:ascii="Times New Roman" w:eastAsia="Times New Roman" w:hAnsi="Times New Roman" w:cs="Times New Roman"/>
          <w:b/>
          <w:color w:val="000000"/>
          <w:sz w:val="24"/>
          <w:highlight w:val="yellow"/>
        </w:rPr>
      </w:pPr>
    </w:p>
    <w:p w14:paraId="6CC0E889"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na lačno</w:t>
      </w:r>
    </w:p>
    <w:p w14:paraId="3FA5B02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3,88 – 5,10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5262AC3E" w14:textId="77777777" w:rsidR="00096DB6" w:rsidRDefault="00096DB6">
      <w:pPr>
        <w:spacing w:line="240" w:lineRule="exact"/>
        <w:rPr>
          <w:rFonts w:ascii="Times New Roman" w:eastAsia="Times New Roman" w:hAnsi="Times New Roman" w:cs="Times New Roman"/>
          <w:color w:val="000000"/>
          <w:sz w:val="28"/>
        </w:rPr>
      </w:pPr>
    </w:p>
    <w:p w14:paraId="2E76A09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1h po zátěži</w:t>
      </w:r>
    </w:p>
    <w:p w14:paraId="17FB811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3,88 – 10,00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26935C91" w14:textId="77777777" w:rsidR="00096DB6" w:rsidRDefault="00096DB6">
      <w:pPr>
        <w:spacing w:line="240" w:lineRule="exact"/>
        <w:rPr>
          <w:rFonts w:ascii="Times New Roman" w:eastAsia="Times New Roman" w:hAnsi="Times New Roman" w:cs="Times New Roman"/>
          <w:color w:val="000000"/>
          <w:sz w:val="24"/>
        </w:rPr>
      </w:pPr>
    </w:p>
    <w:p w14:paraId="7E52F60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P-Glukóza 2h po zátěži</w:t>
      </w:r>
    </w:p>
    <w:p w14:paraId="4FB52BB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3,88 – 8,5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745B7FF8" w14:textId="77777777" w:rsidR="00096DB6" w:rsidRDefault="00096DB6">
      <w:pPr>
        <w:spacing w:line="240" w:lineRule="exact"/>
        <w:rPr>
          <w:rFonts w:ascii="Times New Roman" w:eastAsia="Times New Roman" w:hAnsi="Times New Roman" w:cs="Times New Roman"/>
          <w:color w:val="000000"/>
          <w:sz w:val="24"/>
        </w:rPr>
      </w:pPr>
    </w:p>
    <w:p w14:paraId="75494188" w14:textId="77777777" w:rsidR="00096DB6" w:rsidRDefault="00096DB6">
      <w:pPr>
        <w:spacing w:line="240" w:lineRule="exact"/>
        <w:rPr>
          <w:rFonts w:ascii="Times New Roman" w:eastAsia="Times New Roman" w:hAnsi="Times New Roman" w:cs="Times New Roman"/>
          <w:color w:val="000000"/>
          <w:sz w:val="24"/>
        </w:rPr>
      </w:pPr>
    </w:p>
    <w:p w14:paraId="1663E2BD" w14:textId="77777777" w:rsidR="00096DB6" w:rsidRDefault="00096DB6">
      <w:pPr>
        <w:spacing w:line="240" w:lineRule="exact"/>
        <w:rPr>
          <w:rFonts w:ascii="Times New Roman" w:eastAsia="Times New Roman" w:hAnsi="Times New Roman" w:cs="Times New Roman"/>
          <w:color w:val="000000"/>
          <w:sz w:val="24"/>
        </w:rPr>
      </w:pPr>
    </w:p>
    <w:p w14:paraId="10FE2888" w14:textId="77777777" w:rsidR="00096DB6" w:rsidRDefault="00096DB6">
      <w:pPr>
        <w:spacing w:line="240" w:lineRule="exact"/>
        <w:rPr>
          <w:rFonts w:ascii="Times New Roman" w:eastAsia="Times New Roman" w:hAnsi="Times New Roman" w:cs="Times New Roman"/>
          <w:b/>
          <w:color w:val="000000"/>
          <w:sz w:val="24"/>
          <w:highlight w:val="yellow"/>
        </w:rPr>
      </w:pPr>
    </w:p>
    <w:p w14:paraId="0165A1E8" w14:textId="77777777" w:rsidR="00096DB6" w:rsidRDefault="00950B21">
      <w:pPr>
        <w:pStyle w:val="Standard"/>
        <w:pBdr>
          <w:top w:val="single" w:sz="4" w:space="1" w:color="000000"/>
          <w:left w:val="single" w:sz="4" w:space="4" w:color="000000"/>
          <w:bottom w:val="single" w:sz="4" w:space="1" w:color="000000"/>
          <w:right w:val="single" w:sz="4" w:space="0" w:color="000000"/>
        </w:pBdr>
        <w:rPr>
          <w:b/>
          <w:color w:val="000000"/>
          <w:sz w:val="28"/>
          <w:szCs w:val="28"/>
        </w:rPr>
      </w:pPr>
      <w:r>
        <w:rPr>
          <w:b/>
          <w:color w:val="000000"/>
          <w:sz w:val="28"/>
          <w:szCs w:val="28"/>
        </w:rPr>
        <w:t>B-Glykovaný hemoglobin A1c</w:t>
      </w:r>
    </w:p>
    <w:p w14:paraId="3300F31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67B4AF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krev</w:t>
      </w:r>
    </w:p>
    <w:p w14:paraId="02F8E51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hemoglobin A1c</w:t>
      </w:r>
    </w:p>
    <w:p w14:paraId="2179EB1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Odběr do: plast s protisrážlivou </w:t>
      </w:r>
      <w:proofErr w:type="gramStart"/>
      <w:r>
        <w:rPr>
          <w:rFonts w:ascii="Times New Roman" w:eastAsia="Times New Roman" w:hAnsi="Times New Roman" w:cs="Times New Roman"/>
          <w:color w:val="000000"/>
          <w:sz w:val="24"/>
        </w:rPr>
        <w:t>úpravou - K2EDTA</w:t>
      </w:r>
      <w:proofErr w:type="gramEnd"/>
      <w:r>
        <w:rPr>
          <w:rFonts w:ascii="Times New Roman" w:eastAsia="Times New Roman" w:hAnsi="Times New Roman" w:cs="Times New Roman"/>
          <w:color w:val="000000"/>
          <w:sz w:val="24"/>
        </w:rPr>
        <w:t xml:space="preserve"> nebo heparin, dokonale promíchat</w:t>
      </w:r>
    </w:p>
    <w:p w14:paraId="5D3D9B1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několika protisměrnými pohyby, netřepat!</w:t>
      </w:r>
    </w:p>
    <w:p w14:paraId="1F74A7B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5953CF5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dnů 2-8 °C</w:t>
      </w:r>
    </w:p>
    <w:p w14:paraId="7F45C94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po-pá</w:t>
      </w:r>
    </w:p>
    <w:p w14:paraId="33472A4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C2E4B0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w:t>
      </w:r>
      <w:r>
        <w:rPr>
          <w:rFonts w:ascii="Times New Roman" w:eastAsia="Times New Roman" w:hAnsi="Times New Roman" w:cs="Times New Roman"/>
          <w:color w:val="000000"/>
          <w:sz w:val="24"/>
        </w:rPr>
        <w:tab/>
        <w:t xml:space="preserve">20 – 42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/mol</w:t>
      </w:r>
    </w:p>
    <w:p w14:paraId="27000AF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kompenzovaný diabetes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43 – 53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/mol</w:t>
      </w:r>
    </w:p>
    <w:p w14:paraId="47B1F9B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11C542EA" w14:textId="77777777" w:rsidR="00096DB6" w:rsidRDefault="00950B21">
      <w:pPr>
        <w:pStyle w:val="Standard"/>
        <w:pBdr>
          <w:top w:val="single" w:sz="4" w:space="1" w:color="000000"/>
          <w:left w:val="single" w:sz="4" w:space="4" w:color="000000"/>
          <w:bottom w:val="single" w:sz="4" w:space="0" w:color="000000"/>
          <w:right w:val="single" w:sz="4" w:space="4" w:color="000000"/>
        </w:pBdr>
        <w:rPr>
          <w:b/>
          <w:color w:val="000000"/>
          <w:sz w:val="28"/>
          <w:szCs w:val="28"/>
        </w:rPr>
      </w:pPr>
      <w:r>
        <w:rPr>
          <w:b/>
          <w:color w:val="000000"/>
          <w:sz w:val="28"/>
          <w:szCs w:val="28"/>
        </w:rPr>
        <w:t xml:space="preserve">S-GGT                                                     </w:t>
      </w:r>
    </w:p>
    <w:p w14:paraId="57A4BA4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58B73F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1EC7E5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gama-</w:t>
      </w:r>
      <w:proofErr w:type="spellStart"/>
      <w:r>
        <w:rPr>
          <w:rFonts w:ascii="Times New Roman" w:eastAsia="Times New Roman" w:hAnsi="Times New Roman" w:cs="Times New Roman"/>
          <w:color w:val="000000"/>
          <w:sz w:val="24"/>
        </w:rPr>
        <w:t>glutamyltransferáza</w:t>
      </w:r>
      <w:proofErr w:type="spellEnd"/>
    </w:p>
    <w:p w14:paraId="58B848A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0C8994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1AACBB0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6F9059B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0FCE3DE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7628EBB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do1 hodiny</w:t>
      </w:r>
    </w:p>
    <w:p w14:paraId="1AE83C9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5 týdnů  </w:t>
      </w:r>
      <w:r>
        <w:rPr>
          <w:rFonts w:ascii="Times New Roman" w:eastAsia="Times New Roman" w:hAnsi="Times New Roman" w:cs="Times New Roman"/>
          <w:color w:val="000000"/>
          <w:sz w:val="24"/>
        </w:rPr>
        <w:tab/>
        <w:t>0,00 – 6,28 µkat/l</w:t>
      </w:r>
    </w:p>
    <w:p w14:paraId="5A69A78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týdnů – 1 rok </w:t>
      </w:r>
      <w:r>
        <w:rPr>
          <w:rFonts w:ascii="Times New Roman" w:eastAsia="Times New Roman" w:hAnsi="Times New Roman" w:cs="Times New Roman"/>
          <w:color w:val="000000"/>
          <w:sz w:val="24"/>
        </w:rPr>
        <w:tab/>
        <w:t>0,00 – 2,19 µkat/l</w:t>
      </w:r>
    </w:p>
    <w:p w14:paraId="224BC54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 </w:t>
      </w:r>
      <w:r>
        <w:rPr>
          <w:rFonts w:ascii="Times New Roman" w:eastAsia="Times New Roman" w:hAnsi="Times New Roman" w:cs="Times New Roman"/>
          <w:color w:val="000000"/>
          <w:sz w:val="24"/>
        </w:rPr>
        <w:tab/>
        <w:t>0,00 – 0,80 µkat/l</w:t>
      </w:r>
    </w:p>
    <w:p w14:paraId="4FDAE35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t>muži</w:t>
      </w:r>
      <w:r>
        <w:rPr>
          <w:rFonts w:ascii="Times New Roman" w:eastAsia="Times New Roman" w:hAnsi="Times New Roman" w:cs="Times New Roman"/>
          <w:color w:val="000000"/>
          <w:sz w:val="24"/>
        </w:rPr>
        <w:tab/>
        <w:t>0,10 – 1,77 µkat/l</w:t>
      </w:r>
    </w:p>
    <w:p w14:paraId="1B51730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ženy </w:t>
      </w:r>
      <w:r>
        <w:rPr>
          <w:rFonts w:ascii="Times New Roman" w:eastAsia="Times New Roman" w:hAnsi="Times New Roman" w:cs="Times New Roman"/>
          <w:color w:val="000000"/>
          <w:sz w:val="24"/>
        </w:rPr>
        <w:tab/>
        <w:t>0,10 – 1,10 µkat/l</w:t>
      </w:r>
    </w:p>
    <w:p w14:paraId="1EB794C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odebírejte nalačno s minimální dobou lačnění 8 hod, zabraňte hemolýze</w:t>
      </w:r>
    </w:p>
    <w:p w14:paraId="03D2CAE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S-</w:t>
      </w:r>
      <w:proofErr w:type="spellStart"/>
      <w:r>
        <w:rPr>
          <w:b/>
          <w:color w:val="000000"/>
          <w:sz w:val="28"/>
          <w:szCs w:val="28"/>
        </w:rPr>
        <w:t>hCG</w:t>
      </w:r>
      <w:proofErr w:type="spellEnd"/>
    </w:p>
    <w:p w14:paraId="48BF573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F80A0A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4A02D2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choriogonadotropin</w:t>
      </w:r>
      <w:proofErr w:type="spellEnd"/>
      <w:r>
        <w:rPr>
          <w:rFonts w:ascii="Times New Roman" w:eastAsia="Times New Roman" w:hAnsi="Times New Roman" w:cs="Times New Roman"/>
          <w:color w:val="000000"/>
          <w:sz w:val="24"/>
        </w:rPr>
        <w:t xml:space="preserve"> lidský</w:t>
      </w:r>
    </w:p>
    <w:p w14:paraId="7FF17FE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EC453A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7CC9F10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6A307EC5" w14:textId="77777777" w:rsidR="00096DB6" w:rsidRDefault="00950B21">
      <w:pPr>
        <w:rPr>
          <w:rFonts w:ascii="Times New Roman" w:hAnsi="Times New Roman"/>
          <w:color w:val="000000"/>
          <w:sz w:val="24"/>
        </w:rPr>
      </w:pPr>
      <w:r>
        <w:rPr>
          <w:rFonts w:ascii="Times New Roman" w:hAnsi="Times New Roman"/>
          <w:color w:val="000000"/>
          <w:sz w:val="24"/>
        </w:rPr>
        <w:t xml:space="preserve">Dostupnost: rutina denně, </w:t>
      </w:r>
      <w:proofErr w:type="spellStart"/>
      <w:r>
        <w:rPr>
          <w:rFonts w:ascii="Times New Roman" w:hAnsi="Times New Roman"/>
          <w:color w:val="000000"/>
          <w:sz w:val="24"/>
        </w:rPr>
        <w:t>statim</w:t>
      </w:r>
      <w:proofErr w:type="spellEnd"/>
      <w:r>
        <w:rPr>
          <w:rFonts w:ascii="Times New Roman" w:hAnsi="Times New Roman"/>
          <w:color w:val="000000"/>
          <w:sz w:val="24"/>
        </w:rPr>
        <w:t xml:space="preserve"> 24 hodin</w:t>
      </w:r>
    </w:p>
    <w:p w14:paraId="617C34B0" w14:textId="77777777" w:rsidR="00096DB6" w:rsidRDefault="00950B21">
      <w:pPr>
        <w:rPr>
          <w:rFonts w:ascii="Times New Roman" w:hAnsi="Times New Roman"/>
          <w:color w:val="000000"/>
          <w:sz w:val="24"/>
        </w:rPr>
      </w:pPr>
      <w:r>
        <w:rPr>
          <w:rFonts w:ascii="Times New Roman" w:hAnsi="Times New Roman"/>
          <w:color w:val="000000"/>
          <w:sz w:val="24"/>
        </w:rPr>
        <w:t>Odezva rutina: v den doručení, max. 24 hod.</w:t>
      </w:r>
    </w:p>
    <w:p w14:paraId="74FE3E11" w14:textId="77777777" w:rsidR="00096DB6" w:rsidRDefault="00950B21">
      <w:pPr>
        <w:spacing w:line="240" w:lineRule="exact"/>
        <w:rPr>
          <w:rFonts w:ascii="Times New Roman" w:hAnsi="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do1 hodiny</w:t>
      </w:r>
    </w:p>
    <w:p w14:paraId="58A0153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 – 5,3 U/l</w:t>
      </w:r>
    </w:p>
    <w:p w14:paraId="105B2013" w14:textId="77777777" w:rsidR="00096DB6" w:rsidRDefault="00096DB6">
      <w:pPr>
        <w:spacing w:line="240" w:lineRule="exact"/>
        <w:rPr>
          <w:rFonts w:ascii="Times New Roman" w:eastAsia="Times New Roman" w:hAnsi="Times New Roman" w:cs="Times New Roman"/>
          <w:color w:val="000000"/>
          <w:sz w:val="24"/>
        </w:rPr>
      </w:pPr>
    </w:p>
    <w:p w14:paraId="12EA2FC1"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Homocystein</w:t>
      </w:r>
      <w:proofErr w:type="spellEnd"/>
    </w:p>
    <w:p w14:paraId="3D36B11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6349F1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5BC8FA9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homocystein</w:t>
      </w:r>
      <w:proofErr w:type="spellEnd"/>
    </w:p>
    <w:p w14:paraId="48436C9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Odběr do: plast s </w:t>
      </w:r>
      <w:proofErr w:type="spellStart"/>
      <w:r>
        <w:rPr>
          <w:rFonts w:ascii="Times New Roman" w:eastAsia="Times New Roman" w:hAnsi="Times New Roman" w:cs="Times New Roman"/>
          <w:color w:val="000000"/>
          <w:sz w:val="24"/>
        </w:rPr>
        <w:t>NaF</w:t>
      </w:r>
      <w:proofErr w:type="spellEnd"/>
      <w:r>
        <w:rPr>
          <w:rFonts w:ascii="Times New Roman" w:eastAsia="Times New Roman" w:hAnsi="Times New Roman" w:cs="Times New Roman"/>
          <w:color w:val="000000"/>
          <w:sz w:val="24"/>
        </w:rPr>
        <w:t xml:space="preserve"> + EDTA           </w:t>
      </w:r>
    </w:p>
    <w:p w14:paraId="5DA8E97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34115E8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týdny při 2-8 °C</w:t>
      </w:r>
    </w:p>
    <w:p w14:paraId="1965761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470C1B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54C3CC5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3,7 – 13,9 µmol/l</w:t>
      </w:r>
    </w:p>
    <w:p w14:paraId="7682F70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do laboratoře transportujte ihned po odběru v chladu (v ledové tříšti)</w:t>
      </w:r>
    </w:p>
    <w:p w14:paraId="194C9893" w14:textId="77777777" w:rsidR="00096DB6" w:rsidRDefault="00096DB6">
      <w:pPr>
        <w:spacing w:line="240" w:lineRule="exact"/>
        <w:rPr>
          <w:rFonts w:ascii="Times New Roman" w:eastAsia="Times New Roman" w:hAnsi="Times New Roman" w:cs="Times New Roman"/>
          <w:color w:val="000000"/>
          <w:sz w:val="24"/>
        </w:rPr>
      </w:pPr>
    </w:p>
    <w:p w14:paraId="2A85F3C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S-Hořčík  </w:t>
      </w:r>
    </w:p>
    <w:p w14:paraId="6FE5F1D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37C533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391848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hořčík celkový</w:t>
      </w:r>
    </w:p>
    <w:p w14:paraId="709517A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22BA981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6B68E25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31C05B2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3B76CE7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57DAEA5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045D004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 1 rok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0,7 – 1,0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7EE029C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 xml:space="preserve">0,8 – 1,0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78AFF23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0,7 – 1,0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10ECEF7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Poznámka: Dodejte do laboratoře ihned po odběru, nejpozději do 30 minut, zabraňte  </w:t>
      </w:r>
    </w:p>
    <w:p w14:paraId="6CAC8CD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hemolýze.</w:t>
      </w:r>
    </w:p>
    <w:p w14:paraId="32A2F1D0" w14:textId="77777777" w:rsidR="00096DB6" w:rsidRDefault="00096DB6">
      <w:pPr>
        <w:spacing w:line="240" w:lineRule="exact"/>
        <w:rPr>
          <w:rFonts w:ascii="Times New Roman" w:eastAsia="Times New Roman" w:hAnsi="Times New Roman" w:cs="Times New Roman"/>
          <w:color w:val="000000"/>
          <w:sz w:val="24"/>
        </w:rPr>
      </w:pPr>
    </w:p>
    <w:p w14:paraId="302381E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S-Chloridy</w:t>
      </w:r>
    </w:p>
    <w:p w14:paraId="5D3BE78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E2E8AC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A8FA30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chloridový anion</w:t>
      </w:r>
    </w:p>
    <w:p w14:paraId="336D309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EEEA2F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23EDE25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týdny při 2-8 °C</w:t>
      </w:r>
    </w:p>
    <w:p w14:paraId="78105DD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w:t>
      </w:r>
    </w:p>
    <w:p w14:paraId="26ED238D" w14:textId="77777777" w:rsidR="00096DB6" w:rsidRDefault="00096DB6">
      <w:pPr>
        <w:spacing w:line="240" w:lineRule="exact"/>
        <w:rPr>
          <w:rFonts w:ascii="Times New Roman" w:eastAsia="Times New Roman" w:hAnsi="Times New Roman" w:cs="Times New Roman"/>
          <w:color w:val="000000"/>
          <w:sz w:val="24"/>
        </w:rPr>
      </w:pPr>
    </w:p>
    <w:p w14:paraId="7279AA4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Odezva rutina: v den doručení, max. 24 hodin</w:t>
      </w:r>
    </w:p>
    <w:p w14:paraId="4085EEE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6D2C26F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1 roku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95 – 115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51DF609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 xml:space="preserve">97 – 110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0188735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97 – 108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6ABCBFB1" w14:textId="77777777" w:rsidR="00096DB6" w:rsidRDefault="00096DB6">
      <w:pPr>
        <w:spacing w:line="240" w:lineRule="exact"/>
        <w:rPr>
          <w:rFonts w:ascii="Times New Roman" w:eastAsia="Times New Roman" w:hAnsi="Times New Roman" w:cs="Times New Roman"/>
          <w:b/>
          <w:color w:val="000000"/>
          <w:sz w:val="24"/>
        </w:rPr>
      </w:pPr>
    </w:p>
    <w:p w14:paraId="6612DE43"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S-Cholesterol</w:t>
      </w:r>
    </w:p>
    <w:p w14:paraId="7CE5AA6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1C6E0C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5A9DDF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cholesterol</w:t>
      </w:r>
    </w:p>
    <w:p w14:paraId="30B595B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13C60E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45F0B5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2-8°C</w:t>
      </w:r>
    </w:p>
    <w:p w14:paraId="0D43A92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77BD2A1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v den doručení, max 24 hod.</w:t>
      </w:r>
    </w:p>
    <w:p w14:paraId="2F05786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2,9 – 5,0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7FE991A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odebírejte nalačno, nejméně po 12 hodinách lačnění</w:t>
      </w:r>
    </w:p>
    <w:p w14:paraId="3E850237" w14:textId="77777777" w:rsidR="00096DB6" w:rsidRDefault="00096DB6">
      <w:pPr>
        <w:spacing w:line="240" w:lineRule="exact"/>
        <w:rPr>
          <w:rFonts w:ascii="Times New Roman" w:eastAsia="Times New Roman" w:hAnsi="Times New Roman" w:cs="Times New Roman"/>
          <w:color w:val="000000"/>
          <w:sz w:val="24"/>
        </w:rPr>
      </w:pPr>
    </w:p>
    <w:p w14:paraId="0FB2D652"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S-Cholesterol HDL</w:t>
      </w:r>
    </w:p>
    <w:p w14:paraId="5AD4AF3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C52263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69030D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cholesterol HDL</w:t>
      </w:r>
    </w:p>
    <w:p w14:paraId="44AF934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EB21AC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31BB2F0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7507B90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4451C55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v den doručení, max. 24 hod.</w:t>
      </w:r>
    </w:p>
    <w:p w14:paraId="100D64D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muži</w:t>
      </w:r>
      <w:r>
        <w:rPr>
          <w:rFonts w:ascii="Times New Roman" w:eastAsia="Times New Roman" w:hAnsi="Times New Roman" w:cs="Times New Roman"/>
          <w:color w:val="000000"/>
          <w:sz w:val="24"/>
        </w:rPr>
        <w:tab/>
        <w:t xml:space="preserve">1,0 – 2,10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6CE16C3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w:t>
      </w:r>
      <w:r>
        <w:rPr>
          <w:rFonts w:ascii="Times New Roman" w:eastAsia="Times New Roman" w:hAnsi="Times New Roman" w:cs="Times New Roman"/>
          <w:color w:val="000000"/>
          <w:sz w:val="24"/>
        </w:rPr>
        <w:tab/>
        <w:t xml:space="preserve">1,2 – 2,70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1F0115A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odebírejte nalačno, nejméně po 12 hodinách lačnění</w:t>
      </w:r>
    </w:p>
    <w:p w14:paraId="07A79C61" w14:textId="77777777" w:rsidR="00096DB6" w:rsidRDefault="00096DB6">
      <w:pPr>
        <w:spacing w:line="240" w:lineRule="exact"/>
        <w:rPr>
          <w:rFonts w:ascii="Times New Roman" w:eastAsia="Times New Roman" w:hAnsi="Times New Roman" w:cs="Times New Roman"/>
          <w:color w:val="000000"/>
          <w:sz w:val="24"/>
        </w:rPr>
      </w:pPr>
    </w:p>
    <w:p w14:paraId="4426F561"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S-Cholesterol LDL</w:t>
      </w:r>
    </w:p>
    <w:p w14:paraId="25A0504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235471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0F4B17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cholesterol LDL</w:t>
      </w:r>
    </w:p>
    <w:p w14:paraId="66481A7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72BF59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6C7A4C3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10 dnů při 2-8 °C</w:t>
      </w:r>
    </w:p>
    <w:p w14:paraId="2ACAE59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44D5FB2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v den doručení, max. 24 hod</w:t>
      </w:r>
    </w:p>
    <w:p w14:paraId="60114E0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1,2 – 3,0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12EB3F3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odebírejte nalačno, nejméně po 12 hodinách lačnění</w:t>
      </w:r>
    </w:p>
    <w:p w14:paraId="65E5885B" w14:textId="77777777" w:rsidR="00096DB6" w:rsidRDefault="00096DB6">
      <w:pPr>
        <w:spacing w:line="240" w:lineRule="exact"/>
        <w:rPr>
          <w:rFonts w:ascii="Times New Roman" w:eastAsia="Times New Roman" w:hAnsi="Times New Roman" w:cs="Times New Roman"/>
          <w:color w:val="000000"/>
          <w:sz w:val="24"/>
        </w:rPr>
      </w:pPr>
    </w:p>
    <w:p w14:paraId="31AD07A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Imunofixace</w:t>
      </w:r>
      <w:proofErr w:type="spellEnd"/>
    </w:p>
    <w:p w14:paraId="560BE13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Pro vyšetření IMUNOFIXACE je nutno zadat také požadavek na vyšetření ELFO a základní řady imunoglobulinů </w:t>
      </w:r>
      <w:proofErr w:type="spellStart"/>
      <w:r>
        <w:rPr>
          <w:rFonts w:ascii="Times New Roman" w:eastAsia="Times New Roman" w:hAnsi="Times New Roman" w:cs="Times New Roman"/>
          <w:color w:val="000000"/>
          <w:sz w:val="24"/>
        </w:rPr>
        <w:t>IgG</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IgA</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IgM</w:t>
      </w:r>
      <w:proofErr w:type="spellEnd"/>
      <w:r>
        <w:rPr>
          <w:rFonts w:ascii="Times New Roman" w:eastAsia="Times New Roman" w:hAnsi="Times New Roman" w:cs="Times New Roman"/>
          <w:color w:val="000000"/>
          <w:sz w:val="24"/>
        </w:rPr>
        <w:t>!</w:t>
      </w:r>
    </w:p>
    <w:p w14:paraId="20CC00B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D44C22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1DA13A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monoklonální imunoglobulin</w:t>
      </w:r>
    </w:p>
    <w:p w14:paraId="06320A8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Množství: 5 ml</w:t>
      </w:r>
    </w:p>
    <w:p w14:paraId="48CA8A6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D2B5A9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233F4B4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 x týdně</w:t>
      </w:r>
    </w:p>
    <w:p w14:paraId="4E37459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1 týden</w:t>
      </w:r>
    </w:p>
    <w:p w14:paraId="3974D20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slovní hodnocení</w:t>
      </w:r>
    </w:p>
    <w:p w14:paraId="51A9FDCE" w14:textId="77777777" w:rsidR="00096DB6" w:rsidRDefault="00096DB6">
      <w:pPr>
        <w:spacing w:line="240" w:lineRule="exact"/>
        <w:rPr>
          <w:rFonts w:ascii="Times New Roman" w:eastAsia="Times New Roman" w:hAnsi="Times New Roman" w:cs="Times New Roman"/>
          <w:color w:val="000000"/>
          <w:sz w:val="24"/>
        </w:rPr>
      </w:pPr>
    </w:p>
    <w:p w14:paraId="017AA893"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IgG</w:t>
      </w:r>
      <w:proofErr w:type="spellEnd"/>
    </w:p>
    <w:p w14:paraId="59A1AF9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ADB44A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8E56A1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imunoglobulin G</w:t>
      </w:r>
    </w:p>
    <w:p w14:paraId="54241A1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80A02D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Množství: 5 ml (pro </w:t>
      </w:r>
      <w:proofErr w:type="spellStart"/>
      <w:r>
        <w:rPr>
          <w:rFonts w:ascii="Times New Roman" w:eastAsia="Times New Roman" w:hAnsi="Times New Roman" w:cs="Times New Roman"/>
          <w:color w:val="000000"/>
          <w:sz w:val="24"/>
        </w:rPr>
        <w:t>IgG</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IgM</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IgA</w:t>
      </w:r>
      <w:proofErr w:type="spellEnd"/>
      <w:r>
        <w:rPr>
          <w:rFonts w:ascii="Times New Roman" w:eastAsia="Times New Roman" w:hAnsi="Times New Roman" w:cs="Times New Roman"/>
          <w:color w:val="000000"/>
          <w:sz w:val="24"/>
        </w:rPr>
        <w:t>)</w:t>
      </w:r>
    </w:p>
    <w:p w14:paraId="031B5F6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4C26AFF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 x týdně</w:t>
      </w:r>
    </w:p>
    <w:p w14:paraId="0339FC5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1 týden</w:t>
      </w:r>
    </w:p>
    <w:p w14:paraId="6291688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3 měsíce </w:t>
      </w:r>
      <w:r>
        <w:rPr>
          <w:rFonts w:ascii="Times New Roman" w:eastAsia="Times New Roman" w:hAnsi="Times New Roman" w:cs="Times New Roman"/>
          <w:color w:val="000000"/>
          <w:sz w:val="24"/>
        </w:rPr>
        <w:tab/>
        <w:t xml:space="preserve">2,5 </w:t>
      </w:r>
      <w:proofErr w:type="gramStart"/>
      <w:r>
        <w:rPr>
          <w:rFonts w:ascii="Times New Roman" w:eastAsia="Times New Roman" w:hAnsi="Times New Roman" w:cs="Times New Roman"/>
          <w:color w:val="000000"/>
          <w:sz w:val="24"/>
        </w:rPr>
        <w:t>–  7</w:t>
      </w:r>
      <w:proofErr w:type="gramEnd"/>
      <w:r>
        <w:rPr>
          <w:rFonts w:ascii="Times New Roman" w:eastAsia="Times New Roman" w:hAnsi="Times New Roman" w:cs="Times New Roman"/>
          <w:color w:val="000000"/>
          <w:sz w:val="24"/>
        </w:rPr>
        <w:t>,5 g/l</w:t>
      </w:r>
    </w:p>
    <w:p w14:paraId="7F639FE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 6 měsíců </w:t>
      </w:r>
      <w:r>
        <w:rPr>
          <w:rFonts w:ascii="Times New Roman" w:eastAsia="Times New Roman" w:hAnsi="Times New Roman" w:cs="Times New Roman"/>
          <w:color w:val="000000"/>
          <w:sz w:val="24"/>
        </w:rPr>
        <w:tab/>
        <w:t xml:space="preserve">1,8 </w:t>
      </w:r>
      <w:proofErr w:type="gramStart"/>
      <w:r>
        <w:rPr>
          <w:rFonts w:ascii="Times New Roman" w:eastAsia="Times New Roman" w:hAnsi="Times New Roman" w:cs="Times New Roman"/>
          <w:color w:val="000000"/>
          <w:sz w:val="24"/>
        </w:rPr>
        <w:t>–  8</w:t>
      </w:r>
      <w:proofErr w:type="gramEnd"/>
      <w:r>
        <w:rPr>
          <w:rFonts w:ascii="Times New Roman" w:eastAsia="Times New Roman" w:hAnsi="Times New Roman" w:cs="Times New Roman"/>
          <w:color w:val="000000"/>
          <w:sz w:val="24"/>
        </w:rPr>
        <w:t>,0 g/l</w:t>
      </w:r>
    </w:p>
    <w:p w14:paraId="2BF9DC0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měsíců – 1 rok </w:t>
      </w:r>
      <w:r>
        <w:rPr>
          <w:rFonts w:ascii="Times New Roman" w:eastAsia="Times New Roman" w:hAnsi="Times New Roman" w:cs="Times New Roman"/>
          <w:color w:val="000000"/>
          <w:sz w:val="24"/>
        </w:rPr>
        <w:tab/>
        <w:t>3,0 – 10,0 g/l</w:t>
      </w:r>
    </w:p>
    <w:p w14:paraId="2B7B99B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2 roky </w:t>
      </w:r>
      <w:r>
        <w:rPr>
          <w:rFonts w:ascii="Times New Roman" w:eastAsia="Times New Roman" w:hAnsi="Times New Roman" w:cs="Times New Roman"/>
          <w:color w:val="000000"/>
          <w:sz w:val="24"/>
        </w:rPr>
        <w:tab/>
        <w:t xml:space="preserve">            3,5 – 10,0 g/l</w:t>
      </w:r>
    </w:p>
    <w:p w14:paraId="3FC3F34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 5 roků </w:t>
      </w:r>
      <w:r>
        <w:rPr>
          <w:rFonts w:ascii="Times New Roman" w:eastAsia="Times New Roman" w:hAnsi="Times New Roman" w:cs="Times New Roman"/>
          <w:color w:val="000000"/>
          <w:sz w:val="24"/>
        </w:rPr>
        <w:tab/>
        <w:t xml:space="preserve">            5,0 – 13,0 g/l</w:t>
      </w:r>
    </w:p>
    <w:p w14:paraId="5B585AF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 9 roků </w:t>
      </w:r>
      <w:r>
        <w:rPr>
          <w:rFonts w:ascii="Times New Roman" w:eastAsia="Times New Roman" w:hAnsi="Times New Roman" w:cs="Times New Roman"/>
          <w:color w:val="000000"/>
          <w:sz w:val="24"/>
        </w:rPr>
        <w:tab/>
        <w:t xml:space="preserve">            6,0 – 13,0 g/l</w:t>
      </w:r>
    </w:p>
    <w:p w14:paraId="67A742D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 – 13 roků </w:t>
      </w:r>
      <w:r>
        <w:rPr>
          <w:rFonts w:ascii="Times New Roman" w:eastAsia="Times New Roman" w:hAnsi="Times New Roman" w:cs="Times New Roman"/>
          <w:color w:val="000000"/>
          <w:sz w:val="24"/>
        </w:rPr>
        <w:tab/>
        <w:t>7,0 – 14,0 g/l</w:t>
      </w:r>
    </w:p>
    <w:p w14:paraId="16BD503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6,9 – 14,0 g/l</w:t>
      </w:r>
    </w:p>
    <w:p w14:paraId="77BBE4D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 nelze zpracovat silně chylosní séru</w:t>
      </w:r>
    </w:p>
    <w:p w14:paraId="7E47CEAB" w14:textId="77777777" w:rsidR="00096DB6" w:rsidRDefault="00096DB6">
      <w:pPr>
        <w:spacing w:line="240" w:lineRule="exact"/>
        <w:rPr>
          <w:rFonts w:ascii="Times New Roman" w:eastAsia="Times New Roman" w:hAnsi="Times New Roman" w:cs="Times New Roman"/>
          <w:color w:val="000000"/>
          <w:sz w:val="24"/>
        </w:rPr>
      </w:pPr>
    </w:p>
    <w:p w14:paraId="23D074F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IgA</w:t>
      </w:r>
      <w:proofErr w:type="spellEnd"/>
    </w:p>
    <w:p w14:paraId="0F24623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1D928E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0302297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imunoglobulin A</w:t>
      </w:r>
    </w:p>
    <w:p w14:paraId="04FD790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B18ADE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Množství: viz </w:t>
      </w:r>
      <w:proofErr w:type="spellStart"/>
      <w:r>
        <w:rPr>
          <w:rFonts w:ascii="Times New Roman" w:eastAsia="Times New Roman" w:hAnsi="Times New Roman" w:cs="Times New Roman"/>
          <w:color w:val="000000"/>
          <w:sz w:val="24"/>
        </w:rPr>
        <w:t>IgG</w:t>
      </w:r>
      <w:proofErr w:type="spellEnd"/>
    </w:p>
    <w:p w14:paraId="4CD410C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7E94AC9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 x týdně</w:t>
      </w:r>
    </w:p>
    <w:p w14:paraId="28AD526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1 týden</w:t>
      </w:r>
    </w:p>
    <w:p w14:paraId="1C3E181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3 měsíce </w:t>
      </w:r>
      <w:r>
        <w:rPr>
          <w:rFonts w:ascii="Times New Roman" w:eastAsia="Times New Roman" w:hAnsi="Times New Roman" w:cs="Times New Roman"/>
          <w:color w:val="000000"/>
          <w:sz w:val="24"/>
        </w:rPr>
        <w:tab/>
        <w:t xml:space="preserve">   0,05 – 0,50 g/l</w:t>
      </w:r>
    </w:p>
    <w:p w14:paraId="152F4E2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3 -6 měsíců </w:t>
      </w:r>
      <w:r>
        <w:rPr>
          <w:rFonts w:ascii="Times New Roman" w:eastAsia="Times New Roman" w:hAnsi="Times New Roman" w:cs="Times New Roman"/>
          <w:color w:val="000000"/>
          <w:sz w:val="24"/>
        </w:rPr>
        <w:tab/>
        <w:t xml:space="preserve">   0,08 – 0,80 g/l</w:t>
      </w:r>
    </w:p>
    <w:p w14:paraId="52D5E43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měsíců – 1 rok </w:t>
      </w:r>
      <w:r>
        <w:rPr>
          <w:rFonts w:ascii="Times New Roman" w:eastAsia="Times New Roman" w:hAnsi="Times New Roman" w:cs="Times New Roman"/>
          <w:color w:val="000000"/>
          <w:sz w:val="24"/>
        </w:rPr>
        <w:tab/>
        <w:t xml:space="preserve">   0,30 – 1,40 g/l</w:t>
      </w:r>
    </w:p>
    <w:p w14:paraId="72A0043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2 roky </w:t>
      </w:r>
      <w:r>
        <w:rPr>
          <w:rFonts w:ascii="Times New Roman" w:eastAsia="Times New Roman" w:hAnsi="Times New Roman" w:cs="Times New Roman"/>
          <w:color w:val="000000"/>
          <w:sz w:val="24"/>
        </w:rPr>
        <w:tab/>
        <w:t xml:space="preserve">               0,30 – 1,20 g/l</w:t>
      </w:r>
    </w:p>
    <w:p w14:paraId="7FCE98B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 5 roků </w:t>
      </w:r>
      <w:r>
        <w:rPr>
          <w:rFonts w:ascii="Times New Roman" w:eastAsia="Times New Roman" w:hAnsi="Times New Roman" w:cs="Times New Roman"/>
          <w:color w:val="000000"/>
          <w:sz w:val="24"/>
        </w:rPr>
        <w:tab/>
        <w:t xml:space="preserve">               0,40 – 1,80 g/l</w:t>
      </w:r>
    </w:p>
    <w:p w14:paraId="33C532C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 9 roků </w:t>
      </w:r>
      <w:r>
        <w:rPr>
          <w:rFonts w:ascii="Times New Roman" w:eastAsia="Times New Roman" w:hAnsi="Times New Roman" w:cs="Times New Roman"/>
          <w:color w:val="000000"/>
          <w:sz w:val="24"/>
        </w:rPr>
        <w:tab/>
        <w:t xml:space="preserve">               0,60 – 2,20 g/l</w:t>
      </w:r>
    </w:p>
    <w:p w14:paraId="2F3A63E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 – 13 roků </w:t>
      </w:r>
      <w:r>
        <w:rPr>
          <w:rFonts w:ascii="Times New Roman" w:eastAsia="Times New Roman" w:hAnsi="Times New Roman" w:cs="Times New Roman"/>
          <w:color w:val="000000"/>
          <w:sz w:val="24"/>
        </w:rPr>
        <w:tab/>
        <w:t xml:space="preserve">   0,70 – 2,30 g/l</w:t>
      </w:r>
    </w:p>
    <w:p w14:paraId="6E17335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0,88 – 4,10 g/l</w:t>
      </w:r>
    </w:p>
    <w:p w14:paraId="0B1960B5" w14:textId="77777777" w:rsidR="00096DB6" w:rsidRDefault="00096DB6">
      <w:pPr>
        <w:spacing w:line="240" w:lineRule="exact"/>
        <w:rPr>
          <w:rFonts w:ascii="Times New Roman" w:eastAsia="Times New Roman" w:hAnsi="Times New Roman" w:cs="Times New Roman"/>
          <w:color w:val="000000"/>
          <w:sz w:val="24"/>
        </w:rPr>
      </w:pPr>
    </w:p>
    <w:p w14:paraId="679FB9F9"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IgM</w:t>
      </w:r>
      <w:proofErr w:type="spellEnd"/>
    </w:p>
    <w:p w14:paraId="75AE647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E510F5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6C7061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imunoglobulin M</w:t>
      </w:r>
    </w:p>
    <w:p w14:paraId="5C40F5F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328261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Množství: viz </w:t>
      </w:r>
      <w:proofErr w:type="spellStart"/>
      <w:r>
        <w:rPr>
          <w:rFonts w:ascii="Times New Roman" w:eastAsia="Times New Roman" w:hAnsi="Times New Roman" w:cs="Times New Roman"/>
          <w:color w:val="000000"/>
          <w:sz w:val="24"/>
        </w:rPr>
        <w:t>IgG</w:t>
      </w:r>
      <w:proofErr w:type="spellEnd"/>
    </w:p>
    <w:p w14:paraId="764A571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1CFCB8B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 x týdně</w:t>
      </w:r>
    </w:p>
    <w:p w14:paraId="2646515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1 týden</w:t>
      </w:r>
    </w:p>
    <w:p w14:paraId="72AA634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1 měsíc </w:t>
      </w:r>
      <w:r>
        <w:rPr>
          <w:rFonts w:ascii="Times New Roman" w:eastAsia="Times New Roman" w:hAnsi="Times New Roman" w:cs="Times New Roman"/>
          <w:color w:val="000000"/>
          <w:sz w:val="24"/>
        </w:rPr>
        <w:tab/>
        <w:t xml:space="preserve">   0,10 – 0,30 g/l</w:t>
      </w:r>
    </w:p>
    <w:p w14:paraId="0DB0306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3 měsíce </w:t>
      </w:r>
      <w:r>
        <w:rPr>
          <w:rFonts w:ascii="Times New Roman" w:eastAsia="Times New Roman" w:hAnsi="Times New Roman" w:cs="Times New Roman"/>
          <w:color w:val="000000"/>
          <w:sz w:val="24"/>
        </w:rPr>
        <w:tab/>
        <w:t xml:space="preserve">   0,10 – 0,70 g/l</w:t>
      </w:r>
    </w:p>
    <w:p w14:paraId="3B3DB88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 6 měsíců </w:t>
      </w:r>
      <w:r>
        <w:rPr>
          <w:rFonts w:ascii="Times New Roman" w:eastAsia="Times New Roman" w:hAnsi="Times New Roman" w:cs="Times New Roman"/>
          <w:color w:val="000000"/>
          <w:sz w:val="24"/>
        </w:rPr>
        <w:tab/>
        <w:t xml:space="preserve">   0,20 – 1,00 g/l</w:t>
      </w:r>
    </w:p>
    <w:p w14:paraId="49DC2BF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měsíců – 1 rok </w:t>
      </w:r>
      <w:r>
        <w:rPr>
          <w:rFonts w:ascii="Times New Roman" w:eastAsia="Times New Roman" w:hAnsi="Times New Roman" w:cs="Times New Roman"/>
          <w:color w:val="000000"/>
          <w:sz w:val="24"/>
        </w:rPr>
        <w:tab/>
        <w:t xml:space="preserve">   0,30 – 1,00 g/l</w:t>
      </w:r>
    </w:p>
    <w:p w14:paraId="1E8E98C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2 roky </w:t>
      </w:r>
      <w:r>
        <w:rPr>
          <w:rFonts w:ascii="Times New Roman" w:eastAsia="Times New Roman" w:hAnsi="Times New Roman" w:cs="Times New Roman"/>
          <w:color w:val="000000"/>
          <w:sz w:val="24"/>
        </w:rPr>
        <w:tab/>
        <w:t xml:space="preserve">               0,40 – 1,40 g/l</w:t>
      </w:r>
    </w:p>
    <w:p w14:paraId="5F8847D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2 – 5 roků </w:t>
      </w:r>
      <w:r>
        <w:rPr>
          <w:rFonts w:ascii="Times New Roman" w:eastAsia="Times New Roman" w:hAnsi="Times New Roman" w:cs="Times New Roman"/>
          <w:color w:val="000000"/>
          <w:sz w:val="24"/>
        </w:rPr>
        <w:tab/>
        <w:t xml:space="preserve">               0,40 – 1,80 g/l</w:t>
      </w:r>
    </w:p>
    <w:p w14:paraId="0A39B1E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 – 9 roků </w:t>
      </w:r>
      <w:r>
        <w:rPr>
          <w:rFonts w:ascii="Times New Roman" w:eastAsia="Times New Roman" w:hAnsi="Times New Roman" w:cs="Times New Roman"/>
          <w:color w:val="000000"/>
          <w:sz w:val="24"/>
        </w:rPr>
        <w:tab/>
        <w:t xml:space="preserve">               0,40 – 1,60 g/l</w:t>
      </w:r>
    </w:p>
    <w:p w14:paraId="626A520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 – 13 roků </w:t>
      </w:r>
      <w:r>
        <w:rPr>
          <w:rFonts w:ascii="Times New Roman" w:eastAsia="Times New Roman" w:hAnsi="Times New Roman" w:cs="Times New Roman"/>
          <w:color w:val="000000"/>
          <w:sz w:val="24"/>
        </w:rPr>
        <w:tab/>
        <w:t xml:space="preserve">   0,40 – 1,50 g/l</w:t>
      </w:r>
    </w:p>
    <w:p w14:paraId="23DA3E2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0,34 – 2,10 g/l</w:t>
      </w:r>
    </w:p>
    <w:p w14:paraId="068EFC98" w14:textId="77777777" w:rsidR="00096DB6" w:rsidRDefault="00096DB6">
      <w:pPr>
        <w:spacing w:line="240" w:lineRule="exact"/>
        <w:rPr>
          <w:rFonts w:ascii="Times New Roman" w:eastAsia="Times New Roman" w:hAnsi="Times New Roman" w:cs="Times New Roman"/>
          <w:b/>
          <w:color w:val="000000"/>
          <w:sz w:val="24"/>
        </w:rPr>
      </w:pPr>
    </w:p>
    <w:p w14:paraId="367CFCF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IgE</w:t>
      </w:r>
      <w:proofErr w:type="spellEnd"/>
    </w:p>
    <w:p w14:paraId="7400FD2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4FC72D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3CEB2C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imunoglobulin E</w:t>
      </w:r>
    </w:p>
    <w:p w14:paraId="6BADE5E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plast bez úpravy nebo plast s aktivátorem srážení</w:t>
      </w:r>
    </w:p>
    <w:p w14:paraId="095A4FD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68B60BD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2AF08F3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69B4257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3F0D842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1 roku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3,0 – 12,0 </w:t>
      </w:r>
      <w:proofErr w:type="spellStart"/>
      <w:r>
        <w:rPr>
          <w:rFonts w:ascii="Times New Roman" w:eastAsia="Times New Roman" w:hAnsi="Times New Roman" w:cs="Times New Roman"/>
          <w:color w:val="000000"/>
          <w:sz w:val="24"/>
        </w:rPr>
        <w:t>kU</w:t>
      </w:r>
      <w:proofErr w:type="spellEnd"/>
      <w:r>
        <w:rPr>
          <w:rFonts w:ascii="Times New Roman" w:eastAsia="Times New Roman" w:hAnsi="Times New Roman" w:cs="Times New Roman"/>
          <w:color w:val="000000"/>
          <w:sz w:val="24"/>
        </w:rPr>
        <w:t>/l</w:t>
      </w:r>
    </w:p>
    <w:p w14:paraId="0493515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5 roků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10,0 – 50,0 </w:t>
      </w:r>
      <w:proofErr w:type="spellStart"/>
      <w:r>
        <w:rPr>
          <w:rFonts w:ascii="Times New Roman" w:eastAsia="Times New Roman" w:hAnsi="Times New Roman" w:cs="Times New Roman"/>
          <w:color w:val="000000"/>
          <w:sz w:val="24"/>
        </w:rPr>
        <w:t>kU</w:t>
      </w:r>
      <w:proofErr w:type="spellEnd"/>
      <w:r>
        <w:rPr>
          <w:rFonts w:ascii="Times New Roman" w:eastAsia="Times New Roman" w:hAnsi="Times New Roman" w:cs="Times New Roman"/>
          <w:color w:val="000000"/>
          <w:sz w:val="24"/>
        </w:rPr>
        <w:t>/l</w:t>
      </w:r>
    </w:p>
    <w:p w14:paraId="22A43E8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9 roků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15,0 – 75,0 </w:t>
      </w:r>
      <w:proofErr w:type="spellStart"/>
      <w:r>
        <w:rPr>
          <w:rFonts w:ascii="Times New Roman" w:eastAsia="Times New Roman" w:hAnsi="Times New Roman" w:cs="Times New Roman"/>
          <w:color w:val="000000"/>
          <w:sz w:val="24"/>
        </w:rPr>
        <w:t>kU</w:t>
      </w:r>
      <w:proofErr w:type="spellEnd"/>
      <w:r>
        <w:rPr>
          <w:rFonts w:ascii="Times New Roman" w:eastAsia="Times New Roman" w:hAnsi="Times New Roman" w:cs="Times New Roman"/>
          <w:color w:val="000000"/>
          <w:sz w:val="24"/>
        </w:rPr>
        <w:t>/l</w:t>
      </w:r>
    </w:p>
    <w:p w14:paraId="11FFF5F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15 roků  </w:t>
      </w:r>
      <w:r>
        <w:rPr>
          <w:rFonts w:ascii="Times New Roman" w:eastAsia="Times New Roman" w:hAnsi="Times New Roman" w:cs="Times New Roman"/>
          <w:color w:val="000000"/>
          <w:sz w:val="24"/>
        </w:rPr>
        <w:tab/>
        <w:t xml:space="preserve">40,0 – 160,0 </w:t>
      </w:r>
      <w:proofErr w:type="spellStart"/>
      <w:r>
        <w:rPr>
          <w:rFonts w:ascii="Times New Roman" w:eastAsia="Times New Roman" w:hAnsi="Times New Roman" w:cs="Times New Roman"/>
          <w:color w:val="000000"/>
          <w:sz w:val="24"/>
        </w:rPr>
        <w:t>kU</w:t>
      </w:r>
      <w:proofErr w:type="spellEnd"/>
      <w:r>
        <w:rPr>
          <w:rFonts w:ascii="Times New Roman" w:eastAsia="Times New Roman" w:hAnsi="Times New Roman" w:cs="Times New Roman"/>
          <w:color w:val="000000"/>
          <w:sz w:val="24"/>
        </w:rPr>
        <w:t xml:space="preserve">/l                      </w:t>
      </w:r>
    </w:p>
    <w:p w14:paraId="238D048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35,0 – 100,0 </w:t>
      </w:r>
      <w:proofErr w:type="spellStart"/>
      <w:r>
        <w:rPr>
          <w:rFonts w:ascii="Times New Roman" w:eastAsia="Times New Roman" w:hAnsi="Times New Roman" w:cs="Times New Roman"/>
          <w:color w:val="000000"/>
          <w:sz w:val="24"/>
        </w:rPr>
        <w:t>kU</w:t>
      </w:r>
      <w:proofErr w:type="spellEnd"/>
      <w:r>
        <w:rPr>
          <w:rFonts w:ascii="Times New Roman" w:eastAsia="Times New Roman" w:hAnsi="Times New Roman" w:cs="Times New Roman"/>
          <w:color w:val="000000"/>
          <w:sz w:val="24"/>
        </w:rPr>
        <w:t>/l</w:t>
      </w:r>
    </w:p>
    <w:p w14:paraId="73F2FD5D" w14:textId="77777777" w:rsidR="00096DB6" w:rsidRDefault="00096DB6">
      <w:pPr>
        <w:spacing w:line="240" w:lineRule="exact"/>
        <w:rPr>
          <w:rFonts w:ascii="Times New Roman" w:eastAsia="Times New Roman" w:hAnsi="Times New Roman" w:cs="Times New Roman"/>
          <w:b/>
          <w:color w:val="000000"/>
          <w:sz w:val="24"/>
        </w:rPr>
      </w:pPr>
    </w:p>
    <w:p w14:paraId="4BEEC894" w14:textId="77777777" w:rsidR="00096DB6" w:rsidRDefault="00096DB6">
      <w:pPr>
        <w:spacing w:line="240" w:lineRule="exact"/>
        <w:rPr>
          <w:rFonts w:ascii="Times New Roman" w:eastAsia="Times New Roman" w:hAnsi="Times New Roman" w:cs="Times New Roman"/>
          <w:b/>
          <w:color w:val="000000"/>
          <w:sz w:val="24"/>
        </w:rPr>
      </w:pPr>
    </w:p>
    <w:tbl>
      <w:tblPr>
        <w:tblW w:w="9734" w:type="dxa"/>
        <w:tblLayout w:type="fixed"/>
        <w:tblCellMar>
          <w:left w:w="54" w:type="dxa"/>
          <w:right w:w="54" w:type="dxa"/>
        </w:tblCellMar>
        <w:tblLook w:val="04A0" w:firstRow="1" w:lastRow="0" w:firstColumn="1" w:lastColumn="0" w:noHBand="0" w:noVBand="1"/>
      </w:tblPr>
      <w:tblGrid>
        <w:gridCol w:w="9734"/>
      </w:tblGrid>
      <w:tr w:rsidR="00096DB6" w14:paraId="4A161E76" w14:textId="77777777">
        <w:trPr>
          <w:trHeight w:val="1"/>
        </w:trPr>
        <w:tc>
          <w:tcPr>
            <w:tcW w:w="9734" w:type="dxa"/>
            <w:tcBorders>
              <w:top w:val="single" w:sz="2" w:space="0" w:color="000000"/>
              <w:left w:val="single" w:sz="2" w:space="0" w:color="000000"/>
              <w:bottom w:val="single" w:sz="2" w:space="0" w:color="000000"/>
              <w:right w:val="single" w:sz="2" w:space="0" w:color="000000"/>
            </w:tcBorders>
            <w:shd w:val="clear" w:color="auto" w:fill="auto"/>
          </w:tcPr>
          <w:p w14:paraId="2291AFE8" w14:textId="77777777" w:rsidR="00096DB6" w:rsidRDefault="00950B21">
            <w:pPr>
              <w:rPr>
                <w:rFonts w:ascii="Times New Roman" w:hAnsi="Times New Roman" w:cs="Times New Roman"/>
              </w:rPr>
            </w:pPr>
            <w:r>
              <w:rPr>
                <w:rFonts w:ascii="Times New Roman" w:hAnsi="Times New Roman" w:cs="Times New Roman"/>
                <w:b/>
                <w:color w:val="000000"/>
                <w:sz w:val="28"/>
                <w:szCs w:val="28"/>
              </w:rPr>
              <w:t>S-Kortizol</w:t>
            </w:r>
          </w:p>
        </w:tc>
      </w:tr>
    </w:tbl>
    <w:p w14:paraId="4D9B842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229027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A4F66B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kortizol  </w:t>
      </w:r>
    </w:p>
    <w:p w14:paraId="3324672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6951F0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71D31DC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dnů při 2-8 °C</w:t>
      </w:r>
    </w:p>
    <w:p w14:paraId="4B2B941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1x za týden</w:t>
      </w:r>
    </w:p>
    <w:p w14:paraId="61DD4D5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 týdny</w:t>
      </w:r>
    </w:p>
    <w:p w14:paraId="01ECB64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124 – 662,4 </w:t>
      </w:r>
      <w:proofErr w:type="spellStart"/>
      <w:r>
        <w:rPr>
          <w:rFonts w:ascii="Times New Roman" w:eastAsia="Times New Roman" w:hAnsi="Times New Roman" w:cs="Times New Roman"/>
          <w:color w:val="000000"/>
          <w:sz w:val="24"/>
        </w:rPr>
        <w:t>nmol</w:t>
      </w:r>
      <w:proofErr w:type="spellEnd"/>
      <w:r>
        <w:rPr>
          <w:rFonts w:ascii="Times New Roman" w:eastAsia="Times New Roman" w:hAnsi="Times New Roman" w:cs="Times New Roman"/>
          <w:color w:val="000000"/>
          <w:sz w:val="24"/>
        </w:rPr>
        <w:t>/l</w:t>
      </w:r>
    </w:p>
    <w:p w14:paraId="711AB4E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vzhledem k dennímu rytmu odebírejte mezi 8-9 hodinou nebo jako denní profil</w:t>
      </w:r>
    </w:p>
    <w:p w14:paraId="289B420A" w14:textId="77777777" w:rsidR="00096DB6" w:rsidRDefault="00096DB6">
      <w:pPr>
        <w:spacing w:line="240" w:lineRule="exact"/>
        <w:rPr>
          <w:rFonts w:ascii="Times New Roman" w:eastAsia="Times New Roman" w:hAnsi="Times New Roman" w:cs="Times New Roman"/>
          <w:color w:val="000000"/>
          <w:sz w:val="28"/>
        </w:rPr>
      </w:pPr>
    </w:p>
    <w:p w14:paraId="674139B2" w14:textId="77777777" w:rsidR="00096DB6" w:rsidRDefault="00096DB6">
      <w:pPr>
        <w:spacing w:line="240" w:lineRule="exact"/>
        <w:rPr>
          <w:rFonts w:ascii="Times New Roman" w:eastAsia="Times New Roman" w:hAnsi="Times New Roman" w:cs="Times New Roman"/>
          <w:color w:val="000000"/>
          <w:sz w:val="28"/>
        </w:rPr>
      </w:pPr>
    </w:p>
    <w:p w14:paraId="4C4F471E"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S-Kreatinin</w:t>
      </w:r>
    </w:p>
    <w:p w14:paraId="1868217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DD99F3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0BDBC8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kreatinin</w:t>
      </w:r>
    </w:p>
    <w:p w14:paraId="19F7304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B0429C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29C469A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6F16E14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5BCD029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62E90B5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2164A9BA" w14:textId="77777777" w:rsidR="00096DB6" w:rsidRDefault="00096DB6">
      <w:pPr>
        <w:spacing w:line="240" w:lineRule="exact"/>
        <w:rPr>
          <w:rFonts w:ascii="Times New Roman" w:eastAsia="Times New Roman" w:hAnsi="Times New Roman" w:cs="Times New Roman"/>
          <w:color w:val="000000"/>
          <w:sz w:val="24"/>
        </w:rPr>
      </w:pPr>
    </w:p>
    <w:p w14:paraId="2DD002F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1 roku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18 – 35 µmol/l</w:t>
      </w:r>
    </w:p>
    <w:p w14:paraId="200F632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27 – 62 µmol/l</w:t>
      </w:r>
    </w:p>
    <w:p w14:paraId="095B8E5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 18 roků  </w:t>
      </w:r>
      <w:r>
        <w:rPr>
          <w:rFonts w:ascii="Times New Roman" w:eastAsia="Times New Roman" w:hAnsi="Times New Roman" w:cs="Times New Roman"/>
          <w:color w:val="000000"/>
          <w:sz w:val="24"/>
        </w:rPr>
        <w:tab/>
        <w:t>44 – 88 µmol/l</w:t>
      </w:r>
    </w:p>
    <w:p w14:paraId="1870317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muži </w:t>
      </w:r>
      <w:r>
        <w:rPr>
          <w:rFonts w:ascii="Times New Roman" w:eastAsia="Times New Roman" w:hAnsi="Times New Roman" w:cs="Times New Roman"/>
          <w:color w:val="000000"/>
          <w:sz w:val="24"/>
        </w:rPr>
        <w:tab/>
      </w:r>
      <w:proofErr w:type="gramStart"/>
      <w:r>
        <w:rPr>
          <w:rFonts w:ascii="Times New Roman" w:eastAsia="Times New Roman" w:hAnsi="Times New Roman" w:cs="Times New Roman"/>
          <w:color w:val="000000"/>
          <w:sz w:val="24"/>
        </w:rPr>
        <w:t>62 – 115</w:t>
      </w:r>
      <w:proofErr w:type="gramEnd"/>
      <w:r>
        <w:rPr>
          <w:rFonts w:ascii="Times New Roman" w:eastAsia="Times New Roman" w:hAnsi="Times New Roman" w:cs="Times New Roman"/>
          <w:color w:val="000000"/>
          <w:sz w:val="24"/>
        </w:rPr>
        <w:t xml:space="preserve"> µmol/l</w:t>
      </w:r>
    </w:p>
    <w:p w14:paraId="2325785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w:t>
      </w:r>
      <w:r>
        <w:rPr>
          <w:rFonts w:ascii="Times New Roman" w:eastAsia="Times New Roman" w:hAnsi="Times New Roman" w:cs="Times New Roman"/>
          <w:color w:val="000000"/>
          <w:sz w:val="24"/>
        </w:rPr>
        <w:tab/>
        <w:t>53 – 97 µmol/l</w:t>
      </w:r>
    </w:p>
    <w:p w14:paraId="6F879074" w14:textId="77777777" w:rsidR="00096DB6" w:rsidRDefault="00096DB6">
      <w:pPr>
        <w:spacing w:line="240" w:lineRule="exact"/>
        <w:rPr>
          <w:rFonts w:ascii="Times New Roman" w:eastAsia="Times New Roman" w:hAnsi="Times New Roman" w:cs="Times New Roman"/>
          <w:color w:val="000000"/>
          <w:sz w:val="24"/>
        </w:rPr>
      </w:pPr>
    </w:p>
    <w:p w14:paraId="3EBD97F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Kreatinkináza</w:t>
      </w:r>
      <w:proofErr w:type="spellEnd"/>
    </w:p>
    <w:p w14:paraId="0A7BD93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C49D25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71699D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kreatinkináza</w:t>
      </w:r>
      <w:proofErr w:type="spellEnd"/>
    </w:p>
    <w:p w14:paraId="49187ED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BC788C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0D6FF6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130FF1D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65BDE1D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408E681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323C633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w:t>
      </w:r>
      <w:proofErr w:type="spellStart"/>
      <w:r>
        <w:rPr>
          <w:rFonts w:ascii="Times New Roman" w:eastAsia="Times New Roman" w:hAnsi="Times New Roman" w:cs="Times New Roman"/>
          <w:color w:val="000000"/>
          <w:sz w:val="24"/>
        </w:rPr>
        <w:t>ukat</w:t>
      </w:r>
      <w:proofErr w:type="spellEnd"/>
      <w:r>
        <w:rPr>
          <w:rFonts w:ascii="Times New Roman" w:eastAsia="Times New Roman" w:hAnsi="Times New Roman" w:cs="Times New Roman"/>
          <w:color w:val="000000"/>
          <w:sz w:val="24"/>
        </w:rPr>
        <w:t>/l</w:t>
      </w:r>
    </w:p>
    <w:p w14:paraId="51B82B6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7 týdnů  </w:t>
      </w:r>
      <w:r>
        <w:rPr>
          <w:rFonts w:ascii="Times New Roman" w:eastAsia="Times New Roman" w:hAnsi="Times New Roman" w:cs="Times New Roman"/>
          <w:color w:val="000000"/>
          <w:sz w:val="24"/>
        </w:rPr>
        <w:tab/>
        <w:t>0 -  6,66 µkat/l</w:t>
      </w:r>
    </w:p>
    <w:p w14:paraId="2165B4C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7 týdnů – 1 rok </w:t>
      </w:r>
      <w:r>
        <w:rPr>
          <w:rFonts w:ascii="Times New Roman" w:eastAsia="Times New Roman" w:hAnsi="Times New Roman" w:cs="Times New Roman"/>
          <w:color w:val="000000"/>
          <w:sz w:val="24"/>
        </w:rPr>
        <w:tab/>
        <w:t>0 – 2,44 µkat/l</w:t>
      </w:r>
    </w:p>
    <w:p w14:paraId="55D5367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 15 roků </w:t>
      </w:r>
      <w:r>
        <w:rPr>
          <w:rFonts w:ascii="Times New Roman" w:eastAsia="Times New Roman" w:hAnsi="Times New Roman" w:cs="Times New Roman"/>
          <w:color w:val="000000"/>
          <w:sz w:val="24"/>
        </w:rPr>
        <w:tab/>
        <w:t>0 – 2,27 µkat/l</w:t>
      </w:r>
    </w:p>
    <w:p w14:paraId="6F9877C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muži </w:t>
      </w:r>
      <w:r>
        <w:rPr>
          <w:rFonts w:ascii="Times New Roman" w:eastAsia="Times New Roman" w:hAnsi="Times New Roman" w:cs="Times New Roman"/>
          <w:color w:val="000000"/>
          <w:sz w:val="24"/>
        </w:rPr>
        <w:tab/>
        <w:t>0 – 3,24 µkat/l</w:t>
      </w:r>
    </w:p>
    <w:p w14:paraId="4739199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w:t>
      </w:r>
      <w:r>
        <w:rPr>
          <w:rFonts w:ascii="Times New Roman" w:eastAsia="Times New Roman" w:hAnsi="Times New Roman" w:cs="Times New Roman"/>
          <w:color w:val="000000"/>
          <w:sz w:val="24"/>
        </w:rPr>
        <w:tab/>
        <w:t>0 – 2,85 µkat/l</w:t>
      </w:r>
    </w:p>
    <w:p w14:paraId="7497842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Fyzická zátěž před odběrem je nevhodná, neodebírejte po chirurgických výkonech</w:t>
      </w:r>
    </w:p>
    <w:p w14:paraId="73B5C54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nebo opakovaných intramuskulárních injekcích, zabraňte hemolýze.</w:t>
      </w:r>
    </w:p>
    <w:p w14:paraId="1F5D1679" w14:textId="77777777" w:rsidR="00096DB6" w:rsidRDefault="00096DB6">
      <w:pPr>
        <w:spacing w:line="240" w:lineRule="exact"/>
        <w:rPr>
          <w:rFonts w:ascii="Times New Roman" w:eastAsia="Times New Roman" w:hAnsi="Times New Roman" w:cs="Times New Roman"/>
          <w:color w:val="000000"/>
          <w:sz w:val="24"/>
        </w:rPr>
      </w:pPr>
    </w:p>
    <w:p w14:paraId="5133DAED" w14:textId="77777777" w:rsidR="00096DB6" w:rsidRDefault="00096DB6">
      <w:pPr>
        <w:spacing w:line="240" w:lineRule="exact"/>
        <w:rPr>
          <w:rFonts w:ascii="Times New Roman" w:eastAsia="Times New Roman" w:hAnsi="Times New Roman" w:cs="Times New Roman"/>
          <w:color w:val="000000"/>
          <w:sz w:val="24"/>
        </w:rPr>
      </w:pPr>
    </w:p>
    <w:p w14:paraId="4D628E10"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Kreatinkináza</w:t>
      </w:r>
      <w:proofErr w:type="spellEnd"/>
      <w:r>
        <w:rPr>
          <w:b/>
          <w:color w:val="000000"/>
          <w:sz w:val="28"/>
          <w:szCs w:val="28"/>
        </w:rPr>
        <w:t xml:space="preserve"> MB </w:t>
      </w:r>
      <w:proofErr w:type="spellStart"/>
      <w:r>
        <w:rPr>
          <w:b/>
          <w:color w:val="000000"/>
          <w:sz w:val="28"/>
          <w:szCs w:val="28"/>
        </w:rPr>
        <w:t>mass</w:t>
      </w:r>
      <w:proofErr w:type="spellEnd"/>
    </w:p>
    <w:p w14:paraId="58F0DF1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2BAB690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9E9B63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kreatinkináza</w:t>
      </w:r>
      <w:proofErr w:type="spellEnd"/>
      <w:r>
        <w:rPr>
          <w:rFonts w:ascii="Times New Roman" w:eastAsia="Times New Roman" w:hAnsi="Times New Roman" w:cs="Times New Roman"/>
          <w:color w:val="000000"/>
          <w:sz w:val="24"/>
        </w:rPr>
        <w:t xml:space="preserve"> MB (protein)</w:t>
      </w:r>
    </w:p>
    <w:p w14:paraId="4600596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672ED8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520F52D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30E9290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7BD7596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0F8E24F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5B2D733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0,0 – 5,0 </w:t>
      </w:r>
      <w:proofErr w:type="spellStart"/>
      <w:r>
        <w:rPr>
          <w:rFonts w:ascii="Times New Roman" w:eastAsia="Times New Roman" w:hAnsi="Times New Roman" w:cs="Times New Roman"/>
          <w:color w:val="000000"/>
          <w:sz w:val="24"/>
        </w:rPr>
        <w:t>ng</w:t>
      </w:r>
      <w:proofErr w:type="spellEnd"/>
      <w:r>
        <w:rPr>
          <w:rFonts w:ascii="Times New Roman" w:eastAsia="Times New Roman" w:hAnsi="Times New Roman" w:cs="Times New Roman"/>
          <w:color w:val="000000"/>
          <w:sz w:val="24"/>
        </w:rPr>
        <w:t>/ml</w:t>
      </w:r>
    </w:p>
    <w:p w14:paraId="79A91FF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po odběru dodejte ihned do laboratoře, zabraňte hemolýze</w:t>
      </w:r>
    </w:p>
    <w:p w14:paraId="683C995A" w14:textId="77777777" w:rsidR="00096DB6" w:rsidRDefault="00096DB6">
      <w:pPr>
        <w:spacing w:line="240" w:lineRule="exact"/>
        <w:rPr>
          <w:rFonts w:ascii="Times New Roman" w:eastAsia="Times New Roman" w:hAnsi="Times New Roman" w:cs="Times New Roman"/>
          <w:color w:val="000000"/>
          <w:sz w:val="24"/>
        </w:rPr>
      </w:pPr>
    </w:p>
    <w:p w14:paraId="77D4024F"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S-Kyselina močová  </w:t>
      </w:r>
    </w:p>
    <w:p w14:paraId="1B69912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BF15F5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5E3DAA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kyselina močová</w:t>
      </w:r>
    </w:p>
    <w:p w14:paraId="01484C8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DABB2C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EF7365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7CEBB08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Dostupnost: rutina denně</w:t>
      </w:r>
    </w:p>
    <w:p w14:paraId="78E0ACA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5E4C225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w:t>
      </w:r>
      <w:r>
        <w:rPr>
          <w:rFonts w:ascii="Times New Roman" w:eastAsia="Times New Roman" w:hAnsi="Times New Roman" w:cs="Times New Roman"/>
          <w:color w:val="000000"/>
          <w:sz w:val="24"/>
        </w:rPr>
        <w:tab/>
        <w:t xml:space="preserve">muži </w:t>
      </w:r>
      <w:r>
        <w:rPr>
          <w:rFonts w:ascii="Times New Roman" w:eastAsia="Times New Roman" w:hAnsi="Times New Roman" w:cs="Times New Roman"/>
          <w:color w:val="000000"/>
          <w:sz w:val="24"/>
        </w:rPr>
        <w:tab/>
        <w:t xml:space="preserve"> 220 – 547 µmol/l</w:t>
      </w:r>
    </w:p>
    <w:p w14:paraId="29CF1D55"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ženy </w:t>
      </w:r>
      <w:r>
        <w:rPr>
          <w:rFonts w:ascii="Times New Roman" w:eastAsia="Times New Roman" w:hAnsi="Times New Roman" w:cs="Times New Roman"/>
          <w:color w:val="000000"/>
          <w:sz w:val="24"/>
        </w:rPr>
        <w:tab/>
        <w:t xml:space="preserve"> 184 – 464 µmol/l</w:t>
      </w:r>
    </w:p>
    <w:p w14:paraId="09A50DAA" w14:textId="77777777" w:rsidR="00096DB6" w:rsidRDefault="00096DB6">
      <w:pPr>
        <w:spacing w:line="240" w:lineRule="exact"/>
        <w:rPr>
          <w:rFonts w:ascii="Times New Roman" w:eastAsia="Times New Roman" w:hAnsi="Times New Roman" w:cs="Times New Roman"/>
          <w:color w:val="000000"/>
          <w:sz w:val="24"/>
        </w:rPr>
      </w:pPr>
    </w:p>
    <w:p w14:paraId="1C09E6B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P-Laktát</w:t>
      </w:r>
    </w:p>
    <w:p w14:paraId="42E39CB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nesrážlivá krev</w:t>
      </w:r>
    </w:p>
    <w:p w14:paraId="30FF195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plazma</w:t>
      </w:r>
    </w:p>
    <w:p w14:paraId="457B7BF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laktát</w:t>
      </w:r>
    </w:p>
    <w:p w14:paraId="2D5075E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Odběr do: plast s protisrážlivou úpravou </w:t>
      </w:r>
      <w:proofErr w:type="spellStart"/>
      <w:r>
        <w:rPr>
          <w:rFonts w:ascii="Times New Roman" w:eastAsia="Times New Roman" w:hAnsi="Times New Roman" w:cs="Times New Roman"/>
          <w:color w:val="000000"/>
          <w:sz w:val="24"/>
        </w:rPr>
        <w:t>NaF</w:t>
      </w:r>
      <w:proofErr w:type="spellEnd"/>
      <w:r>
        <w:rPr>
          <w:rFonts w:ascii="Times New Roman" w:eastAsia="Times New Roman" w:hAnsi="Times New Roman" w:cs="Times New Roman"/>
          <w:color w:val="000000"/>
          <w:sz w:val="24"/>
        </w:rPr>
        <w:t xml:space="preserve"> + EDTA</w:t>
      </w:r>
    </w:p>
    <w:p w14:paraId="02C7BBF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383C50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24 hodin při 2-8 °C</w:t>
      </w:r>
    </w:p>
    <w:p w14:paraId="312AA1D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4B90A9F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07D4A32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0382BFE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Referenční meze: 0,5 – 2,2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4A09642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Při odběru není vhodné používat kompresi manžetou, zabraňte hemolýze,</w:t>
      </w:r>
    </w:p>
    <w:p w14:paraId="6554E8F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laboratoře transportujte ihned po odběru v chladu (v ledové tříšti).</w:t>
      </w:r>
    </w:p>
    <w:p w14:paraId="057A24AD" w14:textId="77777777" w:rsidR="00096DB6" w:rsidRDefault="00096DB6">
      <w:pPr>
        <w:spacing w:line="240" w:lineRule="exact"/>
        <w:rPr>
          <w:rFonts w:ascii="Times New Roman" w:eastAsia="Times New Roman" w:hAnsi="Times New Roman" w:cs="Times New Roman"/>
          <w:color w:val="000000"/>
          <w:sz w:val="24"/>
        </w:rPr>
      </w:pPr>
    </w:p>
    <w:p w14:paraId="39DDA543"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Laktátdehydrogenáza</w:t>
      </w:r>
      <w:proofErr w:type="spellEnd"/>
    </w:p>
    <w:p w14:paraId="0719DFD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06AC450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9E0A07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laktátdehydrogenáza</w:t>
      </w:r>
      <w:proofErr w:type="spellEnd"/>
    </w:p>
    <w:p w14:paraId="5978D24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B2851A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24D1354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08F6CFA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7F89C74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63AE1DA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29B427B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Referenční meze: 2,0 – 4,1 µkat/l</w:t>
      </w:r>
    </w:p>
    <w:p w14:paraId="7F64A37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w:t>
      </w:r>
    </w:p>
    <w:p w14:paraId="52DF31F1" w14:textId="77777777" w:rsidR="00096DB6" w:rsidRDefault="00096DB6">
      <w:pPr>
        <w:spacing w:line="240" w:lineRule="exact"/>
        <w:rPr>
          <w:rFonts w:ascii="Times New Roman" w:eastAsia="Times New Roman" w:hAnsi="Times New Roman" w:cs="Times New Roman"/>
          <w:color w:val="000000"/>
          <w:sz w:val="24"/>
        </w:rPr>
      </w:pPr>
    </w:p>
    <w:p w14:paraId="578BC92F"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S-Lipáza</w:t>
      </w:r>
    </w:p>
    <w:p w14:paraId="28B1F9B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EC60C6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ED63E8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lipáza</w:t>
      </w:r>
    </w:p>
    <w:p w14:paraId="1C29B7F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0782EF9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52E7FE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týdny při 2-8 °C</w:t>
      </w:r>
    </w:p>
    <w:p w14:paraId="23ED60B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4A31A6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6037B7EE"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Referenční meze: 0,2 – 0,88 µkat/l</w:t>
      </w:r>
    </w:p>
    <w:p w14:paraId="5498043F" w14:textId="77777777" w:rsidR="00096DB6" w:rsidRDefault="00096DB6">
      <w:pPr>
        <w:spacing w:line="240" w:lineRule="exact"/>
        <w:rPr>
          <w:rFonts w:ascii="Times New Roman" w:eastAsia="Times New Roman" w:hAnsi="Times New Roman" w:cs="Times New Roman"/>
          <w:color w:val="000000"/>
          <w:sz w:val="28"/>
        </w:rPr>
      </w:pPr>
    </w:p>
    <w:p w14:paraId="66E7B61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S-Močovina</w:t>
      </w:r>
    </w:p>
    <w:p w14:paraId="6242261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EBD0D7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5BB3DE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močovina</w:t>
      </w:r>
    </w:p>
    <w:p w14:paraId="0B431B1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287410F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07BB76A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Stabilita: 2 týdny při 2-8 °C</w:t>
      </w:r>
    </w:p>
    <w:p w14:paraId="3DC38A8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11A56CA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12460AD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241A176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4 týdnů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1,4 – 4,3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18014AC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4 týdny – 15 roků </w:t>
      </w:r>
      <w:r>
        <w:rPr>
          <w:rFonts w:ascii="Times New Roman" w:eastAsia="Times New Roman" w:hAnsi="Times New Roman" w:cs="Times New Roman"/>
          <w:color w:val="000000"/>
          <w:sz w:val="24"/>
        </w:rPr>
        <w:tab/>
        <w:t xml:space="preserve">     1,8 – 6,4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049D6A4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roků – 60 roků</w:t>
      </w:r>
      <w:r>
        <w:rPr>
          <w:rFonts w:ascii="Times New Roman" w:eastAsia="Times New Roman" w:hAnsi="Times New Roman" w:cs="Times New Roman"/>
          <w:color w:val="000000"/>
          <w:sz w:val="24"/>
        </w:rPr>
        <w:tab/>
        <w:t xml:space="preserve">     2,5 – 6,4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260357C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2,9 – 7,5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694A236F" w14:textId="77777777" w:rsidR="00096DB6" w:rsidRDefault="00096DB6">
      <w:pPr>
        <w:spacing w:line="240" w:lineRule="exact"/>
        <w:rPr>
          <w:rFonts w:ascii="Times New Roman" w:eastAsia="Times New Roman" w:hAnsi="Times New Roman" w:cs="Times New Roman"/>
          <w:b/>
          <w:color w:val="000000"/>
          <w:sz w:val="24"/>
        </w:rPr>
      </w:pPr>
    </w:p>
    <w:p w14:paraId="5C3E4C7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S-Myoglobin</w:t>
      </w:r>
    </w:p>
    <w:p w14:paraId="5D09383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5BE89E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9BCEFF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myoglobin</w:t>
      </w:r>
    </w:p>
    <w:p w14:paraId="204E54B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814814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45AFDB8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 °C</w:t>
      </w:r>
    </w:p>
    <w:p w14:paraId="0686A5F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7698A95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59A6A2C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 – 70,0 µg/l</w:t>
      </w:r>
    </w:p>
    <w:p w14:paraId="68BEF96A" w14:textId="77777777" w:rsidR="00096DB6" w:rsidRDefault="00096DB6">
      <w:pPr>
        <w:pStyle w:val="Standard"/>
        <w:rPr>
          <w:b/>
          <w:color w:val="000000"/>
          <w:sz w:val="28"/>
          <w:szCs w:val="28"/>
        </w:rPr>
      </w:pPr>
    </w:p>
    <w:p w14:paraId="01734AE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NTproBNP</w:t>
      </w:r>
      <w:proofErr w:type="spellEnd"/>
    </w:p>
    <w:p w14:paraId="3F0D28E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6E70D7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8FC9AF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prohormon</w:t>
      </w:r>
      <w:proofErr w:type="spellEnd"/>
      <w:r>
        <w:rPr>
          <w:rFonts w:ascii="Times New Roman" w:eastAsia="Times New Roman" w:hAnsi="Times New Roman" w:cs="Times New Roman"/>
          <w:color w:val="000000"/>
          <w:sz w:val="24"/>
        </w:rPr>
        <w:t xml:space="preserve"> mozkového </w:t>
      </w:r>
      <w:proofErr w:type="spellStart"/>
      <w:r>
        <w:rPr>
          <w:rFonts w:ascii="Times New Roman" w:eastAsia="Times New Roman" w:hAnsi="Times New Roman" w:cs="Times New Roman"/>
          <w:color w:val="000000"/>
          <w:sz w:val="24"/>
        </w:rPr>
        <w:t>natriuretického</w:t>
      </w:r>
      <w:proofErr w:type="spellEnd"/>
      <w:r>
        <w:rPr>
          <w:rFonts w:ascii="Times New Roman" w:eastAsia="Times New Roman" w:hAnsi="Times New Roman" w:cs="Times New Roman"/>
          <w:color w:val="000000"/>
          <w:sz w:val="24"/>
        </w:rPr>
        <w:t xml:space="preserve"> peptidu</w:t>
      </w:r>
    </w:p>
    <w:p w14:paraId="2DD1148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90E288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3F34E16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Stabilita: 6 hodin při </w:t>
      </w:r>
      <w:r>
        <w:rPr>
          <w:rFonts w:ascii="Times New Roman" w:eastAsia="Times New Roman" w:hAnsi="Times New Roman" w:cs="Times New Roman"/>
          <w:color w:val="000000"/>
          <w:sz w:val="24"/>
        </w:rPr>
        <w:tab/>
        <w:t xml:space="preserve">20-25 °C  </w:t>
      </w:r>
    </w:p>
    <w:p w14:paraId="6AB85F5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dny při </w:t>
      </w:r>
      <w:r>
        <w:rPr>
          <w:rFonts w:ascii="Times New Roman" w:eastAsia="Times New Roman" w:hAnsi="Times New Roman" w:cs="Times New Roman"/>
          <w:color w:val="000000"/>
          <w:sz w:val="24"/>
        </w:rPr>
        <w:tab/>
        <w:t xml:space="preserve">    2-8 °C</w:t>
      </w:r>
    </w:p>
    <w:p w14:paraId="3E2EA9E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při </w:t>
      </w:r>
      <w:r>
        <w:rPr>
          <w:rFonts w:ascii="Times New Roman" w:eastAsia="Times New Roman" w:hAnsi="Times New Roman" w:cs="Times New Roman"/>
          <w:color w:val="000000"/>
          <w:sz w:val="24"/>
        </w:rPr>
        <w:tab/>
        <w:t xml:space="preserve">    -20 °C</w:t>
      </w:r>
    </w:p>
    <w:p w14:paraId="1F3800B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427F6BF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w:t>
      </w:r>
    </w:p>
    <w:p w14:paraId="2D5E425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1422F7DE" w14:textId="77777777" w:rsidR="00096DB6" w:rsidRDefault="00950B21">
      <w:pPr>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Referenční meze:</w:t>
      </w:r>
    </w:p>
    <w:p w14:paraId="1C8BBC5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Doporučení pro hodnocení chronického srdečního selhání podle věkové kategorie pacientů</w:t>
      </w:r>
    </w:p>
    <w:p w14:paraId="37C53464"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 do 75 let</w:t>
      </w:r>
      <w:r>
        <w:rPr>
          <w:rFonts w:ascii="Times New Roman" w:eastAsia="Times New Roman" w:hAnsi="Times New Roman" w:cs="Times New Roman"/>
          <w:sz w:val="24"/>
        </w:rPr>
        <w:tab/>
        <w:t xml:space="preserve">do 125 </w:t>
      </w:r>
      <w:proofErr w:type="spellStart"/>
      <w:r>
        <w:rPr>
          <w:rFonts w:ascii="Times New Roman" w:eastAsia="Times New Roman" w:hAnsi="Times New Roman" w:cs="Times New Roman"/>
          <w:sz w:val="24"/>
        </w:rPr>
        <w:t>pg</w:t>
      </w:r>
      <w:proofErr w:type="spellEnd"/>
      <w:r>
        <w:rPr>
          <w:rFonts w:ascii="Times New Roman" w:eastAsia="Times New Roman" w:hAnsi="Times New Roman" w:cs="Times New Roman"/>
          <w:sz w:val="24"/>
        </w:rPr>
        <w:t>/ml  dysfunkce LSK nepravděpodobná</w:t>
      </w:r>
    </w:p>
    <w:p w14:paraId="2377B18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 nad 75 let</w:t>
      </w:r>
      <w:r>
        <w:rPr>
          <w:rFonts w:ascii="Times New Roman" w:eastAsia="Times New Roman" w:hAnsi="Times New Roman" w:cs="Times New Roman"/>
          <w:sz w:val="24"/>
        </w:rPr>
        <w:tab/>
        <w:t xml:space="preserve">do 450 </w:t>
      </w:r>
      <w:proofErr w:type="spellStart"/>
      <w:r>
        <w:rPr>
          <w:rFonts w:ascii="Times New Roman" w:eastAsia="Times New Roman" w:hAnsi="Times New Roman" w:cs="Times New Roman"/>
          <w:sz w:val="24"/>
        </w:rPr>
        <w:t>pg</w:t>
      </w:r>
      <w:proofErr w:type="spellEnd"/>
      <w:r>
        <w:rPr>
          <w:rFonts w:ascii="Times New Roman" w:eastAsia="Times New Roman" w:hAnsi="Times New Roman" w:cs="Times New Roman"/>
          <w:sz w:val="24"/>
        </w:rPr>
        <w:t>/ml  dysfunkce LSK nepravděpodobná</w:t>
      </w:r>
    </w:p>
    <w:p w14:paraId="41E3442A"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Doporučení pro hodnocení akutního srdečního selhání (</w:t>
      </w:r>
      <w:proofErr w:type="spellStart"/>
      <w:r>
        <w:rPr>
          <w:rFonts w:ascii="Times New Roman" w:eastAsia="Times New Roman" w:hAnsi="Times New Roman" w:cs="Times New Roman"/>
          <w:sz w:val="24"/>
        </w:rPr>
        <w:t>dif</w:t>
      </w:r>
      <w:proofErr w:type="spellEnd"/>
      <w:r>
        <w:rPr>
          <w:rFonts w:ascii="Times New Roman" w:eastAsia="Times New Roman" w:hAnsi="Times New Roman" w:cs="Times New Roman"/>
          <w:sz w:val="24"/>
        </w:rPr>
        <w:t>. dg. akutní dušnosti) podle věkové kategorie pacientů</w:t>
      </w:r>
    </w:p>
    <w:p w14:paraId="46BAE63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 do 50 let</w:t>
      </w:r>
      <w:r>
        <w:rPr>
          <w:rFonts w:ascii="Times New Roman" w:eastAsia="Times New Roman" w:hAnsi="Times New Roman" w:cs="Times New Roman"/>
          <w:sz w:val="24"/>
        </w:rPr>
        <w:tab/>
        <w:t xml:space="preserve">nad 450 </w:t>
      </w:r>
      <w:proofErr w:type="spellStart"/>
      <w:r>
        <w:rPr>
          <w:rFonts w:ascii="Times New Roman" w:eastAsia="Times New Roman" w:hAnsi="Times New Roman" w:cs="Times New Roman"/>
          <w:sz w:val="24"/>
        </w:rPr>
        <w:t>pg</w:t>
      </w:r>
      <w:proofErr w:type="spellEnd"/>
      <w:r>
        <w:rPr>
          <w:rFonts w:ascii="Times New Roman" w:eastAsia="Times New Roman" w:hAnsi="Times New Roman" w:cs="Times New Roman"/>
          <w:sz w:val="24"/>
        </w:rPr>
        <w:t>/ml  akutní srdeční selhání pravděpodobné</w:t>
      </w:r>
    </w:p>
    <w:p w14:paraId="0B1E6F2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- 50-75 let</w:t>
      </w:r>
      <w:r>
        <w:rPr>
          <w:rFonts w:ascii="Times New Roman" w:eastAsia="Times New Roman" w:hAnsi="Times New Roman" w:cs="Times New Roman"/>
          <w:sz w:val="24"/>
        </w:rPr>
        <w:tab/>
        <w:t xml:space="preserve">nad 900 </w:t>
      </w:r>
      <w:proofErr w:type="spellStart"/>
      <w:r>
        <w:rPr>
          <w:rFonts w:ascii="Times New Roman" w:eastAsia="Times New Roman" w:hAnsi="Times New Roman" w:cs="Times New Roman"/>
          <w:sz w:val="24"/>
        </w:rPr>
        <w:t>pg</w:t>
      </w:r>
      <w:proofErr w:type="spellEnd"/>
      <w:r>
        <w:rPr>
          <w:rFonts w:ascii="Times New Roman" w:eastAsia="Times New Roman" w:hAnsi="Times New Roman" w:cs="Times New Roman"/>
          <w:sz w:val="24"/>
        </w:rPr>
        <w:t>/ml  akutní srdeční selhání pravděpodobné</w:t>
      </w:r>
    </w:p>
    <w:p w14:paraId="2999D95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 nad 75 let</w:t>
      </w:r>
      <w:r>
        <w:rPr>
          <w:rFonts w:ascii="Times New Roman" w:eastAsia="Times New Roman" w:hAnsi="Times New Roman" w:cs="Times New Roman"/>
          <w:sz w:val="24"/>
        </w:rPr>
        <w:tab/>
        <w:t xml:space="preserve">nad 1800 </w:t>
      </w:r>
      <w:proofErr w:type="spellStart"/>
      <w:r>
        <w:rPr>
          <w:rFonts w:ascii="Times New Roman" w:eastAsia="Times New Roman" w:hAnsi="Times New Roman" w:cs="Times New Roman"/>
          <w:sz w:val="24"/>
        </w:rPr>
        <w:t>pg</w:t>
      </w:r>
      <w:proofErr w:type="spellEnd"/>
      <w:r>
        <w:rPr>
          <w:rFonts w:ascii="Times New Roman" w:eastAsia="Times New Roman" w:hAnsi="Times New Roman" w:cs="Times New Roman"/>
          <w:sz w:val="24"/>
        </w:rPr>
        <w:t>/ml akutní srdeční selhání pravděpodobné</w:t>
      </w:r>
    </w:p>
    <w:p w14:paraId="0E34D493" w14:textId="77777777" w:rsidR="00096DB6" w:rsidRDefault="00096DB6">
      <w:pPr>
        <w:spacing w:line="240" w:lineRule="exact"/>
        <w:rPr>
          <w:rFonts w:ascii="Times New Roman" w:eastAsia="Times New Roman" w:hAnsi="Times New Roman" w:cs="Times New Roman"/>
          <w:color w:val="000000"/>
          <w:sz w:val="28"/>
        </w:rPr>
      </w:pPr>
    </w:p>
    <w:p w14:paraId="1BCBD4AF"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S-Osmolalita</w:t>
      </w:r>
    </w:p>
    <w:p w14:paraId="75AB09C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DA2E6B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D79E90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osmoticky aktivní částice</w:t>
      </w:r>
    </w:p>
    <w:p w14:paraId="38EC7BC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354F51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D4AE92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4DDFD57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1F0DDF1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w:t>
      </w:r>
    </w:p>
    <w:p w14:paraId="72348EE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655A54E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60 roků  </w:t>
      </w:r>
      <w:r>
        <w:rPr>
          <w:rFonts w:ascii="Times New Roman" w:eastAsia="Times New Roman" w:hAnsi="Times New Roman" w:cs="Times New Roman"/>
          <w:color w:val="000000"/>
          <w:sz w:val="24"/>
        </w:rPr>
        <w:tab/>
        <w:t xml:space="preserve">275 – 295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/kg</w:t>
      </w:r>
    </w:p>
    <w:p w14:paraId="55783C3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280 – 301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/kg</w:t>
      </w:r>
    </w:p>
    <w:p w14:paraId="00AA23EF" w14:textId="77777777" w:rsidR="00096DB6" w:rsidRDefault="00096DB6">
      <w:pPr>
        <w:spacing w:line="240" w:lineRule="exact"/>
        <w:rPr>
          <w:rFonts w:ascii="Times New Roman" w:eastAsia="Times New Roman" w:hAnsi="Times New Roman" w:cs="Times New Roman"/>
          <w:b/>
          <w:color w:val="000000"/>
          <w:sz w:val="24"/>
        </w:rPr>
      </w:pPr>
    </w:p>
    <w:p w14:paraId="1A312C2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Osteokalcin</w:t>
      </w:r>
      <w:proofErr w:type="spellEnd"/>
    </w:p>
    <w:p w14:paraId="6B7824C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B2772E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3707F6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osteokalcin</w:t>
      </w:r>
      <w:proofErr w:type="spellEnd"/>
    </w:p>
    <w:p w14:paraId="7DD4911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5ED0320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Množství: 5 ml                                 </w:t>
      </w:r>
    </w:p>
    <w:p w14:paraId="741BC90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24 hodin při 2-8 °C</w:t>
      </w:r>
    </w:p>
    <w:p w14:paraId="68FCCC6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1 x za týden</w:t>
      </w:r>
    </w:p>
    <w:p w14:paraId="4539FC0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5C879C3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ženy do 50 roků </w:t>
      </w:r>
      <w:r>
        <w:rPr>
          <w:rFonts w:ascii="Times New Roman" w:eastAsia="Times New Roman" w:hAnsi="Times New Roman" w:cs="Times New Roman"/>
          <w:color w:val="000000"/>
          <w:sz w:val="24"/>
        </w:rPr>
        <w:tab/>
        <w:t xml:space="preserve">   6,5 – 42,3 </w:t>
      </w:r>
      <w:proofErr w:type="spellStart"/>
      <w:r>
        <w:rPr>
          <w:rFonts w:ascii="Times New Roman" w:eastAsia="Times New Roman" w:hAnsi="Times New Roman" w:cs="Times New Roman"/>
          <w:color w:val="000000"/>
          <w:sz w:val="24"/>
        </w:rPr>
        <w:t>ng</w:t>
      </w:r>
      <w:proofErr w:type="spellEnd"/>
      <w:r>
        <w:rPr>
          <w:rFonts w:ascii="Times New Roman" w:eastAsia="Times New Roman" w:hAnsi="Times New Roman" w:cs="Times New Roman"/>
          <w:color w:val="000000"/>
          <w:sz w:val="24"/>
        </w:rPr>
        <w:t>/ml</w:t>
      </w:r>
    </w:p>
    <w:p w14:paraId="5981093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do 99 roků </w:t>
      </w:r>
      <w:r>
        <w:rPr>
          <w:rFonts w:ascii="Times New Roman" w:eastAsia="Times New Roman" w:hAnsi="Times New Roman" w:cs="Times New Roman"/>
          <w:color w:val="000000"/>
          <w:sz w:val="24"/>
        </w:rPr>
        <w:tab/>
        <w:t xml:space="preserve">   5,4 – 59,1 </w:t>
      </w:r>
      <w:proofErr w:type="spellStart"/>
      <w:r>
        <w:rPr>
          <w:rFonts w:ascii="Times New Roman" w:eastAsia="Times New Roman" w:hAnsi="Times New Roman" w:cs="Times New Roman"/>
          <w:color w:val="000000"/>
          <w:sz w:val="24"/>
        </w:rPr>
        <w:t>ng</w:t>
      </w:r>
      <w:proofErr w:type="spellEnd"/>
      <w:r>
        <w:rPr>
          <w:rFonts w:ascii="Times New Roman" w:eastAsia="Times New Roman" w:hAnsi="Times New Roman" w:cs="Times New Roman"/>
          <w:color w:val="000000"/>
          <w:sz w:val="24"/>
        </w:rPr>
        <w:t>/ml</w:t>
      </w:r>
    </w:p>
    <w:p w14:paraId="464AE935"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muži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4,6 – 65,4 </w:t>
      </w:r>
      <w:proofErr w:type="spellStart"/>
      <w:r>
        <w:rPr>
          <w:rFonts w:ascii="Times New Roman" w:eastAsia="Times New Roman" w:hAnsi="Times New Roman" w:cs="Times New Roman"/>
          <w:color w:val="000000"/>
          <w:sz w:val="24"/>
        </w:rPr>
        <w:t>ng</w:t>
      </w:r>
      <w:proofErr w:type="spellEnd"/>
      <w:r>
        <w:rPr>
          <w:rFonts w:ascii="Times New Roman" w:eastAsia="Times New Roman" w:hAnsi="Times New Roman" w:cs="Times New Roman"/>
          <w:color w:val="000000"/>
          <w:sz w:val="24"/>
        </w:rPr>
        <w:t>/ml</w:t>
      </w:r>
    </w:p>
    <w:p w14:paraId="42E15D8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Doručte ihned po odběru do laboratoře, pro delší transport umístěte zkumavku</w:t>
      </w:r>
    </w:p>
    <w:p w14:paraId="5ACD3A7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směsi ledu s vodou.</w:t>
      </w:r>
    </w:p>
    <w:p w14:paraId="0E48B2D6" w14:textId="77777777" w:rsidR="00096DB6" w:rsidRDefault="00096DB6">
      <w:pPr>
        <w:spacing w:line="240" w:lineRule="exact"/>
        <w:rPr>
          <w:rFonts w:ascii="Times New Roman" w:eastAsia="Times New Roman" w:hAnsi="Times New Roman" w:cs="Times New Roman"/>
          <w:color w:val="000000"/>
          <w:sz w:val="24"/>
        </w:rPr>
      </w:pPr>
    </w:p>
    <w:p w14:paraId="160179C9"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S-PSA celkový</w:t>
      </w:r>
    </w:p>
    <w:p w14:paraId="51A9D6C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7BA18A6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F48544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prostatický specifický antigen</w:t>
      </w:r>
    </w:p>
    <w:p w14:paraId="14D6428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AC2C59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1D23844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5 dnů při 2-8 °C</w:t>
      </w:r>
    </w:p>
    <w:p w14:paraId="76958D3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258AFB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F599C7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negativní</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0,0 – 4,0 µg/l</w:t>
      </w:r>
    </w:p>
    <w:p w14:paraId="2BD4D97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Hraniční</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4,0 – 10,0 µg/l</w:t>
      </w:r>
    </w:p>
    <w:p w14:paraId="1FA7D93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Pozitivní</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&gt;10,0 µg/l</w:t>
      </w:r>
    </w:p>
    <w:p w14:paraId="0543E54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Na hladině 4,0 – 10,0 µg/l je vhodné provést vyšetření volného PSA a stanovit poměr </w:t>
      </w:r>
      <w:proofErr w:type="spellStart"/>
      <w:r>
        <w:rPr>
          <w:rFonts w:ascii="Times New Roman" w:eastAsia="Times New Roman" w:hAnsi="Times New Roman" w:cs="Times New Roman"/>
          <w:color w:val="000000"/>
          <w:sz w:val="24"/>
        </w:rPr>
        <w:t>fPSA</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tPSA</w:t>
      </w:r>
      <w:proofErr w:type="spellEnd"/>
      <w:r>
        <w:rPr>
          <w:rFonts w:ascii="Times New Roman" w:eastAsia="Times New Roman" w:hAnsi="Times New Roman" w:cs="Times New Roman"/>
          <w:color w:val="000000"/>
          <w:sz w:val="24"/>
        </w:rPr>
        <w:t>.</w:t>
      </w:r>
    </w:p>
    <w:p w14:paraId="18C06CC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Hodnocení:  </w:t>
      </w:r>
      <w:proofErr w:type="spellStart"/>
      <w:r>
        <w:rPr>
          <w:rFonts w:ascii="Times New Roman" w:eastAsia="Times New Roman" w:hAnsi="Times New Roman" w:cs="Times New Roman"/>
          <w:color w:val="000000"/>
          <w:sz w:val="24"/>
        </w:rPr>
        <w:t>fPSA</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tPSA</w:t>
      </w:r>
      <w:proofErr w:type="spellEnd"/>
      <w:r>
        <w:rPr>
          <w:rFonts w:ascii="Times New Roman" w:eastAsia="Times New Roman" w:hAnsi="Times New Roman" w:cs="Times New Roman"/>
          <w:color w:val="000000"/>
          <w:sz w:val="24"/>
        </w:rPr>
        <w:t xml:space="preserve"> vyšší než 0,25 µg/l - negativní (kontrola za 2 roky)</w:t>
      </w:r>
    </w:p>
    <w:p w14:paraId="291AC64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fPSA</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tPSA</w:t>
      </w:r>
      <w:proofErr w:type="spellEnd"/>
      <w:r>
        <w:rPr>
          <w:rFonts w:ascii="Times New Roman" w:eastAsia="Times New Roman" w:hAnsi="Times New Roman" w:cs="Times New Roman"/>
          <w:color w:val="000000"/>
          <w:sz w:val="24"/>
        </w:rPr>
        <w:t xml:space="preserve"> 0,14 – 0,25 µg/l -  hraniční (kontrola za 1 rok)</w:t>
      </w:r>
    </w:p>
    <w:p w14:paraId="03361294"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fPSA</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tPSA</w:t>
      </w:r>
      <w:proofErr w:type="spellEnd"/>
      <w:r>
        <w:rPr>
          <w:rFonts w:ascii="Times New Roman" w:eastAsia="Times New Roman" w:hAnsi="Times New Roman" w:cs="Times New Roman"/>
          <w:color w:val="000000"/>
          <w:sz w:val="24"/>
        </w:rPr>
        <w:t xml:space="preserve"> nižší než 0,14 µg/l - patologické                          </w:t>
      </w:r>
    </w:p>
    <w:p w14:paraId="4C735763" w14:textId="77777777" w:rsidR="00096DB6" w:rsidRDefault="00096DB6">
      <w:pPr>
        <w:spacing w:line="240" w:lineRule="exact"/>
        <w:rPr>
          <w:rFonts w:ascii="Times New Roman" w:eastAsia="Times New Roman" w:hAnsi="Times New Roman" w:cs="Times New Roman"/>
          <w:color w:val="000000"/>
          <w:sz w:val="28"/>
        </w:rPr>
      </w:pPr>
    </w:p>
    <w:p w14:paraId="7FEC3D7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Parathyrin</w:t>
      </w:r>
      <w:proofErr w:type="spellEnd"/>
      <w:r>
        <w:rPr>
          <w:b/>
          <w:color w:val="000000"/>
          <w:sz w:val="28"/>
          <w:szCs w:val="28"/>
        </w:rPr>
        <w:t xml:space="preserve"> intaktní</w:t>
      </w:r>
    </w:p>
    <w:p w14:paraId="24FF008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5C4367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369B9D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parathyrin</w:t>
      </w:r>
      <w:proofErr w:type="spellEnd"/>
      <w:r>
        <w:rPr>
          <w:rFonts w:ascii="Times New Roman" w:eastAsia="Times New Roman" w:hAnsi="Times New Roman" w:cs="Times New Roman"/>
          <w:color w:val="000000"/>
          <w:sz w:val="24"/>
        </w:rPr>
        <w:t xml:space="preserve"> intaktní</w:t>
      </w:r>
    </w:p>
    <w:p w14:paraId="7A0B1B5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7248ED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Zkumavku po odběru uložte do vodní lázně s tajícím ledem </w:t>
      </w:r>
      <w:proofErr w:type="gramStart"/>
      <w:r>
        <w:rPr>
          <w:rFonts w:ascii="Times New Roman" w:eastAsia="Times New Roman" w:hAnsi="Times New Roman" w:cs="Times New Roman"/>
          <w:color w:val="000000"/>
          <w:sz w:val="24"/>
        </w:rPr>
        <w:t>a  doručte</w:t>
      </w:r>
      <w:proofErr w:type="gramEnd"/>
      <w:r>
        <w:rPr>
          <w:rFonts w:ascii="Times New Roman" w:eastAsia="Times New Roman" w:hAnsi="Times New Roman" w:cs="Times New Roman"/>
          <w:color w:val="000000"/>
          <w:sz w:val="24"/>
        </w:rPr>
        <w:t xml:space="preserve"> co nejrychleji     </w:t>
      </w:r>
    </w:p>
    <w:p w14:paraId="70892E8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do laboratoře.</w:t>
      </w:r>
    </w:p>
    <w:p w14:paraId="59CA585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42AAF7A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33EBFF3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7FAB8FC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Odezva: 24 hodin</w:t>
      </w:r>
    </w:p>
    <w:p w14:paraId="73B72C6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1,26 – 6,85 </w:t>
      </w:r>
      <w:proofErr w:type="spellStart"/>
      <w:r>
        <w:rPr>
          <w:rFonts w:ascii="Times New Roman" w:eastAsia="Times New Roman" w:hAnsi="Times New Roman" w:cs="Times New Roman"/>
          <w:color w:val="000000"/>
          <w:sz w:val="24"/>
        </w:rPr>
        <w:t>pmol</w:t>
      </w:r>
      <w:proofErr w:type="spellEnd"/>
      <w:r>
        <w:rPr>
          <w:rFonts w:ascii="Times New Roman" w:eastAsia="Times New Roman" w:hAnsi="Times New Roman" w:cs="Times New Roman"/>
          <w:color w:val="000000"/>
          <w:sz w:val="24"/>
        </w:rPr>
        <w:t>/l</w:t>
      </w:r>
    </w:p>
    <w:p w14:paraId="552FD305" w14:textId="77777777" w:rsidR="00096DB6" w:rsidRDefault="00096DB6">
      <w:pPr>
        <w:spacing w:line="240" w:lineRule="exact"/>
        <w:rPr>
          <w:rFonts w:ascii="Times New Roman" w:eastAsia="Times New Roman" w:hAnsi="Times New Roman" w:cs="Times New Roman"/>
          <w:color w:val="000000"/>
          <w:sz w:val="24"/>
        </w:rPr>
      </w:pPr>
    </w:p>
    <w:p w14:paraId="26BF520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Presepsin</w:t>
      </w:r>
      <w:proofErr w:type="spellEnd"/>
    </w:p>
    <w:p w14:paraId="14BB20B4"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9E24F69"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2A0D6DED"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presepsin</w:t>
      </w:r>
      <w:proofErr w:type="spellEnd"/>
    </w:p>
    <w:p w14:paraId="603EDD76"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6C2D2D4"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5B1EFC7C"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hodiny při 20-25 °C</w:t>
      </w:r>
    </w:p>
    <w:p w14:paraId="4EC90959"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dny 2-8 °C</w:t>
      </w:r>
    </w:p>
    <w:p w14:paraId="11786F2E"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9 měsíců -20 °C</w:t>
      </w:r>
    </w:p>
    <w:p w14:paraId="544DF50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4DBCF12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647CD53C"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240D5E1A" w14:textId="77777777" w:rsidR="00096DB6" w:rsidRDefault="00950B21">
      <w:pPr>
        <w:spacing w:line="240" w:lineRule="exact"/>
        <w:ind w:left="708" w:hanging="708"/>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Referenční meze: </w:t>
      </w:r>
      <w:r>
        <w:rPr>
          <w:rFonts w:ascii="Times New Roman" w:eastAsia="Times New Roman" w:hAnsi="Times New Roman" w:cs="Times New Roman"/>
          <w:sz w:val="24"/>
        </w:rPr>
        <w:t xml:space="preserve">do 337 </w:t>
      </w:r>
      <w:proofErr w:type="spellStart"/>
      <w:r>
        <w:rPr>
          <w:rFonts w:ascii="Times New Roman" w:eastAsia="Times New Roman" w:hAnsi="Times New Roman" w:cs="Times New Roman"/>
          <w:sz w:val="24"/>
        </w:rPr>
        <w:t>pg</w:t>
      </w:r>
      <w:proofErr w:type="spellEnd"/>
      <w:r>
        <w:rPr>
          <w:rFonts w:ascii="Times New Roman" w:eastAsia="Times New Roman" w:hAnsi="Times New Roman" w:cs="Times New Roman"/>
          <w:sz w:val="24"/>
        </w:rPr>
        <w:t>/ml                   pravděpodobně se nejedná o infekční proces</w:t>
      </w:r>
    </w:p>
    <w:p w14:paraId="2FDFD63A"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337 - 500 </w:t>
      </w:r>
      <w:proofErr w:type="spellStart"/>
      <w:r>
        <w:rPr>
          <w:rFonts w:ascii="Times New Roman" w:eastAsia="Times New Roman" w:hAnsi="Times New Roman" w:cs="Times New Roman"/>
          <w:sz w:val="24"/>
        </w:rPr>
        <w:t>pg</w:t>
      </w:r>
      <w:proofErr w:type="spellEnd"/>
      <w:r>
        <w:rPr>
          <w:rFonts w:ascii="Times New Roman" w:eastAsia="Times New Roman" w:hAnsi="Times New Roman" w:cs="Times New Roman"/>
          <w:sz w:val="24"/>
        </w:rPr>
        <w:t>/ml               lokální infekce (nejedná se o sepsi)</w:t>
      </w:r>
    </w:p>
    <w:p w14:paraId="392A2D3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500 - 1000 </w:t>
      </w:r>
      <w:proofErr w:type="spellStart"/>
      <w:r>
        <w:rPr>
          <w:rFonts w:ascii="Times New Roman" w:eastAsia="Times New Roman" w:hAnsi="Times New Roman" w:cs="Times New Roman"/>
          <w:sz w:val="24"/>
        </w:rPr>
        <w:t>pg</w:t>
      </w:r>
      <w:proofErr w:type="spellEnd"/>
      <w:r>
        <w:rPr>
          <w:rFonts w:ascii="Times New Roman" w:eastAsia="Times New Roman" w:hAnsi="Times New Roman" w:cs="Times New Roman"/>
          <w:sz w:val="24"/>
        </w:rPr>
        <w:t>/ml             sepse</w:t>
      </w:r>
    </w:p>
    <w:p w14:paraId="2214542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nad 1000 </w:t>
      </w:r>
      <w:proofErr w:type="spellStart"/>
      <w:r>
        <w:rPr>
          <w:rFonts w:ascii="Times New Roman" w:eastAsia="Times New Roman" w:hAnsi="Times New Roman" w:cs="Times New Roman"/>
          <w:sz w:val="24"/>
        </w:rPr>
        <w:t>pg</w:t>
      </w:r>
      <w:proofErr w:type="spellEnd"/>
      <w:r>
        <w:rPr>
          <w:rFonts w:ascii="Times New Roman" w:eastAsia="Times New Roman" w:hAnsi="Times New Roman" w:cs="Times New Roman"/>
          <w:sz w:val="24"/>
        </w:rPr>
        <w:t>/ml                těžká sepse /septický šok</w:t>
      </w:r>
    </w:p>
    <w:p w14:paraId="00EDC546" w14:textId="77777777" w:rsidR="00096DB6" w:rsidRDefault="00096DB6">
      <w:pPr>
        <w:spacing w:line="240" w:lineRule="exact"/>
        <w:ind w:left="708" w:hanging="708"/>
        <w:rPr>
          <w:rFonts w:ascii="Arial" w:eastAsia="Arial" w:hAnsi="Arial" w:cs="Arial"/>
          <w:b/>
          <w:color w:val="000000"/>
          <w:sz w:val="24"/>
        </w:rPr>
      </w:pPr>
    </w:p>
    <w:p w14:paraId="3CB5C52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w:t>
      </w:r>
      <w:proofErr w:type="spellStart"/>
      <w:r>
        <w:rPr>
          <w:b/>
          <w:color w:val="000000"/>
          <w:sz w:val="28"/>
          <w:szCs w:val="28"/>
        </w:rPr>
        <w:t>Prokalcitonin</w:t>
      </w:r>
      <w:proofErr w:type="spellEnd"/>
    </w:p>
    <w:p w14:paraId="24584D65" w14:textId="77777777" w:rsidR="00096DB6" w:rsidRDefault="00950B21">
      <w:pPr>
        <w:spacing w:line="240" w:lineRule="exact"/>
        <w:ind w:left="708" w:hanging="708"/>
      </w:pPr>
      <w:r>
        <w:rPr>
          <w:rFonts w:ascii="Times New Roman" w:eastAsia="Times New Roman" w:hAnsi="Times New Roman" w:cs="Times New Roman"/>
          <w:color w:val="000000"/>
          <w:sz w:val="24"/>
        </w:rPr>
        <w:t>Materiál: krev</w:t>
      </w:r>
    </w:p>
    <w:p w14:paraId="6A9DE8CA" w14:textId="77777777" w:rsidR="00096DB6" w:rsidRDefault="00950B21">
      <w:pPr>
        <w:spacing w:line="240" w:lineRule="exact"/>
        <w:ind w:left="708" w:hanging="708"/>
      </w:pPr>
      <w:r>
        <w:rPr>
          <w:rFonts w:ascii="Times New Roman" w:eastAsia="Times New Roman" w:hAnsi="Times New Roman" w:cs="Times New Roman"/>
          <w:color w:val="000000"/>
          <w:sz w:val="24"/>
        </w:rPr>
        <w:t>Systém: sérum</w:t>
      </w:r>
    </w:p>
    <w:p w14:paraId="46F88A10" w14:textId="77777777" w:rsidR="00096DB6" w:rsidRDefault="00950B21">
      <w:pPr>
        <w:spacing w:line="240" w:lineRule="exact"/>
        <w:ind w:left="708" w:hanging="708"/>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prokalcitonin</w:t>
      </w:r>
      <w:proofErr w:type="spellEnd"/>
    </w:p>
    <w:p w14:paraId="47D56B3E" w14:textId="77777777" w:rsidR="00096DB6" w:rsidRDefault="00950B21">
      <w:pPr>
        <w:spacing w:line="240" w:lineRule="exact"/>
        <w:ind w:left="708" w:hanging="708"/>
      </w:pPr>
      <w:r>
        <w:rPr>
          <w:rFonts w:ascii="Times New Roman" w:eastAsia="Times New Roman" w:hAnsi="Times New Roman" w:cs="Times New Roman"/>
          <w:color w:val="000000"/>
          <w:sz w:val="24"/>
        </w:rPr>
        <w:t>Odběr do: plast bez úpravy nebo plast s aktivátorem srážení</w:t>
      </w:r>
    </w:p>
    <w:p w14:paraId="618004C9" w14:textId="77777777" w:rsidR="00096DB6" w:rsidRDefault="00950B21">
      <w:pPr>
        <w:spacing w:line="240" w:lineRule="exact"/>
        <w:ind w:left="708" w:hanging="708"/>
      </w:pPr>
      <w:r>
        <w:rPr>
          <w:rFonts w:ascii="Times New Roman" w:eastAsia="Times New Roman" w:hAnsi="Times New Roman" w:cs="Times New Roman"/>
          <w:color w:val="000000"/>
          <w:sz w:val="24"/>
        </w:rPr>
        <w:t>Množství: 5 ml</w:t>
      </w:r>
    </w:p>
    <w:p w14:paraId="07447601"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8 hodin 20 – 25 °C</w:t>
      </w:r>
    </w:p>
    <w:p w14:paraId="686FB5D0" w14:textId="77777777" w:rsidR="00096DB6" w:rsidRDefault="00950B21">
      <w:pPr>
        <w:spacing w:line="240" w:lineRule="exact"/>
        <w:ind w:left="708" w:hanging="708"/>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3 dny 2-8 °C</w:t>
      </w:r>
    </w:p>
    <w:p w14:paraId="209EE845" w14:textId="77777777" w:rsidR="00096DB6" w:rsidRDefault="00950B21">
      <w:pPr>
        <w:spacing w:line="240" w:lineRule="exact"/>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0B4174A3" w14:textId="77777777" w:rsidR="00096DB6" w:rsidRDefault="00950B21">
      <w:pPr>
        <w:spacing w:line="240" w:lineRule="exact"/>
      </w:pPr>
      <w:r>
        <w:rPr>
          <w:rFonts w:ascii="Times New Roman" w:eastAsia="Times New Roman" w:hAnsi="Times New Roman" w:cs="Times New Roman"/>
          <w:color w:val="000000"/>
          <w:sz w:val="24"/>
        </w:rPr>
        <w:t>Odezva rutina: v den doručení, max. 24 hodin</w:t>
      </w:r>
    </w:p>
    <w:p w14:paraId="69245553" w14:textId="77777777" w:rsidR="00096DB6" w:rsidRDefault="00950B21">
      <w:pPr>
        <w:spacing w:line="240" w:lineRule="exact"/>
        <w:ind w:left="708" w:hanging="708"/>
        <w:rPr>
          <w:rFonts w:ascii="Arial" w:eastAsia="Arial" w:hAnsi="Arial" w:cs="Arial"/>
          <w:b/>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31EA2F43"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0,500 µg/l</w:t>
      </w:r>
    </w:p>
    <w:p w14:paraId="0023FC94" w14:textId="77777777" w:rsidR="00096DB6" w:rsidRDefault="00096DB6">
      <w:pPr>
        <w:spacing w:line="240" w:lineRule="exact"/>
        <w:ind w:left="708" w:hanging="708"/>
        <w:rPr>
          <w:rFonts w:ascii="Times New Roman" w:eastAsia="Times New Roman" w:hAnsi="Times New Roman" w:cs="Times New Roman"/>
        </w:rPr>
      </w:pPr>
    </w:p>
    <w:p w14:paraId="7F9D6811" w14:textId="77777777" w:rsidR="00096DB6" w:rsidRDefault="00950B21">
      <w:pPr>
        <w:pStyle w:val="Standard"/>
        <w:pBdr>
          <w:top w:val="single" w:sz="4" w:space="1" w:color="000000"/>
          <w:left w:val="single" w:sz="4" w:space="4" w:color="000000"/>
          <w:bottom w:val="single" w:sz="4" w:space="1" w:color="000000"/>
          <w:right w:val="single" w:sz="4" w:space="0" w:color="000000"/>
        </w:pBdr>
        <w:rPr>
          <w:b/>
          <w:color w:val="000000"/>
          <w:sz w:val="28"/>
          <w:szCs w:val="28"/>
        </w:rPr>
      </w:pPr>
      <w:r>
        <w:rPr>
          <w:b/>
          <w:color w:val="000000"/>
          <w:sz w:val="28"/>
          <w:szCs w:val="28"/>
        </w:rPr>
        <w:t>S-Sodík</w:t>
      </w:r>
    </w:p>
    <w:p w14:paraId="54AE5E1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05D9C8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624BF6D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sodný kation</w:t>
      </w:r>
    </w:p>
    <w:p w14:paraId="174A38C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15700DF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3 ml</w:t>
      </w:r>
    </w:p>
    <w:p w14:paraId="06D5A6D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týdny při 2-8 °C</w:t>
      </w:r>
    </w:p>
    <w:p w14:paraId="4D6F1AB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3A61B62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5196BD4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30 min</w:t>
      </w:r>
    </w:p>
    <w:p w14:paraId="1EE934D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1 měsíce</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130,0 – 145,0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739C542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měsíc – 15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133,0 – 145,0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4F560DC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133,0 – 150,0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335C4804" w14:textId="77777777" w:rsidR="00096DB6" w:rsidRDefault="00096DB6">
      <w:pPr>
        <w:spacing w:line="240" w:lineRule="exact"/>
        <w:rPr>
          <w:rFonts w:ascii="Times New Roman" w:eastAsia="Times New Roman" w:hAnsi="Times New Roman" w:cs="Times New Roman"/>
          <w:color w:val="000000"/>
          <w:sz w:val="24"/>
        </w:rPr>
      </w:pPr>
    </w:p>
    <w:p w14:paraId="7643936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S-Anti-TG</w:t>
      </w:r>
    </w:p>
    <w:p w14:paraId="197B8B8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33A36B5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Systém: sérum</w:t>
      </w:r>
    </w:p>
    <w:p w14:paraId="1F58D6A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anti-tyreoglobulin</w:t>
      </w:r>
    </w:p>
    <w:p w14:paraId="2E2F581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952AC7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23AF29B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2-8 °C</w:t>
      </w:r>
    </w:p>
    <w:p w14:paraId="11E0658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8A435F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7EB77F4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 4,5 IU/ml</w:t>
      </w:r>
    </w:p>
    <w:p w14:paraId="609B91C0" w14:textId="77777777" w:rsidR="00096DB6" w:rsidRDefault="00096DB6">
      <w:pPr>
        <w:spacing w:line="240" w:lineRule="exact"/>
        <w:rPr>
          <w:rFonts w:ascii="Times New Roman" w:eastAsia="Times New Roman" w:hAnsi="Times New Roman" w:cs="Times New Roman"/>
          <w:b/>
          <w:color w:val="000000"/>
          <w:sz w:val="24"/>
        </w:rPr>
      </w:pPr>
    </w:p>
    <w:p w14:paraId="4B33586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S-Anti-TPO</w:t>
      </w:r>
    </w:p>
    <w:p w14:paraId="0BD43A1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7C5852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F92329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anti-</w:t>
      </w:r>
      <w:proofErr w:type="spellStart"/>
      <w:r>
        <w:rPr>
          <w:rFonts w:ascii="Times New Roman" w:eastAsia="Times New Roman" w:hAnsi="Times New Roman" w:cs="Times New Roman"/>
          <w:color w:val="000000"/>
          <w:sz w:val="24"/>
        </w:rPr>
        <w:t>mikrosomy</w:t>
      </w:r>
      <w:proofErr w:type="spellEnd"/>
    </w:p>
    <w:p w14:paraId="46AB834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CD80C0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4751CB6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2-8°C</w:t>
      </w:r>
    </w:p>
    <w:p w14:paraId="27F4C8A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74C22B7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5809958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 – 35,0 IU/ml</w:t>
      </w:r>
    </w:p>
    <w:p w14:paraId="02B9F8BF" w14:textId="77777777" w:rsidR="00096DB6" w:rsidRDefault="00096DB6">
      <w:pPr>
        <w:spacing w:line="240" w:lineRule="exact"/>
        <w:rPr>
          <w:rFonts w:ascii="Times New Roman" w:eastAsia="Times New Roman" w:hAnsi="Times New Roman" w:cs="Times New Roman"/>
          <w:color w:val="000000"/>
          <w:sz w:val="24"/>
        </w:rPr>
      </w:pPr>
    </w:p>
    <w:p w14:paraId="33885A4E" w14:textId="77777777" w:rsidR="00096DB6" w:rsidRDefault="00950B21">
      <w:pPr>
        <w:pStyle w:val="Standard"/>
        <w:pBdr>
          <w:top w:val="single" w:sz="4" w:space="1" w:color="000000"/>
          <w:left w:val="single" w:sz="4" w:space="4" w:color="000000"/>
          <w:bottom w:val="single" w:sz="4" w:space="1" w:color="000000"/>
          <w:right w:val="single" w:sz="4" w:space="4" w:color="000000"/>
        </w:pBdr>
        <w:ind w:left="708" w:hanging="708"/>
        <w:rPr>
          <w:b/>
          <w:color w:val="000000"/>
          <w:sz w:val="28"/>
          <w:szCs w:val="28"/>
        </w:rPr>
      </w:pPr>
      <w:r>
        <w:rPr>
          <w:b/>
          <w:color w:val="000000"/>
          <w:sz w:val="28"/>
          <w:szCs w:val="28"/>
        </w:rPr>
        <w:t>S-TSH</w:t>
      </w:r>
    </w:p>
    <w:p w14:paraId="10FD2E8B"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BEF4A8F"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060C3568"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tyreotropin</w:t>
      </w:r>
    </w:p>
    <w:p w14:paraId="1D698803"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74939B86"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5DC26BF9"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2-8°C</w:t>
      </w:r>
    </w:p>
    <w:p w14:paraId="06B518E3"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6C885F61"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6BFFECE"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0,35 – 5,5 </w:t>
      </w:r>
      <w:proofErr w:type="spellStart"/>
      <w:r>
        <w:rPr>
          <w:rFonts w:ascii="Times New Roman" w:eastAsia="Times New Roman" w:hAnsi="Times New Roman" w:cs="Times New Roman"/>
          <w:color w:val="000000"/>
          <w:sz w:val="24"/>
        </w:rPr>
        <w:t>mU</w:t>
      </w:r>
      <w:proofErr w:type="spellEnd"/>
      <w:r>
        <w:rPr>
          <w:rFonts w:ascii="Times New Roman" w:eastAsia="Times New Roman" w:hAnsi="Times New Roman" w:cs="Times New Roman"/>
          <w:color w:val="000000"/>
          <w:sz w:val="24"/>
        </w:rPr>
        <w:t>/l</w:t>
      </w:r>
    </w:p>
    <w:p w14:paraId="4E9EF456" w14:textId="77777777" w:rsidR="00096DB6" w:rsidRDefault="00096DB6">
      <w:pPr>
        <w:spacing w:line="240" w:lineRule="exact"/>
        <w:ind w:left="708" w:hanging="708"/>
        <w:rPr>
          <w:rFonts w:ascii="Times New Roman" w:eastAsia="Times New Roman" w:hAnsi="Times New Roman" w:cs="Times New Roman"/>
          <w:b/>
          <w:color w:val="000000"/>
          <w:sz w:val="24"/>
        </w:rPr>
      </w:pPr>
    </w:p>
    <w:p w14:paraId="4310565E"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S-Triacylglyceroly</w:t>
      </w:r>
    </w:p>
    <w:p w14:paraId="64CE26C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53B320F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1A05BC0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triacylglyceroly</w:t>
      </w:r>
    </w:p>
    <w:p w14:paraId="690AB61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5AF7E1D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729F3D3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10 dnů při 2-8 °C</w:t>
      </w:r>
    </w:p>
    <w:p w14:paraId="61FC071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1CAA2D9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7A4DBD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45 – 1,70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1A91BD7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Odebírejte nalačno, nejméně po12 hodinách lačnění.</w:t>
      </w:r>
      <w:r>
        <w:rPr>
          <w:rFonts w:ascii="Times New Roman" w:eastAsia="Times New Roman" w:hAnsi="Times New Roman" w:cs="Times New Roman"/>
          <w:color w:val="000000"/>
          <w:sz w:val="24"/>
        </w:rPr>
        <w:br/>
      </w:r>
    </w:p>
    <w:p w14:paraId="641E3E3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S-Troponin I (</w:t>
      </w:r>
      <w:proofErr w:type="spellStart"/>
      <w:r>
        <w:rPr>
          <w:b/>
          <w:color w:val="000000"/>
          <w:sz w:val="28"/>
          <w:szCs w:val="28"/>
        </w:rPr>
        <w:t>hs</w:t>
      </w:r>
      <w:proofErr w:type="spellEnd"/>
      <w:r>
        <w:rPr>
          <w:b/>
          <w:color w:val="000000"/>
          <w:sz w:val="28"/>
          <w:szCs w:val="28"/>
        </w:rPr>
        <w:t>)</w:t>
      </w:r>
    </w:p>
    <w:p w14:paraId="7745C8D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B3648B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C90EDF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troponin</w:t>
      </w:r>
    </w:p>
    <w:p w14:paraId="5F07351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28C8B1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54C10C7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Stabilita: 4 dny při 2-8 °C</w:t>
      </w:r>
    </w:p>
    <w:p w14:paraId="0D07BE3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7D1847E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w:t>
      </w:r>
    </w:p>
    <w:p w14:paraId="278B243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1FF812F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w:t>
      </w:r>
      <w:proofErr w:type="spellStart"/>
      <w:r>
        <w:rPr>
          <w:rFonts w:ascii="Times New Roman" w:eastAsia="Times New Roman" w:hAnsi="Times New Roman" w:cs="Times New Roman"/>
          <w:color w:val="000000"/>
          <w:sz w:val="24"/>
        </w:rPr>
        <w:t>cutt-off</w:t>
      </w:r>
      <w:proofErr w:type="spellEnd"/>
      <w:r>
        <w:rPr>
          <w:rFonts w:ascii="Times New Roman" w:eastAsia="Times New Roman" w:hAnsi="Times New Roman" w:cs="Times New Roman"/>
          <w:color w:val="000000"/>
          <w:sz w:val="24"/>
        </w:rPr>
        <w:t xml:space="preserve">    45,4  </w:t>
      </w:r>
      <w:proofErr w:type="spellStart"/>
      <w:r>
        <w:rPr>
          <w:rFonts w:ascii="Times New Roman" w:eastAsia="Times New Roman" w:hAnsi="Times New Roman" w:cs="Times New Roman"/>
          <w:color w:val="000000"/>
          <w:sz w:val="24"/>
        </w:rPr>
        <w:t>ng</w:t>
      </w:r>
      <w:proofErr w:type="spellEnd"/>
      <w:r>
        <w:rPr>
          <w:rFonts w:ascii="Times New Roman" w:eastAsia="Times New Roman" w:hAnsi="Times New Roman" w:cs="Times New Roman"/>
          <w:color w:val="000000"/>
          <w:sz w:val="24"/>
        </w:rPr>
        <w:t>/ml</w:t>
      </w:r>
    </w:p>
    <w:p w14:paraId="0AFD4DA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w:t>
      </w:r>
    </w:p>
    <w:p w14:paraId="3299B08D" w14:textId="77777777" w:rsidR="00096DB6" w:rsidRDefault="00096DB6">
      <w:pPr>
        <w:spacing w:line="240" w:lineRule="exact"/>
        <w:rPr>
          <w:rFonts w:ascii="Times New Roman" w:eastAsia="Times New Roman" w:hAnsi="Times New Roman" w:cs="Times New Roman"/>
          <w:color w:val="000000"/>
          <w:sz w:val="24"/>
        </w:rPr>
      </w:pPr>
    </w:p>
    <w:p w14:paraId="4D16EEBC"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S-Vápník</w:t>
      </w:r>
    </w:p>
    <w:p w14:paraId="03D1702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4C8311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5F0FACD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vápník celkový</w:t>
      </w:r>
    </w:p>
    <w:p w14:paraId="7766DFD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40A6213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4055C47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24 hodin při 2-8 °C</w:t>
      </w:r>
    </w:p>
    <w:p w14:paraId="355E5ED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00687F7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43EF0EF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451EC51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487B1E8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1 týdne</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1,80 – 2,80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364E01F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týden – 2 roky</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2,00 – 2,90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69AE6F6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2,00 – 2,75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63F4498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Při odběru je nutno zabránit nadměrnému zatažení manžetou.</w:t>
      </w:r>
    </w:p>
    <w:p w14:paraId="2DB5F06D" w14:textId="77777777" w:rsidR="00096DB6" w:rsidRDefault="00096DB6">
      <w:pPr>
        <w:spacing w:line="240" w:lineRule="exact"/>
        <w:rPr>
          <w:rFonts w:ascii="Times New Roman" w:eastAsia="Times New Roman" w:hAnsi="Times New Roman" w:cs="Times New Roman"/>
          <w:color w:val="000000"/>
          <w:sz w:val="24"/>
        </w:rPr>
      </w:pPr>
    </w:p>
    <w:p w14:paraId="37D54F6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B-Vápník ionizovaný</w:t>
      </w:r>
    </w:p>
    <w:p w14:paraId="0D53F90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nesrážlivá krev</w:t>
      </w:r>
    </w:p>
    <w:p w14:paraId="6985A73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plasma</w:t>
      </w:r>
    </w:p>
    <w:p w14:paraId="476C8D6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vápenatý disociovaný kation</w:t>
      </w:r>
    </w:p>
    <w:p w14:paraId="2A79402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s protisrážlivou úpravou (balancovaný HEPARIN), zabraňte přístupu</w:t>
      </w:r>
    </w:p>
    <w:p w14:paraId="089FA1B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vzduchu, uzavřete a dobře promíchejte!</w:t>
      </w:r>
    </w:p>
    <w:p w14:paraId="6F0BB92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2FCA040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hodiny při 2-8 °C</w:t>
      </w:r>
    </w:p>
    <w:p w14:paraId="740A314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4611405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do 1 hodiny</w:t>
      </w:r>
    </w:p>
    <w:p w14:paraId="1EDF2C6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15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1,05 – 1,45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72B6D4C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Jinak</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 – 1,23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6B0E28C4" w14:textId="77777777" w:rsidR="00096DB6" w:rsidRDefault="00096DB6">
      <w:pPr>
        <w:spacing w:line="240" w:lineRule="exact"/>
        <w:rPr>
          <w:rFonts w:ascii="Times New Roman" w:eastAsia="Times New Roman" w:hAnsi="Times New Roman" w:cs="Times New Roman"/>
          <w:sz w:val="24"/>
        </w:rPr>
      </w:pPr>
    </w:p>
    <w:p w14:paraId="193EC9E3" w14:textId="77777777" w:rsidR="00096DB6" w:rsidRDefault="00096DB6">
      <w:pPr>
        <w:spacing w:line="240" w:lineRule="exact"/>
        <w:rPr>
          <w:rFonts w:ascii="Times New Roman" w:eastAsia="Times New Roman" w:hAnsi="Times New Roman" w:cs="Times New Roman"/>
          <w:b/>
          <w:color w:val="000000"/>
          <w:sz w:val="24"/>
        </w:rPr>
      </w:pPr>
    </w:p>
    <w:p w14:paraId="18D3C57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S-Vitamin B12</w:t>
      </w:r>
    </w:p>
    <w:p w14:paraId="0F4BEC7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6EBBFAA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C8AEB6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Komponenta: </w:t>
      </w:r>
      <w:proofErr w:type="spellStart"/>
      <w:r>
        <w:rPr>
          <w:rFonts w:ascii="Times New Roman" w:eastAsia="Times New Roman" w:hAnsi="Times New Roman" w:cs="Times New Roman"/>
          <w:color w:val="000000"/>
          <w:sz w:val="24"/>
        </w:rPr>
        <w:t>cyanokobalamin</w:t>
      </w:r>
      <w:proofErr w:type="spellEnd"/>
    </w:p>
    <w:p w14:paraId="38766EA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280673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0303B12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hodiny 2-8 °C</w:t>
      </w:r>
    </w:p>
    <w:p w14:paraId="3FB0ADD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7808F3A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0A79595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142 – 725 </w:t>
      </w:r>
      <w:proofErr w:type="spellStart"/>
      <w:r>
        <w:rPr>
          <w:rFonts w:ascii="Times New Roman" w:eastAsia="Times New Roman" w:hAnsi="Times New Roman" w:cs="Times New Roman"/>
          <w:color w:val="000000"/>
          <w:sz w:val="24"/>
        </w:rPr>
        <w:t>pmol</w:t>
      </w:r>
      <w:proofErr w:type="spellEnd"/>
      <w:r>
        <w:rPr>
          <w:rFonts w:ascii="Times New Roman" w:eastAsia="Times New Roman" w:hAnsi="Times New Roman" w:cs="Times New Roman"/>
          <w:color w:val="000000"/>
          <w:sz w:val="24"/>
        </w:rPr>
        <w:t>/l</w:t>
      </w:r>
    </w:p>
    <w:p w14:paraId="6C66281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Ihned po odběru doručte do laboratoře.</w:t>
      </w:r>
    </w:p>
    <w:p w14:paraId="261BE181" w14:textId="77777777" w:rsidR="00096DB6" w:rsidRDefault="00096DB6">
      <w:pPr>
        <w:spacing w:line="240" w:lineRule="exact"/>
        <w:rPr>
          <w:rFonts w:ascii="Times New Roman" w:eastAsia="Times New Roman" w:hAnsi="Times New Roman" w:cs="Times New Roman"/>
          <w:color w:val="000000"/>
          <w:sz w:val="24"/>
        </w:rPr>
      </w:pPr>
    </w:p>
    <w:p w14:paraId="16A6D6B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S-Železo celkové</w:t>
      </w:r>
    </w:p>
    <w:p w14:paraId="19884E4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1D2FAFD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4978BD5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železo celkové</w:t>
      </w:r>
    </w:p>
    <w:p w14:paraId="3804995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237B2CD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2 ml</w:t>
      </w:r>
    </w:p>
    <w:p w14:paraId="4774219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4D38ECB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1BDD893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1CE6A67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do 6 týdnů           </w:t>
      </w:r>
      <w:r>
        <w:rPr>
          <w:rFonts w:ascii="Times New Roman" w:eastAsia="Times New Roman" w:hAnsi="Times New Roman" w:cs="Times New Roman"/>
          <w:color w:val="000000"/>
          <w:sz w:val="24"/>
        </w:rPr>
        <w:tab/>
        <w:t xml:space="preserve">   11,0 – 36,0 µmol/l</w:t>
      </w:r>
    </w:p>
    <w:p w14:paraId="578C79F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6 týdnů – 1 rok </w:t>
      </w:r>
      <w:r>
        <w:rPr>
          <w:rFonts w:ascii="Times New Roman" w:eastAsia="Times New Roman" w:hAnsi="Times New Roman" w:cs="Times New Roman"/>
          <w:color w:val="000000"/>
          <w:sz w:val="24"/>
        </w:rPr>
        <w:tab/>
        <w:t xml:space="preserve">    6,0 – 28,0 µmol/l</w:t>
      </w:r>
    </w:p>
    <w:p w14:paraId="432F0F8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 rok – 15 roků </w:t>
      </w:r>
      <w:r>
        <w:rPr>
          <w:rFonts w:ascii="Times New Roman" w:eastAsia="Times New Roman" w:hAnsi="Times New Roman" w:cs="Times New Roman"/>
          <w:color w:val="000000"/>
          <w:sz w:val="24"/>
        </w:rPr>
        <w:tab/>
        <w:t xml:space="preserve">    4,0 – 24,0 µmol/l</w:t>
      </w:r>
    </w:p>
    <w:p w14:paraId="7F73AD5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muži </w:t>
      </w:r>
      <w:r>
        <w:rPr>
          <w:rFonts w:ascii="Times New Roman" w:eastAsia="Times New Roman" w:hAnsi="Times New Roman" w:cs="Times New Roman"/>
          <w:color w:val="000000"/>
          <w:sz w:val="24"/>
        </w:rPr>
        <w:tab/>
        <w:t xml:space="preserve">    7,2 – 29,0 µmol/l</w:t>
      </w:r>
    </w:p>
    <w:p w14:paraId="13CDFA1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ženy  </w:t>
      </w:r>
      <w:r>
        <w:rPr>
          <w:rFonts w:ascii="Times New Roman" w:eastAsia="Times New Roman" w:hAnsi="Times New Roman" w:cs="Times New Roman"/>
          <w:color w:val="000000"/>
          <w:sz w:val="24"/>
        </w:rPr>
        <w:tab/>
        <w:t xml:space="preserve">    6,6 – 28,0 µmol/l</w:t>
      </w:r>
    </w:p>
    <w:p w14:paraId="6000E8C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Zabraňte hemolýze, odebírejte vždy v ranních hodinách vzhledem</w:t>
      </w:r>
    </w:p>
    <w:p w14:paraId="1DEFD82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k cirkadiánnímu rytmu.</w:t>
      </w:r>
    </w:p>
    <w:p w14:paraId="1543A47D" w14:textId="77777777" w:rsidR="00096DB6" w:rsidRDefault="00096DB6">
      <w:pPr>
        <w:spacing w:line="240" w:lineRule="exact"/>
        <w:rPr>
          <w:rFonts w:ascii="Times New Roman" w:eastAsia="Times New Roman" w:hAnsi="Times New Roman" w:cs="Times New Roman"/>
          <w:color w:val="000000"/>
          <w:sz w:val="24"/>
        </w:rPr>
      </w:pPr>
    </w:p>
    <w:p w14:paraId="5F0A06D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S-Vazebná kapacita železa</w:t>
      </w:r>
    </w:p>
    <w:p w14:paraId="1EB5E94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3C3544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37863CC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33D6959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4A352F3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7560889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136543F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2EECB08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44,80 – 71,60 µmol/l</w:t>
      </w:r>
    </w:p>
    <w:p w14:paraId="493DBA95" w14:textId="77777777" w:rsidR="00096DB6" w:rsidRDefault="00096DB6">
      <w:pPr>
        <w:spacing w:line="240" w:lineRule="exact"/>
        <w:rPr>
          <w:rFonts w:ascii="Times New Roman" w:eastAsia="Times New Roman" w:hAnsi="Times New Roman" w:cs="Times New Roman"/>
          <w:color w:val="000000"/>
          <w:sz w:val="24"/>
        </w:rPr>
      </w:pPr>
    </w:p>
    <w:p w14:paraId="602BCA2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S-Vitamín D</w:t>
      </w:r>
    </w:p>
    <w:p w14:paraId="0AF74D2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krev</w:t>
      </w:r>
    </w:p>
    <w:p w14:paraId="4C589FB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sérum</w:t>
      </w:r>
    </w:p>
    <w:p w14:paraId="7EF4570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25-hydroxyvitamin D</w:t>
      </w:r>
    </w:p>
    <w:p w14:paraId="7EBB3A5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nebo plast s aktivátorem srážení</w:t>
      </w:r>
    </w:p>
    <w:p w14:paraId="6FBA58F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w:t>
      </w:r>
    </w:p>
    <w:p w14:paraId="5AF33C6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 °C</w:t>
      </w:r>
    </w:p>
    <w:p w14:paraId="40619C2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1x za týden</w:t>
      </w:r>
    </w:p>
    <w:p w14:paraId="7BAF6DD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 týdny</w:t>
      </w:r>
    </w:p>
    <w:p w14:paraId="141682E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75,0 – 250,0 </w:t>
      </w:r>
      <w:proofErr w:type="spellStart"/>
      <w:r>
        <w:rPr>
          <w:rFonts w:ascii="Times New Roman" w:eastAsia="Times New Roman" w:hAnsi="Times New Roman" w:cs="Times New Roman"/>
          <w:color w:val="000000"/>
          <w:sz w:val="24"/>
        </w:rPr>
        <w:t>nmol</w:t>
      </w:r>
      <w:proofErr w:type="spellEnd"/>
      <w:r>
        <w:rPr>
          <w:rFonts w:ascii="Times New Roman" w:eastAsia="Times New Roman" w:hAnsi="Times New Roman" w:cs="Times New Roman"/>
          <w:color w:val="000000"/>
          <w:sz w:val="24"/>
        </w:rPr>
        <w:t>/l</w:t>
      </w:r>
    </w:p>
    <w:p w14:paraId="3EA822F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Deficit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&lt; 25,0 </w:t>
      </w:r>
      <w:proofErr w:type="spellStart"/>
      <w:r>
        <w:rPr>
          <w:rFonts w:ascii="Times New Roman" w:eastAsia="Times New Roman" w:hAnsi="Times New Roman" w:cs="Times New Roman"/>
          <w:color w:val="000000"/>
          <w:sz w:val="24"/>
        </w:rPr>
        <w:t>nmol</w:t>
      </w:r>
      <w:proofErr w:type="spellEnd"/>
      <w:r>
        <w:rPr>
          <w:rFonts w:ascii="Times New Roman" w:eastAsia="Times New Roman" w:hAnsi="Times New Roman" w:cs="Times New Roman"/>
          <w:color w:val="000000"/>
          <w:sz w:val="24"/>
        </w:rPr>
        <w:t>/l</w:t>
      </w:r>
    </w:p>
    <w:p w14:paraId="535167A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Nedostatek</w:t>
      </w:r>
      <w:r>
        <w:rPr>
          <w:rFonts w:ascii="Times New Roman" w:eastAsia="Times New Roman" w:hAnsi="Times New Roman" w:cs="Times New Roman"/>
          <w:color w:val="000000"/>
          <w:sz w:val="24"/>
        </w:rPr>
        <w:tab/>
        <w:t xml:space="preserve">   25,0 – 75,0 </w:t>
      </w:r>
      <w:proofErr w:type="spellStart"/>
      <w:r>
        <w:rPr>
          <w:rFonts w:ascii="Times New Roman" w:eastAsia="Times New Roman" w:hAnsi="Times New Roman" w:cs="Times New Roman"/>
          <w:color w:val="000000"/>
          <w:sz w:val="24"/>
        </w:rPr>
        <w:t>nmol</w:t>
      </w:r>
      <w:proofErr w:type="spellEnd"/>
      <w:r>
        <w:rPr>
          <w:rFonts w:ascii="Times New Roman" w:eastAsia="Times New Roman" w:hAnsi="Times New Roman" w:cs="Times New Roman"/>
          <w:color w:val="000000"/>
          <w:sz w:val="24"/>
        </w:rPr>
        <w:t>/l</w:t>
      </w:r>
    </w:p>
    <w:p w14:paraId="7501F496" w14:textId="77777777" w:rsidR="00096DB6" w:rsidRDefault="00950B21">
      <w:pPr>
        <w:spacing w:line="240" w:lineRule="exact"/>
      </w:pPr>
      <w:r>
        <w:rPr>
          <w:rFonts w:ascii="Times New Roman" w:eastAsia="Times New Roman" w:hAnsi="Times New Roman" w:cs="Times New Roman"/>
          <w:color w:val="000000"/>
          <w:sz w:val="24"/>
        </w:rPr>
        <w:t xml:space="preserve">                              Toxicita</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&gt; 250 </w:t>
      </w:r>
      <w:proofErr w:type="spellStart"/>
      <w:r>
        <w:rPr>
          <w:rFonts w:ascii="Times New Roman" w:eastAsia="Times New Roman" w:hAnsi="Times New Roman" w:cs="Times New Roman"/>
          <w:color w:val="000000"/>
          <w:sz w:val="24"/>
        </w:rPr>
        <w:t>nmol</w:t>
      </w:r>
      <w:proofErr w:type="spellEnd"/>
      <w:r>
        <w:rPr>
          <w:rFonts w:ascii="Times New Roman" w:eastAsia="Times New Roman" w:hAnsi="Times New Roman" w:cs="Times New Roman"/>
          <w:color w:val="000000"/>
          <w:sz w:val="24"/>
        </w:rPr>
        <w:t>/l</w:t>
      </w:r>
    </w:p>
    <w:p w14:paraId="671121EA" w14:textId="77777777" w:rsidR="00096DB6" w:rsidRDefault="00096DB6">
      <w:pPr>
        <w:spacing w:line="240" w:lineRule="exact"/>
        <w:rPr>
          <w:rFonts w:ascii="Times New Roman" w:eastAsia="Times New Roman" w:hAnsi="Times New Roman" w:cs="Times New Roman"/>
          <w:b/>
          <w:color w:val="000000"/>
          <w:sz w:val="24"/>
          <w:szCs w:val="28"/>
        </w:rPr>
      </w:pPr>
    </w:p>
    <w:p w14:paraId="174EFEED" w14:textId="77777777" w:rsidR="00096DB6" w:rsidRDefault="00096DB6">
      <w:pPr>
        <w:pStyle w:val="Nadpis2"/>
        <w:keepLines w:val="0"/>
        <w:widowControl/>
        <w:spacing w:before="0" w:after="60"/>
        <w:rPr>
          <w:rFonts w:ascii="Times New Roman" w:eastAsia="Times New Roman" w:hAnsi="Times New Roman" w:cs="Times New Roman"/>
          <w:iCs/>
          <w:color w:val="auto"/>
          <w:kern w:val="0"/>
          <w:szCs w:val="26"/>
          <w:lang w:bidi="ar-SA"/>
        </w:rPr>
      </w:pPr>
    </w:p>
    <w:p w14:paraId="4C9699AC" w14:textId="77777777" w:rsidR="00096DB6" w:rsidRDefault="00096DB6">
      <w:pPr>
        <w:rPr>
          <w:lang w:bidi="ar-SA"/>
        </w:rPr>
      </w:pPr>
    </w:p>
    <w:p w14:paraId="48923194" w14:textId="77777777" w:rsidR="00096DB6" w:rsidRDefault="00096DB6">
      <w:pPr>
        <w:rPr>
          <w:lang w:bidi="ar-SA"/>
        </w:rPr>
      </w:pPr>
    </w:p>
    <w:p w14:paraId="2B84C94B" w14:textId="77777777" w:rsidR="00096DB6" w:rsidRDefault="00096DB6">
      <w:pPr>
        <w:rPr>
          <w:lang w:bidi="ar-SA"/>
        </w:rPr>
      </w:pPr>
    </w:p>
    <w:p w14:paraId="202B0383" w14:textId="77777777" w:rsidR="00096DB6" w:rsidRDefault="00096DB6">
      <w:pPr>
        <w:rPr>
          <w:lang w:bidi="ar-SA"/>
        </w:rPr>
      </w:pPr>
    </w:p>
    <w:p w14:paraId="2D327416" w14:textId="77777777" w:rsidR="00096DB6" w:rsidRDefault="00096DB6">
      <w:pPr>
        <w:rPr>
          <w:lang w:bidi="ar-SA"/>
        </w:rPr>
      </w:pPr>
    </w:p>
    <w:p w14:paraId="039C2C04"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54" w:name="_Toc134599642"/>
      <w:r>
        <w:rPr>
          <w:rFonts w:ascii="Times New Roman" w:eastAsia="Times New Roman" w:hAnsi="Times New Roman" w:cs="Times New Roman"/>
          <w:iCs/>
          <w:color w:val="auto"/>
          <w:kern w:val="0"/>
          <w:szCs w:val="26"/>
          <w:lang w:bidi="ar-SA"/>
        </w:rPr>
        <w:lastRenderedPageBreak/>
        <w:t>11.2. Vyšetření prováděná v moči</w:t>
      </w:r>
      <w:bookmarkEnd w:id="54"/>
      <w:r>
        <w:rPr>
          <w:rFonts w:ascii="Times New Roman" w:eastAsia="Times New Roman" w:hAnsi="Times New Roman" w:cs="Times New Roman"/>
          <w:iCs/>
          <w:color w:val="auto"/>
          <w:kern w:val="0"/>
          <w:szCs w:val="26"/>
          <w:lang w:bidi="ar-SA"/>
        </w:rPr>
        <w:t xml:space="preserve">    </w:t>
      </w:r>
    </w:p>
    <w:p w14:paraId="19513586" w14:textId="77777777" w:rsidR="00096DB6" w:rsidRDefault="00950B21">
      <w:pPr>
        <w:spacing w:line="240" w:lineRule="exact"/>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B7F25A0" w14:textId="77777777" w:rsidR="00096DB6" w:rsidRDefault="00950B21">
      <w:pPr>
        <w:pStyle w:val="Standard"/>
        <w:pBdr>
          <w:top w:val="single" w:sz="4" w:space="1" w:color="000000"/>
          <w:left w:val="single" w:sz="4" w:space="4" w:color="000000"/>
          <w:bottom w:val="single" w:sz="4" w:space="1" w:color="000000"/>
          <w:right w:val="single" w:sz="4" w:space="4" w:color="000000"/>
        </w:pBdr>
        <w:rPr>
          <w:b/>
          <w:bCs/>
          <w:color w:val="000000"/>
          <w:sz w:val="28"/>
          <w:szCs w:val="28"/>
        </w:rPr>
      </w:pPr>
      <w:r>
        <w:rPr>
          <w:b/>
          <w:bCs/>
          <w:color w:val="000000"/>
          <w:sz w:val="28"/>
          <w:szCs w:val="28"/>
        </w:rPr>
        <w:t>ZÁKLADNÍ MORFOLOGICKÉ VYŠETŘENÍ</w:t>
      </w:r>
    </w:p>
    <w:p w14:paraId="37D3640F" w14:textId="77777777" w:rsidR="00096DB6" w:rsidRDefault="00096DB6">
      <w:pPr>
        <w:spacing w:line="240" w:lineRule="exact"/>
        <w:rPr>
          <w:rFonts w:ascii="Times New Roman" w:eastAsia="Times New Roman" w:hAnsi="Times New Roman" w:cs="Times New Roman"/>
          <w:b/>
          <w:color w:val="000000"/>
          <w:sz w:val="28"/>
        </w:rPr>
      </w:pPr>
    </w:p>
    <w:p w14:paraId="43B273B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MS-</w:t>
      </w:r>
      <w:proofErr w:type="spellStart"/>
      <w:r>
        <w:rPr>
          <w:b/>
          <w:color w:val="000000"/>
          <w:sz w:val="28"/>
          <w:szCs w:val="28"/>
        </w:rPr>
        <w:t>Epitelie</w:t>
      </w:r>
      <w:proofErr w:type="spellEnd"/>
      <w:r>
        <w:rPr>
          <w:b/>
          <w:color w:val="000000"/>
          <w:sz w:val="28"/>
          <w:szCs w:val="28"/>
        </w:rPr>
        <w:t xml:space="preserve"> ploché</w:t>
      </w:r>
    </w:p>
    <w:p w14:paraId="300EB66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jednorázový vzorek ranní moče</w:t>
      </w:r>
    </w:p>
    <w:p w14:paraId="3F79909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35AC1F7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moče</w:t>
      </w:r>
    </w:p>
    <w:p w14:paraId="2740A7D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hodiny při laboratorní teplotě</w:t>
      </w:r>
    </w:p>
    <w:p w14:paraId="7673F47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597661C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do 4 hodin, max. do 24 h</w:t>
      </w:r>
    </w:p>
    <w:p w14:paraId="2D9111F0" w14:textId="77777777" w:rsidR="00096DB6" w:rsidRDefault="00950B21">
      <w:pPr>
        <w:spacing w:line="240" w:lineRule="exact"/>
        <w:rPr>
          <w:rFonts w:ascii="Times New Roman" w:eastAsia="Times New Roman" w:hAnsi="Times New Roman" w:cs="Times New Roman"/>
          <w:color w:val="000000"/>
          <w:sz w:val="24"/>
          <w:highlight w:val="red"/>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2 hod</w:t>
      </w:r>
    </w:p>
    <w:p w14:paraId="316A027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počet elementů v 1µl</w:t>
      </w:r>
    </w:p>
    <w:p w14:paraId="4AECBC96" w14:textId="77777777" w:rsidR="00096DB6" w:rsidRDefault="00096DB6">
      <w:pPr>
        <w:spacing w:line="240" w:lineRule="exact"/>
        <w:rPr>
          <w:rFonts w:ascii="Times New Roman" w:eastAsia="Times New Roman" w:hAnsi="Times New Roman" w:cs="Times New Roman"/>
          <w:color w:val="000000"/>
          <w:sz w:val="24"/>
        </w:rPr>
      </w:pPr>
    </w:p>
    <w:p w14:paraId="770B92EA" w14:textId="77777777" w:rsidR="00096DB6" w:rsidRDefault="00096DB6">
      <w:pPr>
        <w:spacing w:line="240" w:lineRule="exact"/>
        <w:rPr>
          <w:rFonts w:ascii="Times New Roman" w:eastAsia="Times New Roman" w:hAnsi="Times New Roman" w:cs="Times New Roman"/>
          <w:color w:val="000000"/>
          <w:sz w:val="24"/>
        </w:rPr>
      </w:pPr>
    </w:p>
    <w:p w14:paraId="121025B4" w14:textId="77777777" w:rsidR="00096DB6" w:rsidRDefault="00950B21">
      <w:pPr>
        <w:pStyle w:val="Standard"/>
        <w:pBdr>
          <w:top w:val="single" w:sz="4" w:space="1" w:color="000000"/>
          <w:left w:val="single" w:sz="4" w:space="4" w:color="000000"/>
          <w:bottom w:val="single" w:sz="4" w:space="1" w:color="000000"/>
          <w:right w:val="single" w:sz="4" w:space="4" w:color="000000"/>
        </w:pBdr>
        <w:rPr>
          <w:b/>
          <w:bCs/>
          <w:color w:val="000000"/>
          <w:sz w:val="28"/>
          <w:szCs w:val="28"/>
        </w:rPr>
      </w:pPr>
      <w:r>
        <w:rPr>
          <w:b/>
          <w:bCs/>
          <w:color w:val="000000"/>
          <w:sz w:val="28"/>
          <w:szCs w:val="28"/>
        </w:rPr>
        <w:t>CHEMICKÉ VYŠETŘENÍ MOČE</w:t>
      </w:r>
    </w:p>
    <w:p w14:paraId="1083264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jednorázová ranní moč</w:t>
      </w:r>
    </w:p>
    <w:p w14:paraId="125F90D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774439E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moče</w:t>
      </w:r>
    </w:p>
    <w:p w14:paraId="0F6F57A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hodiny při laboratorní teplotě</w:t>
      </w:r>
    </w:p>
    <w:p w14:paraId="3D823C4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484EE90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do 4 hodin, max. do 24 h</w:t>
      </w:r>
    </w:p>
    <w:p w14:paraId="164F643A" w14:textId="77777777" w:rsidR="00096DB6" w:rsidRDefault="00950B21">
      <w:pPr>
        <w:spacing w:line="240" w:lineRule="exact"/>
        <w:rPr>
          <w:rFonts w:ascii="Times New Roman" w:eastAsia="Times New Roman" w:hAnsi="Times New Roman" w:cs="Times New Roman"/>
          <w:color w:val="000000"/>
          <w:sz w:val="24"/>
          <w:highlight w:val="red"/>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2 hod</w:t>
      </w:r>
    </w:p>
    <w:p w14:paraId="7EC4CA0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E866666"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MCH-Bílkovina průkaz v moči</w:t>
      </w:r>
    </w:p>
    <w:p w14:paraId="65132F6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arbitrární (0, stopa, 1, 2, 3)</w:t>
      </w:r>
    </w:p>
    <w:p w14:paraId="2C0E1574" w14:textId="77777777" w:rsidR="00096DB6" w:rsidRDefault="00096DB6">
      <w:pPr>
        <w:spacing w:line="240" w:lineRule="exact"/>
        <w:rPr>
          <w:rFonts w:ascii="Times New Roman" w:eastAsia="Times New Roman" w:hAnsi="Times New Roman" w:cs="Times New Roman"/>
          <w:color w:val="000000"/>
          <w:sz w:val="24"/>
        </w:rPr>
      </w:pPr>
    </w:p>
    <w:p w14:paraId="3359BBD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MCH-Glukóza průkaz v moči</w:t>
      </w:r>
    </w:p>
    <w:p w14:paraId="1488D40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arbitrární (0, 1, 2, 3)</w:t>
      </w:r>
    </w:p>
    <w:p w14:paraId="603A8946" w14:textId="77777777" w:rsidR="00096DB6" w:rsidRDefault="00096DB6">
      <w:pPr>
        <w:spacing w:line="240" w:lineRule="exact"/>
        <w:rPr>
          <w:rFonts w:ascii="Times New Roman" w:eastAsia="Times New Roman" w:hAnsi="Times New Roman" w:cs="Times New Roman"/>
          <w:color w:val="000000"/>
          <w:sz w:val="24"/>
        </w:rPr>
      </w:pPr>
    </w:p>
    <w:p w14:paraId="40B12AE1" w14:textId="77777777" w:rsidR="00096DB6" w:rsidRDefault="00950B21">
      <w:pPr>
        <w:pStyle w:val="Standard"/>
        <w:pBdr>
          <w:top w:val="single" w:sz="4" w:space="1" w:color="000000"/>
          <w:left w:val="single" w:sz="4" w:space="4" w:color="000000"/>
          <w:bottom w:val="single" w:sz="4" w:space="1" w:color="000000"/>
          <w:right w:val="single" w:sz="4" w:space="0" w:color="000000"/>
        </w:pBdr>
        <w:rPr>
          <w:b/>
          <w:color w:val="000000"/>
          <w:sz w:val="28"/>
          <w:szCs w:val="28"/>
        </w:rPr>
      </w:pPr>
      <w:r>
        <w:rPr>
          <w:b/>
          <w:color w:val="000000"/>
          <w:sz w:val="28"/>
          <w:szCs w:val="28"/>
        </w:rPr>
        <w:t>MCH-Ketolátky průkaz v moči</w:t>
      </w:r>
    </w:p>
    <w:p w14:paraId="67C6DB8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arbitrární (0, stopa, 1, 2, 3)</w:t>
      </w:r>
    </w:p>
    <w:p w14:paraId="52E058BA" w14:textId="77777777" w:rsidR="00096DB6" w:rsidRDefault="00096DB6">
      <w:pPr>
        <w:spacing w:line="240" w:lineRule="exact"/>
        <w:rPr>
          <w:rFonts w:ascii="Times New Roman" w:eastAsia="Times New Roman" w:hAnsi="Times New Roman" w:cs="Times New Roman"/>
          <w:color w:val="000000"/>
          <w:sz w:val="24"/>
        </w:rPr>
      </w:pPr>
    </w:p>
    <w:p w14:paraId="03B8C87E"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MCH-Bilirubin průkaz v moči</w:t>
      </w:r>
    </w:p>
    <w:p w14:paraId="62F032F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arbitrární (0, 1, 2, 3)</w:t>
      </w:r>
    </w:p>
    <w:p w14:paraId="33E0C3A4" w14:textId="77777777" w:rsidR="00096DB6" w:rsidRDefault="00096DB6">
      <w:pPr>
        <w:spacing w:line="240" w:lineRule="exact"/>
        <w:rPr>
          <w:rFonts w:ascii="Times New Roman" w:eastAsia="Times New Roman" w:hAnsi="Times New Roman" w:cs="Times New Roman"/>
          <w:color w:val="000000"/>
          <w:sz w:val="24"/>
        </w:rPr>
      </w:pPr>
    </w:p>
    <w:p w14:paraId="50BE391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w:t>
      </w:r>
      <w:proofErr w:type="spellStart"/>
      <w:r>
        <w:rPr>
          <w:b/>
          <w:color w:val="000000"/>
          <w:sz w:val="28"/>
          <w:szCs w:val="28"/>
        </w:rPr>
        <w:t>Urobilinogen</w:t>
      </w:r>
      <w:proofErr w:type="spellEnd"/>
      <w:r>
        <w:rPr>
          <w:b/>
          <w:color w:val="000000"/>
          <w:sz w:val="28"/>
          <w:szCs w:val="28"/>
        </w:rPr>
        <w:t xml:space="preserve"> průkaz v moči</w:t>
      </w:r>
    </w:p>
    <w:p w14:paraId="2CA1821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arbitrární (0, 1, 2, 3)      </w:t>
      </w:r>
    </w:p>
    <w:p w14:paraId="4B07CE65" w14:textId="77777777" w:rsidR="00096DB6" w:rsidRDefault="00096DB6">
      <w:pPr>
        <w:spacing w:line="240" w:lineRule="exact"/>
        <w:rPr>
          <w:rFonts w:ascii="Times New Roman" w:eastAsia="Times New Roman" w:hAnsi="Times New Roman" w:cs="Times New Roman"/>
          <w:color w:val="000000"/>
          <w:sz w:val="28"/>
        </w:rPr>
      </w:pPr>
    </w:p>
    <w:p w14:paraId="0585DB13"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MCH-pH moče</w:t>
      </w:r>
    </w:p>
    <w:p w14:paraId="7B322E5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acidobazická stupnice</w:t>
      </w:r>
    </w:p>
    <w:p w14:paraId="4F286931" w14:textId="77777777" w:rsidR="00096DB6" w:rsidRDefault="00096DB6">
      <w:pPr>
        <w:spacing w:line="240" w:lineRule="exact"/>
        <w:rPr>
          <w:rFonts w:ascii="Times New Roman" w:eastAsia="Times New Roman" w:hAnsi="Times New Roman" w:cs="Times New Roman"/>
          <w:color w:val="000000"/>
          <w:sz w:val="24"/>
        </w:rPr>
      </w:pPr>
    </w:p>
    <w:p w14:paraId="5C584F72"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MCH-Hemoglobin</w:t>
      </w:r>
    </w:p>
    <w:p w14:paraId="42ECAFA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arbitrární (0, 1, 2, 3)      </w:t>
      </w:r>
    </w:p>
    <w:p w14:paraId="0D1BF224" w14:textId="77777777" w:rsidR="00096DB6" w:rsidRDefault="00096DB6">
      <w:pPr>
        <w:spacing w:line="240" w:lineRule="exact"/>
        <w:rPr>
          <w:rFonts w:ascii="Times New Roman" w:eastAsia="Times New Roman" w:hAnsi="Times New Roman" w:cs="Times New Roman"/>
          <w:color w:val="FF0000"/>
          <w:sz w:val="24"/>
        </w:rPr>
      </w:pPr>
    </w:p>
    <w:p w14:paraId="0424F95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MCH-Zákal moče</w:t>
      </w:r>
    </w:p>
    <w:p w14:paraId="197E432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Jednotky: čirá moč, slabý zákal</w:t>
      </w:r>
    </w:p>
    <w:p w14:paraId="1BE383D1" w14:textId="77777777" w:rsidR="00096DB6" w:rsidRDefault="00096DB6">
      <w:pPr>
        <w:spacing w:line="240" w:lineRule="exact"/>
        <w:rPr>
          <w:rFonts w:ascii="Times New Roman" w:eastAsia="Times New Roman" w:hAnsi="Times New Roman" w:cs="Times New Roman"/>
          <w:sz w:val="24"/>
        </w:rPr>
      </w:pPr>
    </w:p>
    <w:p w14:paraId="0244AF7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MCH-Barva moče</w:t>
      </w:r>
    </w:p>
    <w:p w14:paraId="200B0C3E"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Jednotky: žlutá, tmavě žlutá, oranžová</w:t>
      </w:r>
    </w:p>
    <w:p w14:paraId="62E174F9" w14:textId="77777777" w:rsidR="00096DB6" w:rsidRDefault="00096DB6">
      <w:pPr>
        <w:spacing w:line="240" w:lineRule="exact"/>
        <w:rPr>
          <w:rFonts w:ascii="Times New Roman" w:eastAsia="Times New Roman" w:hAnsi="Times New Roman" w:cs="Times New Roman"/>
          <w:sz w:val="24"/>
        </w:rPr>
      </w:pPr>
    </w:p>
    <w:p w14:paraId="7E516C1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MCH-Leukocyty</w:t>
      </w:r>
    </w:p>
    <w:p w14:paraId="14AD97D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Jednotky: arbitrární (0, stopa, 1, 2, 3)</w:t>
      </w:r>
    </w:p>
    <w:p w14:paraId="62A5C307" w14:textId="77777777" w:rsidR="00096DB6" w:rsidRDefault="00096DB6">
      <w:pPr>
        <w:spacing w:line="240" w:lineRule="exact"/>
        <w:rPr>
          <w:rFonts w:ascii="Times New Roman" w:eastAsia="Times New Roman" w:hAnsi="Times New Roman" w:cs="Times New Roman"/>
          <w:sz w:val="24"/>
        </w:rPr>
      </w:pPr>
    </w:p>
    <w:p w14:paraId="0C37D3C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MCH-Dusitany</w:t>
      </w:r>
    </w:p>
    <w:p w14:paraId="54C4A39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Jednotky: pozitivní/negativní</w:t>
      </w:r>
    </w:p>
    <w:p w14:paraId="16C54621" w14:textId="77777777" w:rsidR="00096DB6" w:rsidRDefault="00096DB6">
      <w:pPr>
        <w:spacing w:line="240" w:lineRule="exact"/>
        <w:rPr>
          <w:rFonts w:ascii="Times New Roman" w:eastAsia="Times New Roman" w:hAnsi="Times New Roman" w:cs="Times New Roman"/>
          <w:color w:val="FF0000"/>
          <w:sz w:val="24"/>
        </w:rPr>
      </w:pPr>
    </w:p>
    <w:p w14:paraId="29202B25" w14:textId="77777777" w:rsidR="00096DB6" w:rsidRDefault="00096DB6">
      <w:pPr>
        <w:spacing w:line="240" w:lineRule="exact"/>
        <w:rPr>
          <w:rFonts w:ascii="Times New Roman" w:eastAsia="Times New Roman" w:hAnsi="Times New Roman" w:cs="Times New Roman"/>
          <w:color w:val="FF0000"/>
          <w:sz w:val="24"/>
        </w:rPr>
      </w:pPr>
    </w:p>
    <w:p w14:paraId="5223E509" w14:textId="77777777" w:rsidR="00096DB6" w:rsidRDefault="00950B21">
      <w:pPr>
        <w:pStyle w:val="Standard"/>
        <w:pBdr>
          <w:top w:val="single" w:sz="4" w:space="1" w:color="000000"/>
          <w:left w:val="single" w:sz="4" w:space="4" w:color="000000"/>
          <w:bottom w:val="single" w:sz="4" w:space="1" w:color="000000"/>
          <w:right w:val="single" w:sz="4" w:space="0" w:color="000000"/>
        </w:pBdr>
      </w:pPr>
      <w:r>
        <w:rPr>
          <w:b/>
          <w:color w:val="000000"/>
          <w:sz w:val="28"/>
        </w:rPr>
        <w:t>U-Bence - Jones bílkovina</w:t>
      </w:r>
    </w:p>
    <w:p w14:paraId="461665C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moč ranní nebo sbíraná</w:t>
      </w:r>
    </w:p>
    <w:p w14:paraId="644A94F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přísad s uzávěrem</w:t>
      </w:r>
    </w:p>
    <w:p w14:paraId="1C42EC7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moče</w:t>
      </w:r>
    </w:p>
    <w:p w14:paraId="4E75F49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4-8 °C</w:t>
      </w:r>
    </w:p>
    <w:p w14:paraId="1E35CFA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 - pá</w:t>
      </w:r>
    </w:p>
    <w:p w14:paraId="116CF2D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v den doručení, max.24 hodin</w:t>
      </w:r>
    </w:p>
    <w:p w14:paraId="1BAE126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pozitivní/negativní</w:t>
      </w:r>
    </w:p>
    <w:p w14:paraId="0003E404" w14:textId="77777777" w:rsidR="00096DB6" w:rsidRDefault="00096DB6">
      <w:pPr>
        <w:spacing w:line="240" w:lineRule="exact"/>
        <w:rPr>
          <w:rFonts w:ascii="Times New Roman" w:eastAsia="Times New Roman" w:hAnsi="Times New Roman" w:cs="Times New Roman"/>
          <w:color w:val="000000"/>
          <w:sz w:val="24"/>
        </w:rPr>
      </w:pPr>
    </w:p>
    <w:p w14:paraId="304F1996" w14:textId="77777777" w:rsidR="00096DB6" w:rsidRDefault="00950B21">
      <w:pPr>
        <w:pStyle w:val="Standard"/>
        <w:pBdr>
          <w:top w:val="single" w:sz="4" w:space="1" w:color="000000"/>
          <w:left w:val="single" w:sz="4" w:space="4" w:color="000000"/>
          <w:bottom w:val="single" w:sz="4" w:space="1" w:color="000000"/>
          <w:right w:val="single" w:sz="4" w:space="4" w:color="000000"/>
        </w:pBdr>
        <w:rPr>
          <w:b/>
          <w:bCs/>
          <w:color w:val="000000"/>
          <w:sz w:val="28"/>
          <w:szCs w:val="28"/>
        </w:rPr>
      </w:pPr>
      <w:r>
        <w:rPr>
          <w:b/>
          <w:bCs/>
          <w:color w:val="000000"/>
          <w:sz w:val="28"/>
          <w:szCs w:val="28"/>
        </w:rPr>
        <w:t>U-ACR   ALBUMIN V MOČI</w:t>
      </w:r>
      <w:proofErr w:type="gramStart"/>
      <w:r>
        <w:rPr>
          <w:b/>
          <w:bCs/>
          <w:color w:val="000000"/>
          <w:sz w:val="28"/>
          <w:szCs w:val="28"/>
        </w:rPr>
        <w:t xml:space="preserve">   (</w:t>
      </w:r>
      <w:proofErr w:type="gramEnd"/>
      <w:r>
        <w:rPr>
          <w:b/>
          <w:bCs/>
          <w:color w:val="000000"/>
          <w:sz w:val="28"/>
          <w:szCs w:val="28"/>
        </w:rPr>
        <w:t>MIKROALBUMINURIE)</w:t>
      </w:r>
    </w:p>
    <w:p w14:paraId="659568C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moč jednorázová nebo sbíraná</w:t>
      </w:r>
    </w:p>
    <w:p w14:paraId="2FE2A24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2478747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albumin</w:t>
      </w:r>
    </w:p>
    <w:p w14:paraId="3C1961B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přísad s uzávěrem</w:t>
      </w:r>
    </w:p>
    <w:p w14:paraId="34C734F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moče</w:t>
      </w:r>
    </w:p>
    <w:p w14:paraId="59481FD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týdny při 2-8 °C</w:t>
      </w:r>
    </w:p>
    <w:p w14:paraId="3EF9ED0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 – pá</w:t>
      </w:r>
    </w:p>
    <w:p w14:paraId="1506ACF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v den doručení, max. 24 hod.</w:t>
      </w:r>
    </w:p>
    <w:p w14:paraId="3C26328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muži    fyziologicky</w:t>
      </w:r>
      <w:r>
        <w:rPr>
          <w:rFonts w:ascii="Times New Roman" w:eastAsia="Times New Roman" w:hAnsi="Times New Roman" w:cs="Times New Roman"/>
          <w:color w:val="000000"/>
          <w:sz w:val="24"/>
        </w:rPr>
        <w:tab/>
        <w:t>0,00 – 2,59 g/mol</w:t>
      </w:r>
    </w:p>
    <w:p w14:paraId="206D6B1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roofErr w:type="spellStart"/>
      <w:r>
        <w:rPr>
          <w:rFonts w:ascii="Times New Roman" w:eastAsia="Times New Roman" w:hAnsi="Times New Roman" w:cs="Times New Roman"/>
          <w:color w:val="000000"/>
          <w:sz w:val="24"/>
        </w:rPr>
        <w:t>mikroalbuminurie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2,60 – 29,90 g/mol</w:t>
      </w:r>
    </w:p>
    <w:p w14:paraId="20B2297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ženy     fyziologicky</w:t>
      </w:r>
      <w:r>
        <w:rPr>
          <w:rFonts w:ascii="Times New Roman" w:eastAsia="Times New Roman" w:hAnsi="Times New Roman" w:cs="Times New Roman"/>
          <w:color w:val="000000"/>
          <w:sz w:val="24"/>
        </w:rPr>
        <w:tab/>
        <w:t>0,00 – 3,59 g/mol</w:t>
      </w:r>
    </w:p>
    <w:p w14:paraId="6DEDD1C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roofErr w:type="spellStart"/>
      <w:r>
        <w:rPr>
          <w:rFonts w:ascii="Times New Roman" w:eastAsia="Times New Roman" w:hAnsi="Times New Roman" w:cs="Times New Roman"/>
          <w:color w:val="000000"/>
          <w:sz w:val="24"/>
        </w:rPr>
        <w:t>mikroalbuminurie</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3,60 – 29,90 g/mol</w:t>
      </w:r>
    </w:p>
    <w:p w14:paraId="5796DDA5" w14:textId="77777777" w:rsidR="00096DB6" w:rsidRDefault="00096DB6">
      <w:pPr>
        <w:spacing w:line="240" w:lineRule="exact"/>
        <w:rPr>
          <w:rFonts w:ascii="Times New Roman" w:eastAsia="Times New Roman" w:hAnsi="Times New Roman" w:cs="Times New Roman"/>
          <w:b/>
          <w:color w:val="000000"/>
          <w:sz w:val="24"/>
        </w:rPr>
      </w:pPr>
    </w:p>
    <w:p w14:paraId="51C1EF10" w14:textId="77777777" w:rsidR="00096DB6" w:rsidRDefault="00950B21">
      <w:pPr>
        <w:pStyle w:val="Standard"/>
        <w:pBdr>
          <w:top w:val="single" w:sz="4" w:space="1" w:color="000000"/>
          <w:left w:val="single" w:sz="4" w:space="4" w:color="000000"/>
          <w:bottom w:val="single" w:sz="4" w:space="1" w:color="000000"/>
          <w:right w:val="single" w:sz="4" w:space="4" w:color="000000"/>
        </w:pBdr>
      </w:pPr>
      <w:r>
        <w:rPr>
          <w:b/>
          <w:color w:val="000000"/>
          <w:sz w:val="28"/>
          <w:szCs w:val="28"/>
        </w:rPr>
        <w:t>U-alfa-amyláza</w:t>
      </w:r>
      <w:r>
        <w:rPr>
          <w:b/>
          <w:color w:val="000000"/>
          <w:sz w:val="28"/>
        </w:rPr>
        <w:t xml:space="preserve">   </w:t>
      </w:r>
      <w:r>
        <w:rPr>
          <w:b/>
          <w:color w:val="000000"/>
        </w:rPr>
        <w:t xml:space="preserve">                                                                                        </w:t>
      </w:r>
    </w:p>
    <w:p w14:paraId="17FD16C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jednorázová moč</w:t>
      </w:r>
    </w:p>
    <w:p w14:paraId="635F7B3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61073CF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alfa-amyláza</w:t>
      </w:r>
    </w:p>
    <w:p w14:paraId="6DBB4C0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455FFF5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moče</w:t>
      </w:r>
    </w:p>
    <w:p w14:paraId="0ED33D9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26 týdnů při 2-8 °C</w:t>
      </w:r>
    </w:p>
    <w:p w14:paraId="58EF92C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79DF38A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 max. 24 hodin</w:t>
      </w:r>
    </w:p>
    <w:p w14:paraId="038D66B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do 1 hodiny</w:t>
      </w:r>
    </w:p>
    <w:p w14:paraId="62AB351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 10,83 µkat/l</w:t>
      </w:r>
    </w:p>
    <w:p w14:paraId="5D211B7B" w14:textId="77777777" w:rsidR="00096DB6" w:rsidRDefault="00096DB6">
      <w:pPr>
        <w:spacing w:line="240" w:lineRule="exact"/>
        <w:rPr>
          <w:rFonts w:ascii="Times New Roman" w:eastAsia="Times New Roman" w:hAnsi="Times New Roman" w:cs="Times New Roman"/>
          <w:color w:val="000000"/>
          <w:sz w:val="24"/>
        </w:rPr>
      </w:pPr>
    </w:p>
    <w:p w14:paraId="5A28333F" w14:textId="77777777" w:rsidR="00096DB6" w:rsidRDefault="00950B21">
      <w:pPr>
        <w:pStyle w:val="Standard"/>
        <w:pBdr>
          <w:top w:val="single" w:sz="4" w:space="1" w:color="000000"/>
          <w:left w:val="single" w:sz="4" w:space="4" w:color="000000"/>
          <w:bottom w:val="single" w:sz="4" w:space="0" w:color="000000"/>
          <w:right w:val="single" w:sz="4" w:space="4" w:color="000000"/>
        </w:pBdr>
        <w:rPr>
          <w:b/>
          <w:color w:val="000000"/>
          <w:sz w:val="28"/>
        </w:rPr>
      </w:pPr>
      <w:r>
        <w:rPr>
          <w:b/>
          <w:color w:val="000000"/>
          <w:sz w:val="28"/>
        </w:rPr>
        <w:t>U-Kreatinin</w:t>
      </w:r>
    </w:p>
    <w:p w14:paraId="5342D18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jednorázová moč</w:t>
      </w:r>
    </w:p>
    <w:p w14:paraId="456BFEA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5B144C3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kreatinin</w:t>
      </w:r>
    </w:p>
    <w:p w14:paraId="34BDB3A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přísad s uzávěrem</w:t>
      </w:r>
    </w:p>
    <w:p w14:paraId="6CA0D77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moče</w:t>
      </w:r>
    </w:p>
    <w:p w14:paraId="7175ED7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6 dnů 2-8°C</w:t>
      </w:r>
    </w:p>
    <w:p w14:paraId="5424630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 – pá</w:t>
      </w:r>
    </w:p>
    <w:p w14:paraId="12F7A0D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0E232C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2,5 – 18,0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40C2812A" w14:textId="77777777" w:rsidR="00096DB6" w:rsidRDefault="00096DB6">
      <w:pPr>
        <w:spacing w:line="240" w:lineRule="exact"/>
        <w:rPr>
          <w:rFonts w:ascii="Times New Roman" w:eastAsia="Times New Roman" w:hAnsi="Times New Roman" w:cs="Times New Roman"/>
          <w:color w:val="000000"/>
          <w:sz w:val="28"/>
        </w:rPr>
      </w:pPr>
    </w:p>
    <w:p w14:paraId="00E1FAAF"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rPr>
      </w:pPr>
      <w:r>
        <w:rPr>
          <w:b/>
          <w:color w:val="000000"/>
          <w:sz w:val="28"/>
        </w:rPr>
        <w:t>U-Osmolalita</w:t>
      </w:r>
    </w:p>
    <w:p w14:paraId="785AB78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jednorázová moč</w:t>
      </w:r>
    </w:p>
    <w:p w14:paraId="4B40B45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0C52D58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osmoticky aktivní částice</w:t>
      </w:r>
    </w:p>
    <w:p w14:paraId="60D776A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přísad s uzávěrem</w:t>
      </w:r>
    </w:p>
    <w:p w14:paraId="44F0159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moče</w:t>
      </w:r>
    </w:p>
    <w:p w14:paraId="49787C9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týdny 2-8 °C</w:t>
      </w:r>
    </w:p>
    <w:p w14:paraId="2E51BFE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24 hodin denně</w:t>
      </w:r>
    </w:p>
    <w:p w14:paraId="113B8FC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3506B79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50 – 1400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/kg</w:t>
      </w:r>
    </w:p>
    <w:p w14:paraId="5DBE7CA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Vzorek moče nemrazit!</w:t>
      </w:r>
    </w:p>
    <w:p w14:paraId="6FC0766B" w14:textId="77777777" w:rsidR="00096DB6" w:rsidRDefault="00096DB6">
      <w:pPr>
        <w:spacing w:line="240" w:lineRule="exact"/>
        <w:rPr>
          <w:rFonts w:ascii="Times New Roman" w:eastAsia="Times New Roman" w:hAnsi="Times New Roman" w:cs="Times New Roman"/>
          <w:color w:val="000000"/>
          <w:sz w:val="24"/>
        </w:rPr>
      </w:pPr>
    </w:p>
    <w:p w14:paraId="458BD4B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rPr>
      </w:pPr>
      <w:r>
        <w:rPr>
          <w:b/>
          <w:color w:val="000000"/>
          <w:sz w:val="28"/>
        </w:rPr>
        <w:t>U-PCR</w:t>
      </w:r>
      <w:r>
        <w:rPr>
          <w:b/>
          <w:color w:val="000000"/>
          <w:sz w:val="28"/>
        </w:rPr>
        <w:tab/>
        <w:t>PROTEIN V MOČI (PROTEINURIE)</w:t>
      </w:r>
    </w:p>
    <w:p w14:paraId="206C556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moč jednorázová nebo sbíraná</w:t>
      </w:r>
    </w:p>
    <w:p w14:paraId="77156A5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0B9CA91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protein</w:t>
      </w:r>
    </w:p>
    <w:p w14:paraId="140F1D4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přísad s uzávěrem</w:t>
      </w:r>
    </w:p>
    <w:p w14:paraId="22E35C2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moče</w:t>
      </w:r>
    </w:p>
    <w:p w14:paraId="075212F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4 týdny při 2-8 °C</w:t>
      </w:r>
    </w:p>
    <w:p w14:paraId="72AE515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po – pá</w:t>
      </w:r>
    </w:p>
    <w:p w14:paraId="2472641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v den doručení, max. 24 hod.</w:t>
      </w:r>
    </w:p>
    <w:p w14:paraId="5377CF0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w:t>
      </w:r>
      <w:r>
        <w:rPr>
          <w:rFonts w:ascii="Times New Roman" w:eastAsia="Times New Roman" w:hAnsi="Times New Roman" w:cs="Times New Roman"/>
          <w:color w:val="000000"/>
          <w:sz w:val="24"/>
        </w:rPr>
        <w:tab/>
        <w:t>fyziologicky</w:t>
      </w:r>
      <w:r>
        <w:rPr>
          <w:rFonts w:ascii="Times New Roman" w:eastAsia="Times New Roman" w:hAnsi="Times New Roman" w:cs="Times New Roman"/>
          <w:color w:val="000000"/>
          <w:sz w:val="24"/>
        </w:rPr>
        <w:tab/>
        <w:t>0,00 – 14,99 g/mol</w:t>
      </w:r>
    </w:p>
    <w:p w14:paraId="364F251A" w14:textId="77777777" w:rsidR="00096DB6" w:rsidRDefault="00096DB6">
      <w:pPr>
        <w:spacing w:line="240" w:lineRule="exact"/>
        <w:rPr>
          <w:rFonts w:ascii="Times New Roman" w:eastAsia="Times New Roman" w:hAnsi="Times New Roman" w:cs="Times New Roman"/>
          <w:color w:val="000000"/>
          <w:sz w:val="24"/>
          <w:highlight w:val="yellow"/>
        </w:rPr>
      </w:pPr>
    </w:p>
    <w:p w14:paraId="154F2832"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rPr>
      </w:pPr>
      <w:r>
        <w:rPr>
          <w:b/>
          <w:color w:val="000000"/>
          <w:sz w:val="28"/>
        </w:rPr>
        <w:t>U-PCR</w:t>
      </w:r>
      <w:r>
        <w:rPr>
          <w:b/>
          <w:color w:val="000000"/>
          <w:sz w:val="28"/>
        </w:rPr>
        <w:tab/>
        <w:t>PROTEIN V MOČI (PROTEINURIE)</w:t>
      </w:r>
    </w:p>
    <w:p w14:paraId="18C5C029" w14:textId="77777777" w:rsidR="00096DB6" w:rsidRDefault="00096DB6">
      <w:pPr>
        <w:spacing w:line="240" w:lineRule="exact"/>
        <w:rPr>
          <w:rFonts w:ascii="Times New Roman" w:eastAsia="Times New Roman" w:hAnsi="Times New Roman" w:cs="Times New Roman"/>
          <w:color w:val="000000"/>
          <w:sz w:val="24"/>
        </w:rPr>
      </w:pPr>
    </w:p>
    <w:p w14:paraId="7569AEFF" w14:textId="77777777" w:rsidR="00096DB6" w:rsidRDefault="00096DB6">
      <w:pPr>
        <w:spacing w:line="240" w:lineRule="exact"/>
        <w:rPr>
          <w:rFonts w:ascii="Times New Roman" w:eastAsia="Times New Roman" w:hAnsi="Times New Roman" w:cs="Times New Roman"/>
          <w:color w:val="000000"/>
          <w:sz w:val="24"/>
        </w:rPr>
      </w:pPr>
    </w:p>
    <w:p w14:paraId="726B5F20" w14:textId="77777777" w:rsidR="00096DB6" w:rsidRDefault="00950B21">
      <w:pPr>
        <w:pStyle w:val="Standard"/>
        <w:pBdr>
          <w:top w:val="single" w:sz="4" w:space="0" w:color="000000"/>
          <w:left w:val="single" w:sz="4" w:space="4" w:color="000000"/>
          <w:bottom w:val="single" w:sz="4" w:space="1" w:color="000000"/>
          <w:right w:val="single" w:sz="4" w:space="4" w:color="000000"/>
        </w:pBdr>
        <w:rPr>
          <w:color w:val="000000"/>
          <w:sz w:val="28"/>
          <w:szCs w:val="28"/>
        </w:rPr>
      </w:pPr>
      <w:r>
        <w:rPr>
          <w:b/>
          <w:bCs/>
          <w:color w:val="000000"/>
          <w:sz w:val="28"/>
          <w:szCs w:val="28"/>
        </w:rPr>
        <w:t xml:space="preserve">TOXIKOLOGIE v moči    </w:t>
      </w:r>
      <w:r>
        <w:rPr>
          <w:color w:val="000000"/>
          <w:sz w:val="28"/>
          <w:szCs w:val="28"/>
        </w:rPr>
        <w:t xml:space="preserve">                                                          </w:t>
      </w:r>
    </w:p>
    <w:p w14:paraId="1C2D3D72"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U-Toxikologický screening</w:t>
      </w:r>
    </w:p>
    <w:p w14:paraId="0E9B0AC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jednorázová moč</w:t>
      </w:r>
    </w:p>
    <w:p w14:paraId="6CF8DE9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227F209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omamné látky, léčiva</w:t>
      </w:r>
    </w:p>
    <w:p w14:paraId="0212187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(amfetamin, kokain, </w:t>
      </w:r>
      <w:proofErr w:type="spellStart"/>
      <w:r>
        <w:rPr>
          <w:rFonts w:ascii="Times New Roman" w:eastAsia="Times New Roman" w:hAnsi="Times New Roman" w:cs="Times New Roman"/>
          <w:color w:val="000000"/>
          <w:sz w:val="24"/>
        </w:rPr>
        <w:t>tetrahydrocanabinol</w:t>
      </w:r>
      <w:proofErr w:type="spellEnd"/>
      <w:r>
        <w:rPr>
          <w:rFonts w:ascii="Times New Roman" w:eastAsia="Times New Roman" w:hAnsi="Times New Roman" w:cs="Times New Roman"/>
          <w:color w:val="000000"/>
          <w:sz w:val="24"/>
        </w:rPr>
        <w:t>, benzodiazepiny, tricyklická antidepresiva, barbituráty, metamfetamin, morfin – opiáty, metadon, metylendioxyamfetamin)</w:t>
      </w:r>
    </w:p>
    <w:p w14:paraId="0B40B43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4C4E83E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moče</w:t>
      </w:r>
    </w:p>
    <w:p w14:paraId="7B2781F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několik týdnů při 2-8 °C</w:t>
      </w:r>
    </w:p>
    <w:p w14:paraId="35B2973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Dostupnost: rutina denně,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w:t>
      </w:r>
    </w:p>
    <w:p w14:paraId="1F60A7D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rutina: v den doručení</w:t>
      </w:r>
    </w:p>
    <w:p w14:paraId="5A13FB8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30 minut</w:t>
      </w:r>
    </w:p>
    <w:p w14:paraId="4BA4959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pozitivní / negativní</w:t>
      </w:r>
    </w:p>
    <w:p w14:paraId="040BF397" w14:textId="77777777" w:rsidR="00096DB6" w:rsidRDefault="00950B21">
      <w:pPr>
        <w:spacing w:line="240" w:lineRule="exact"/>
      </w:pPr>
      <w:r>
        <w:rPr>
          <w:rFonts w:ascii="Times New Roman" w:eastAsia="Times New Roman" w:hAnsi="Times New Roman" w:cs="Times New Roman"/>
          <w:color w:val="000000"/>
          <w:sz w:val="24"/>
        </w:rPr>
        <w:t>Poznámka: Vyšetření provádíme orientačními detekčními proužky.</w:t>
      </w:r>
    </w:p>
    <w:p w14:paraId="598C95A3" w14:textId="77777777" w:rsidR="00096DB6" w:rsidRDefault="00096DB6">
      <w:pPr>
        <w:spacing w:line="240" w:lineRule="exact"/>
        <w:rPr>
          <w:rFonts w:ascii="Times New Roman" w:eastAsia="Times New Roman" w:hAnsi="Times New Roman" w:cs="Times New Roman"/>
          <w:b/>
          <w:color w:val="000000"/>
          <w:sz w:val="24"/>
        </w:rPr>
      </w:pPr>
    </w:p>
    <w:p w14:paraId="01556762" w14:textId="77777777" w:rsidR="00096DB6" w:rsidRDefault="00950B21">
      <w:pPr>
        <w:pStyle w:val="Standard"/>
        <w:jc w:val="center"/>
      </w:pPr>
      <w:r>
        <w:rPr>
          <w:b/>
          <w:color w:val="000000"/>
          <w:sz w:val="32"/>
          <w:szCs w:val="36"/>
        </w:rPr>
        <w:t>Kvantitativní vyšetření moč</w:t>
      </w:r>
      <w:r>
        <w:rPr>
          <w:b/>
          <w:color w:val="000000"/>
          <w:sz w:val="32"/>
          <w:szCs w:val="32"/>
        </w:rPr>
        <w:t>e - odpady</w:t>
      </w:r>
    </w:p>
    <w:p w14:paraId="446BD3EC" w14:textId="77777777" w:rsidR="00096DB6" w:rsidRDefault="00950B21">
      <w:pPr>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Materiál: moč sbíraná</w:t>
      </w:r>
    </w:p>
    <w:p w14:paraId="77ADDCD9" w14:textId="77777777" w:rsidR="00096DB6" w:rsidRDefault="00950B21">
      <w:pPr>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Moč sbírejte do sběrných lahví bez konzervačních přísad po předepsanou dobu.</w:t>
      </w:r>
    </w:p>
    <w:p w14:paraId="63FE6D83" w14:textId="77777777" w:rsidR="00096DB6" w:rsidRDefault="00950B21">
      <w:pPr>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Důkladně promíchejte, změřte objem s přesností na 10 ml (u dětí na 1 ml), odlijte průměrný vzorek (asi 10 ml), vyznačte dobu sběru.</w:t>
      </w:r>
    </w:p>
    <w:p w14:paraId="32BC1E05" w14:textId="77777777" w:rsidR="00096DB6" w:rsidRDefault="00950B21">
      <w:pPr>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Na žádanku uveďte přesně dobu sběru a objem moče.</w:t>
      </w:r>
    </w:p>
    <w:p w14:paraId="75D88113" w14:textId="77777777" w:rsidR="00096DB6" w:rsidRDefault="00950B21">
      <w:pPr>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Moč po dobu sběru uchovávejte při 2-8 °C!</w:t>
      </w:r>
    </w:p>
    <w:p w14:paraId="0DDCBF40" w14:textId="77777777" w:rsidR="00096DB6" w:rsidRDefault="00096DB6">
      <w:pPr>
        <w:spacing w:line="240" w:lineRule="exact"/>
        <w:rPr>
          <w:rFonts w:ascii="Times New Roman" w:eastAsia="Times New Roman" w:hAnsi="Times New Roman" w:cs="Times New Roman"/>
          <w:color w:val="FF0000"/>
          <w:sz w:val="24"/>
        </w:rPr>
      </w:pPr>
    </w:p>
    <w:p w14:paraId="68A1ABC7" w14:textId="77777777" w:rsidR="00096DB6" w:rsidRDefault="00950B21">
      <w:pPr>
        <w:pStyle w:val="Standard"/>
        <w:pBdr>
          <w:top w:val="single" w:sz="4" w:space="1" w:color="000000"/>
          <w:left w:val="single" w:sz="4" w:space="4" w:color="000000"/>
          <w:bottom w:val="single" w:sz="4" w:space="2" w:color="000000"/>
          <w:right w:val="single" w:sz="4" w:space="4" w:color="000000"/>
        </w:pBdr>
        <w:rPr>
          <w:b/>
          <w:color w:val="000000"/>
          <w:sz w:val="28"/>
          <w:szCs w:val="28"/>
        </w:rPr>
      </w:pPr>
      <w:proofErr w:type="spellStart"/>
      <w:r>
        <w:rPr>
          <w:b/>
          <w:color w:val="000000"/>
          <w:sz w:val="28"/>
          <w:szCs w:val="28"/>
        </w:rPr>
        <w:t>dU</w:t>
      </w:r>
      <w:proofErr w:type="spellEnd"/>
      <w:r>
        <w:rPr>
          <w:b/>
          <w:color w:val="000000"/>
          <w:sz w:val="28"/>
          <w:szCs w:val="28"/>
        </w:rPr>
        <w:t>-Celková bílkovina</w:t>
      </w:r>
    </w:p>
    <w:p w14:paraId="1D47CD9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66A784C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439CCAF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protein celkový</w:t>
      </w:r>
    </w:p>
    <w:p w14:paraId="712319F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6AA796A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průměrného vzorku</w:t>
      </w:r>
    </w:p>
    <w:p w14:paraId="3A4A9B6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5B3843A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18889FA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4C61D42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0,000 – 0,150 g/diuréza</w:t>
      </w:r>
    </w:p>
    <w:p w14:paraId="60140FF7" w14:textId="77777777" w:rsidR="00096DB6" w:rsidRDefault="00096DB6">
      <w:pPr>
        <w:spacing w:line="240" w:lineRule="exact"/>
        <w:rPr>
          <w:rFonts w:ascii="Times New Roman" w:eastAsia="Times New Roman" w:hAnsi="Times New Roman" w:cs="Times New Roman"/>
          <w:color w:val="000000"/>
          <w:sz w:val="24"/>
        </w:rPr>
      </w:pPr>
    </w:p>
    <w:p w14:paraId="7CB55AFB" w14:textId="77777777" w:rsidR="00096DB6" w:rsidRDefault="00950B21">
      <w:pPr>
        <w:pStyle w:val="Standard"/>
        <w:pBdr>
          <w:top w:val="single" w:sz="4" w:space="1" w:color="000000"/>
          <w:left w:val="single" w:sz="4" w:space="4" w:color="000000"/>
          <w:bottom w:val="single" w:sz="4" w:space="0" w:color="000000"/>
          <w:right w:val="single" w:sz="4" w:space="4" w:color="000000"/>
        </w:pBdr>
        <w:rPr>
          <w:b/>
          <w:color w:val="000000"/>
          <w:sz w:val="28"/>
          <w:szCs w:val="28"/>
        </w:rPr>
      </w:pPr>
      <w:proofErr w:type="spellStart"/>
      <w:r>
        <w:rPr>
          <w:b/>
          <w:color w:val="000000"/>
          <w:sz w:val="28"/>
          <w:szCs w:val="28"/>
        </w:rPr>
        <w:t>dU</w:t>
      </w:r>
      <w:proofErr w:type="spellEnd"/>
      <w:r>
        <w:rPr>
          <w:b/>
          <w:color w:val="000000"/>
          <w:sz w:val="28"/>
          <w:szCs w:val="28"/>
        </w:rPr>
        <w:t>-Glukóza</w:t>
      </w:r>
    </w:p>
    <w:p w14:paraId="547050B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73D6186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77724A8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76A12E1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průměrného vzorku moče</w:t>
      </w:r>
    </w:p>
    <w:p w14:paraId="2071687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39C0934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w:t>
      </w:r>
    </w:p>
    <w:p w14:paraId="2BDF485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2FE7E06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0 - 2,8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6D98368A" w14:textId="77777777" w:rsidR="00096DB6" w:rsidRDefault="00096DB6">
      <w:pPr>
        <w:spacing w:line="240" w:lineRule="exact"/>
        <w:rPr>
          <w:rFonts w:ascii="Times New Roman" w:eastAsia="Times New Roman" w:hAnsi="Times New Roman" w:cs="Times New Roman"/>
          <w:color w:val="000000"/>
          <w:sz w:val="24"/>
        </w:rPr>
      </w:pPr>
    </w:p>
    <w:p w14:paraId="037140A6"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GLUKÓZA v moči kvantitativně v časovaných porcích</w:t>
      </w:r>
    </w:p>
    <w:p w14:paraId="2AC9E52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Moč sbírejte dle pokynů lékaře po dobu 6, 8,12 nebo 24 hodin. Zabraňte bakteriální</w:t>
      </w:r>
    </w:p>
    <w:p w14:paraId="1E69535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kontaminaci skladováním při 2-8 °C.</w:t>
      </w:r>
    </w:p>
    <w:p w14:paraId="49AE738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Dobu sběru vyznačte na zkumavce, množství jednotlivých porcí uveďte na žádance.</w:t>
      </w:r>
    </w:p>
    <w:p w14:paraId="44934D8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proveďte dle výše uvedených pokynů (viz. UGLU)</w:t>
      </w:r>
    </w:p>
    <w:p w14:paraId="6212DA96" w14:textId="77777777" w:rsidR="00096DB6" w:rsidRDefault="00096DB6">
      <w:pPr>
        <w:spacing w:line="240" w:lineRule="exact"/>
        <w:rPr>
          <w:rFonts w:ascii="Times New Roman" w:eastAsia="Times New Roman" w:hAnsi="Times New Roman" w:cs="Times New Roman"/>
          <w:color w:val="000000"/>
          <w:sz w:val="24"/>
        </w:rPr>
      </w:pPr>
    </w:p>
    <w:p w14:paraId="08588775"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dU</w:t>
      </w:r>
      <w:proofErr w:type="spellEnd"/>
      <w:r>
        <w:rPr>
          <w:b/>
          <w:color w:val="000000"/>
          <w:sz w:val="28"/>
          <w:szCs w:val="28"/>
        </w:rPr>
        <w:t xml:space="preserve">-Glukóza 6-12                        </w:t>
      </w:r>
    </w:p>
    <w:p w14:paraId="47515A9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Sběr v intervalu  6°° - 12°°</w:t>
      </w:r>
    </w:p>
    <w:p w14:paraId="170DFAF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0E61F64E" w14:textId="77777777" w:rsidR="00096DB6" w:rsidRDefault="00096DB6">
      <w:pPr>
        <w:spacing w:line="240" w:lineRule="exact"/>
        <w:rPr>
          <w:rFonts w:ascii="Times New Roman" w:eastAsia="Times New Roman" w:hAnsi="Times New Roman" w:cs="Times New Roman"/>
          <w:b/>
          <w:color w:val="000000"/>
          <w:sz w:val="28"/>
        </w:rPr>
      </w:pPr>
    </w:p>
    <w:p w14:paraId="5F32CBA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dU</w:t>
      </w:r>
      <w:proofErr w:type="spellEnd"/>
      <w:r>
        <w:rPr>
          <w:b/>
          <w:color w:val="000000"/>
          <w:sz w:val="28"/>
          <w:szCs w:val="28"/>
        </w:rPr>
        <w:t xml:space="preserve">-Glukóza 12-18                              </w:t>
      </w:r>
    </w:p>
    <w:p w14:paraId="3ABAA94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Sběr v intervalu  12°° - 18°°</w:t>
      </w:r>
    </w:p>
    <w:p w14:paraId="25FD78D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08128F3B" w14:textId="77777777" w:rsidR="00096DB6" w:rsidRDefault="00096DB6">
      <w:pPr>
        <w:spacing w:line="240" w:lineRule="exact"/>
        <w:rPr>
          <w:rFonts w:ascii="Times New Roman" w:eastAsia="Times New Roman" w:hAnsi="Times New Roman" w:cs="Times New Roman"/>
          <w:color w:val="000000"/>
          <w:sz w:val="28"/>
        </w:rPr>
      </w:pPr>
    </w:p>
    <w:p w14:paraId="4B0D6ED9"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dU</w:t>
      </w:r>
      <w:proofErr w:type="spellEnd"/>
      <w:r>
        <w:rPr>
          <w:b/>
          <w:color w:val="000000"/>
          <w:sz w:val="28"/>
          <w:szCs w:val="28"/>
        </w:rPr>
        <w:t xml:space="preserve">-Glukóza 18-6                          </w:t>
      </w:r>
    </w:p>
    <w:p w14:paraId="5D625F4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Sběr v intervalu  18°° - 6°°</w:t>
      </w:r>
    </w:p>
    <w:p w14:paraId="21EF49C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73EEC064" w14:textId="77777777" w:rsidR="00096DB6" w:rsidRDefault="00096DB6">
      <w:pPr>
        <w:spacing w:line="240" w:lineRule="exact"/>
        <w:rPr>
          <w:rFonts w:ascii="Times New Roman" w:eastAsia="Times New Roman" w:hAnsi="Times New Roman" w:cs="Times New Roman"/>
          <w:b/>
          <w:color w:val="000000"/>
          <w:sz w:val="24"/>
        </w:rPr>
      </w:pPr>
    </w:p>
    <w:p w14:paraId="2957BFC1" w14:textId="77777777" w:rsidR="00096DB6" w:rsidRDefault="00096DB6">
      <w:pPr>
        <w:spacing w:line="240" w:lineRule="exact"/>
        <w:rPr>
          <w:rFonts w:ascii="Times New Roman" w:eastAsia="Times New Roman" w:hAnsi="Times New Roman" w:cs="Times New Roman"/>
          <w:b/>
          <w:color w:val="000000"/>
          <w:sz w:val="24"/>
        </w:rPr>
      </w:pPr>
    </w:p>
    <w:p w14:paraId="266419A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dU</w:t>
      </w:r>
      <w:proofErr w:type="spellEnd"/>
      <w:r>
        <w:rPr>
          <w:b/>
          <w:color w:val="000000"/>
          <w:sz w:val="28"/>
          <w:szCs w:val="28"/>
        </w:rPr>
        <w:t xml:space="preserve">-Močovina            </w:t>
      </w:r>
    </w:p>
    <w:p w14:paraId="693984B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moč sbíraná</w:t>
      </w:r>
    </w:p>
    <w:p w14:paraId="5EA476C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666CBF0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močovina</w:t>
      </w:r>
    </w:p>
    <w:p w14:paraId="74E84A9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0E83BDF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průměrného vzorku moče</w:t>
      </w:r>
    </w:p>
    <w:p w14:paraId="6F1C28B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2652C8D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50F01B0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264AA2F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67 – 580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185B482F" w14:textId="77777777" w:rsidR="00096DB6" w:rsidRDefault="00096DB6">
      <w:pPr>
        <w:spacing w:line="240" w:lineRule="exact"/>
        <w:rPr>
          <w:rFonts w:ascii="Times New Roman" w:eastAsia="Times New Roman" w:hAnsi="Times New Roman" w:cs="Times New Roman"/>
          <w:b/>
          <w:color w:val="000000"/>
          <w:sz w:val="28"/>
        </w:rPr>
      </w:pPr>
    </w:p>
    <w:p w14:paraId="00ECF41E" w14:textId="77777777" w:rsidR="00096DB6" w:rsidRDefault="00950B21">
      <w:pPr>
        <w:pStyle w:val="Standard"/>
        <w:pBdr>
          <w:top w:val="single" w:sz="4" w:space="1" w:color="000000"/>
          <w:left w:val="single" w:sz="4" w:space="4" w:color="000000"/>
          <w:bottom w:val="single" w:sz="4" w:space="1" w:color="000000"/>
          <w:right w:val="single" w:sz="4" w:space="4" w:color="000000"/>
        </w:pBdr>
      </w:pPr>
      <w:proofErr w:type="spellStart"/>
      <w:r>
        <w:rPr>
          <w:b/>
          <w:color w:val="000000"/>
          <w:sz w:val="28"/>
        </w:rPr>
        <w:t>dU</w:t>
      </w:r>
      <w:proofErr w:type="spellEnd"/>
      <w:r>
        <w:rPr>
          <w:b/>
          <w:color w:val="000000"/>
          <w:sz w:val="28"/>
        </w:rPr>
        <w:t xml:space="preserve">-Dusík močoviny              </w:t>
      </w:r>
    </w:p>
    <w:p w14:paraId="1D5DC97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320788C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6617A48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dusík močoviny</w:t>
      </w:r>
    </w:p>
    <w:p w14:paraId="3410C4C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0258BDC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průměrného vzorku moče</w:t>
      </w:r>
    </w:p>
    <w:p w14:paraId="21759F2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10 dnů při 2-8 °C</w:t>
      </w:r>
    </w:p>
    <w:p w14:paraId="3867CB4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00ED418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28F875E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g/diuréza</w:t>
      </w:r>
    </w:p>
    <w:p w14:paraId="5ECFAA75" w14:textId="77777777" w:rsidR="00096DB6" w:rsidRDefault="00096DB6">
      <w:pPr>
        <w:spacing w:line="240" w:lineRule="exact"/>
        <w:rPr>
          <w:rFonts w:ascii="Times New Roman" w:eastAsia="Times New Roman" w:hAnsi="Times New Roman" w:cs="Times New Roman"/>
          <w:color w:val="000000"/>
          <w:sz w:val="28"/>
        </w:rPr>
      </w:pPr>
    </w:p>
    <w:p w14:paraId="5FCB2EC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rPr>
      </w:pPr>
      <w:proofErr w:type="spellStart"/>
      <w:r>
        <w:rPr>
          <w:b/>
          <w:color w:val="000000"/>
          <w:sz w:val="28"/>
        </w:rPr>
        <w:t>dU</w:t>
      </w:r>
      <w:proofErr w:type="spellEnd"/>
      <w:r>
        <w:rPr>
          <w:b/>
          <w:color w:val="000000"/>
          <w:sz w:val="28"/>
        </w:rPr>
        <w:t xml:space="preserve">-Kyselina močová       </w:t>
      </w:r>
    </w:p>
    <w:p w14:paraId="10CF13A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733131A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414A9A8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kyselina močová</w:t>
      </w:r>
    </w:p>
    <w:p w14:paraId="6617E6C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3DFCDB5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průměrného vzorku moče</w:t>
      </w:r>
    </w:p>
    <w:p w14:paraId="2877BF9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14FF0BE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17779DC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w:t>
      </w:r>
    </w:p>
    <w:p w14:paraId="62EC38A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ženy</w:t>
      </w:r>
      <w:r>
        <w:rPr>
          <w:rFonts w:ascii="Times New Roman" w:eastAsia="Times New Roman" w:hAnsi="Times New Roman" w:cs="Times New Roman"/>
          <w:color w:val="000000"/>
          <w:sz w:val="24"/>
        </w:rPr>
        <w:tab/>
        <w:t xml:space="preserve">0,00 – 2,36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1B4721D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Muži</w:t>
      </w:r>
      <w:r>
        <w:rPr>
          <w:rFonts w:ascii="Times New Roman" w:eastAsia="Times New Roman" w:hAnsi="Times New Roman" w:cs="Times New Roman"/>
          <w:color w:val="000000"/>
          <w:sz w:val="24"/>
        </w:rPr>
        <w:tab/>
        <w:t xml:space="preserve">0,00 – 2,83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12E9D22E" w14:textId="77777777" w:rsidR="00096DB6" w:rsidRDefault="00096DB6">
      <w:pPr>
        <w:spacing w:line="240" w:lineRule="exact"/>
        <w:rPr>
          <w:rFonts w:ascii="Times New Roman" w:eastAsia="Times New Roman" w:hAnsi="Times New Roman" w:cs="Times New Roman"/>
          <w:color w:val="000000"/>
          <w:sz w:val="28"/>
        </w:rPr>
      </w:pPr>
    </w:p>
    <w:p w14:paraId="2F30F47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rPr>
      </w:pPr>
      <w:proofErr w:type="spellStart"/>
      <w:r>
        <w:rPr>
          <w:b/>
          <w:color w:val="000000"/>
          <w:sz w:val="28"/>
        </w:rPr>
        <w:t>dU</w:t>
      </w:r>
      <w:proofErr w:type="spellEnd"/>
      <w:r>
        <w:rPr>
          <w:b/>
          <w:color w:val="000000"/>
          <w:sz w:val="28"/>
        </w:rPr>
        <w:t>-Kreatinin</w:t>
      </w:r>
    </w:p>
    <w:p w14:paraId="041F7D8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moč sbíraná</w:t>
      </w:r>
    </w:p>
    <w:p w14:paraId="472081E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4523980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5 ml průměrného vzorku moče</w:t>
      </w:r>
    </w:p>
    <w:p w14:paraId="018B8DE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61D0609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121744A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21B0680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1 měsíc – 1 rok  </w:t>
      </w:r>
      <w:r>
        <w:rPr>
          <w:rFonts w:ascii="Times New Roman" w:eastAsia="Times New Roman" w:hAnsi="Times New Roman" w:cs="Times New Roman"/>
          <w:color w:val="000000"/>
          <w:sz w:val="24"/>
        </w:rPr>
        <w:tab/>
        <w:t xml:space="preserve">5,5 – 11,5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0794578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1 – 15 roků  </w:t>
      </w:r>
      <w:r>
        <w:rPr>
          <w:rFonts w:ascii="Times New Roman" w:eastAsia="Times New Roman" w:hAnsi="Times New Roman" w:cs="Times New Roman"/>
          <w:color w:val="000000"/>
          <w:sz w:val="24"/>
        </w:rPr>
        <w:tab/>
        <w:t xml:space="preserve">6,0 – 16,0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60ED736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 99 roků  </w:t>
      </w:r>
      <w:r>
        <w:rPr>
          <w:rFonts w:ascii="Times New Roman" w:eastAsia="Times New Roman" w:hAnsi="Times New Roman" w:cs="Times New Roman"/>
          <w:color w:val="000000"/>
          <w:sz w:val="24"/>
        </w:rPr>
        <w:tab/>
        <w:t xml:space="preserve">8,0 – 18,0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1070650D" w14:textId="77777777" w:rsidR="00096DB6" w:rsidRDefault="00096DB6">
      <w:pPr>
        <w:spacing w:line="240" w:lineRule="exact"/>
        <w:rPr>
          <w:rFonts w:ascii="Times New Roman" w:eastAsia="Times New Roman" w:hAnsi="Times New Roman" w:cs="Times New Roman"/>
          <w:color w:val="000000"/>
          <w:sz w:val="24"/>
        </w:rPr>
      </w:pPr>
    </w:p>
    <w:p w14:paraId="42E14D28" w14:textId="77777777" w:rsidR="00096DB6" w:rsidRDefault="00096DB6">
      <w:pPr>
        <w:spacing w:line="240" w:lineRule="exact"/>
        <w:rPr>
          <w:rFonts w:ascii="Times New Roman" w:eastAsia="Times New Roman" w:hAnsi="Times New Roman" w:cs="Times New Roman"/>
          <w:color w:val="000000"/>
          <w:sz w:val="24"/>
        </w:rPr>
      </w:pPr>
    </w:p>
    <w:p w14:paraId="5859E287"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IONTY v moči (</w:t>
      </w:r>
      <w:proofErr w:type="spellStart"/>
      <w:r>
        <w:rPr>
          <w:b/>
          <w:color w:val="000000"/>
          <w:sz w:val="28"/>
          <w:szCs w:val="28"/>
        </w:rPr>
        <w:t>dU</w:t>
      </w:r>
      <w:proofErr w:type="spellEnd"/>
      <w:r>
        <w:rPr>
          <w:b/>
          <w:color w:val="000000"/>
          <w:sz w:val="28"/>
          <w:szCs w:val="28"/>
        </w:rPr>
        <w:t xml:space="preserve">-Sodík, </w:t>
      </w:r>
      <w:proofErr w:type="spellStart"/>
      <w:r>
        <w:rPr>
          <w:b/>
          <w:color w:val="000000"/>
          <w:sz w:val="28"/>
          <w:szCs w:val="28"/>
        </w:rPr>
        <w:t>dU</w:t>
      </w:r>
      <w:proofErr w:type="spellEnd"/>
      <w:r>
        <w:rPr>
          <w:b/>
          <w:color w:val="000000"/>
          <w:sz w:val="28"/>
          <w:szCs w:val="28"/>
        </w:rPr>
        <w:t xml:space="preserve">-Draslík, </w:t>
      </w:r>
      <w:proofErr w:type="spellStart"/>
      <w:r>
        <w:rPr>
          <w:b/>
          <w:color w:val="000000"/>
          <w:sz w:val="28"/>
          <w:szCs w:val="28"/>
        </w:rPr>
        <w:t>dU</w:t>
      </w:r>
      <w:proofErr w:type="spellEnd"/>
      <w:r>
        <w:rPr>
          <w:b/>
          <w:color w:val="000000"/>
          <w:sz w:val="28"/>
          <w:szCs w:val="28"/>
        </w:rPr>
        <w:t xml:space="preserve">-Hořčík, </w:t>
      </w:r>
      <w:proofErr w:type="spellStart"/>
      <w:r>
        <w:rPr>
          <w:b/>
          <w:color w:val="000000"/>
          <w:sz w:val="28"/>
          <w:szCs w:val="28"/>
        </w:rPr>
        <w:t>dU</w:t>
      </w:r>
      <w:proofErr w:type="spellEnd"/>
      <w:r>
        <w:rPr>
          <w:b/>
          <w:color w:val="000000"/>
          <w:sz w:val="28"/>
          <w:szCs w:val="28"/>
        </w:rPr>
        <w:t>-Chloridy,</w:t>
      </w:r>
    </w:p>
    <w:p w14:paraId="0B543D92" w14:textId="77777777" w:rsidR="00096DB6" w:rsidRDefault="00950B21">
      <w:pPr>
        <w:pStyle w:val="Standard"/>
        <w:pBdr>
          <w:top w:val="single" w:sz="4" w:space="0"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                           </w:t>
      </w:r>
      <w:proofErr w:type="spellStart"/>
      <w:r>
        <w:rPr>
          <w:b/>
          <w:color w:val="000000"/>
          <w:sz w:val="28"/>
          <w:szCs w:val="28"/>
        </w:rPr>
        <w:t>dU</w:t>
      </w:r>
      <w:proofErr w:type="spellEnd"/>
      <w:r>
        <w:rPr>
          <w:b/>
          <w:color w:val="000000"/>
          <w:sz w:val="28"/>
          <w:szCs w:val="28"/>
        </w:rPr>
        <w:t xml:space="preserve">-Fosfor, </w:t>
      </w:r>
      <w:proofErr w:type="spellStart"/>
      <w:r>
        <w:rPr>
          <w:b/>
          <w:color w:val="000000"/>
          <w:sz w:val="28"/>
          <w:szCs w:val="28"/>
        </w:rPr>
        <w:t>dU</w:t>
      </w:r>
      <w:proofErr w:type="spellEnd"/>
      <w:r>
        <w:rPr>
          <w:b/>
          <w:color w:val="000000"/>
          <w:sz w:val="28"/>
          <w:szCs w:val="28"/>
        </w:rPr>
        <w:t>-Vápník)</w:t>
      </w:r>
    </w:p>
    <w:p w14:paraId="39CACC6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341148E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moč</w:t>
      </w:r>
    </w:p>
    <w:p w14:paraId="16261DC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 uzávěrem</w:t>
      </w:r>
    </w:p>
    <w:p w14:paraId="4F50678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10 ml průměrného vzorku moče</w:t>
      </w:r>
    </w:p>
    <w:p w14:paraId="5AA08DE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dny při 2-8 °C</w:t>
      </w:r>
    </w:p>
    <w:p w14:paraId="5C705A9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rutina denně po-pá</w:t>
      </w:r>
    </w:p>
    <w:p w14:paraId="5D5028D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24 hodin</w:t>
      </w:r>
    </w:p>
    <w:p w14:paraId="673CE0EE" w14:textId="77777777" w:rsidR="00096DB6" w:rsidRDefault="00096DB6">
      <w:pPr>
        <w:spacing w:line="240" w:lineRule="exact"/>
        <w:rPr>
          <w:rFonts w:ascii="Times New Roman" w:eastAsia="Times New Roman" w:hAnsi="Times New Roman" w:cs="Times New Roman"/>
          <w:color w:val="000000"/>
          <w:sz w:val="24"/>
        </w:rPr>
      </w:pPr>
    </w:p>
    <w:p w14:paraId="258DF636"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rPr>
      </w:pPr>
      <w:proofErr w:type="spellStart"/>
      <w:r>
        <w:rPr>
          <w:b/>
          <w:color w:val="000000"/>
          <w:sz w:val="28"/>
        </w:rPr>
        <w:t>dU</w:t>
      </w:r>
      <w:proofErr w:type="spellEnd"/>
      <w:r>
        <w:rPr>
          <w:b/>
          <w:color w:val="000000"/>
          <w:sz w:val="28"/>
        </w:rPr>
        <w:t>-Sodík</w:t>
      </w:r>
    </w:p>
    <w:p w14:paraId="522B30B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5DF9823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sodný kation</w:t>
      </w:r>
    </w:p>
    <w:p w14:paraId="4804B99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ženy   </w:t>
      </w:r>
      <w:proofErr w:type="gramStart"/>
      <w:r>
        <w:rPr>
          <w:rFonts w:ascii="Times New Roman" w:eastAsia="Times New Roman" w:hAnsi="Times New Roman" w:cs="Times New Roman"/>
          <w:color w:val="000000"/>
          <w:sz w:val="24"/>
        </w:rPr>
        <w:t>6 – 10</w:t>
      </w:r>
      <w:proofErr w:type="gramEnd"/>
      <w:r>
        <w:rPr>
          <w:rFonts w:ascii="Times New Roman" w:eastAsia="Times New Roman" w:hAnsi="Times New Roman" w:cs="Times New Roman"/>
          <w:color w:val="000000"/>
          <w:sz w:val="24"/>
        </w:rPr>
        <w:t xml:space="preserve">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20 - 69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784FBDB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 – 14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48 - 168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262F52E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 – 99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119 – 165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008D48C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muži  6</w:t>
      </w:r>
      <w:proofErr w:type="gramEnd"/>
      <w:r>
        <w:rPr>
          <w:rFonts w:ascii="Times New Roman" w:eastAsia="Times New Roman" w:hAnsi="Times New Roman" w:cs="Times New Roman"/>
          <w:color w:val="000000"/>
          <w:sz w:val="24"/>
        </w:rPr>
        <w:t xml:space="preserve"> – 10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41 – 115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472CFB3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 – 14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63 – 177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23AE446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14 – 99 roků</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143 – 208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6F83C790" w14:textId="77777777" w:rsidR="00096DB6" w:rsidRDefault="00096DB6">
      <w:pPr>
        <w:spacing w:line="240" w:lineRule="exact"/>
        <w:rPr>
          <w:rFonts w:ascii="Times New Roman" w:eastAsia="Times New Roman" w:hAnsi="Times New Roman" w:cs="Times New Roman"/>
          <w:color w:val="000000"/>
          <w:sz w:val="24"/>
        </w:rPr>
      </w:pPr>
    </w:p>
    <w:p w14:paraId="2D8BC178" w14:textId="77777777" w:rsidR="00096DB6" w:rsidRDefault="00950B21">
      <w:pPr>
        <w:pStyle w:val="Standard"/>
        <w:pBdr>
          <w:top w:val="single" w:sz="4" w:space="1" w:color="000000"/>
          <w:left w:val="single" w:sz="4" w:space="0" w:color="000000"/>
          <w:bottom w:val="single" w:sz="4" w:space="1" w:color="000000"/>
          <w:right w:val="single" w:sz="4" w:space="4" w:color="000000"/>
        </w:pBdr>
        <w:rPr>
          <w:b/>
          <w:color w:val="000000"/>
          <w:sz w:val="28"/>
        </w:rPr>
      </w:pPr>
      <w:proofErr w:type="spellStart"/>
      <w:r>
        <w:rPr>
          <w:b/>
          <w:color w:val="000000"/>
          <w:sz w:val="28"/>
        </w:rPr>
        <w:t>dU</w:t>
      </w:r>
      <w:proofErr w:type="spellEnd"/>
      <w:r>
        <w:rPr>
          <w:b/>
          <w:color w:val="000000"/>
          <w:sz w:val="28"/>
        </w:rPr>
        <w:t>-Draslík</w:t>
      </w:r>
    </w:p>
    <w:p w14:paraId="6589F0A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77E1611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draselný kation</w:t>
      </w:r>
    </w:p>
    <w:p w14:paraId="1C56EBA7"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Referenční meze: 25 -125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4D9B2AFA" w14:textId="77777777" w:rsidR="00096DB6" w:rsidRDefault="00950B21">
      <w:pPr>
        <w:spacing w:line="240" w:lineRule="exac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14:paraId="54CC9355" w14:textId="77777777" w:rsidR="00096DB6" w:rsidRDefault="00950B21">
      <w:pPr>
        <w:pStyle w:val="Standard"/>
        <w:pBdr>
          <w:top w:val="single" w:sz="4" w:space="1" w:color="000000"/>
          <w:left w:val="single" w:sz="4" w:space="0" w:color="000000"/>
          <w:bottom w:val="single" w:sz="4" w:space="1" w:color="000000"/>
          <w:right w:val="single" w:sz="4" w:space="4" w:color="000000"/>
        </w:pBdr>
        <w:rPr>
          <w:b/>
          <w:color w:val="000000"/>
          <w:sz w:val="28"/>
        </w:rPr>
      </w:pPr>
      <w:proofErr w:type="spellStart"/>
      <w:r>
        <w:rPr>
          <w:b/>
          <w:color w:val="000000"/>
          <w:sz w:val="28"/>
        </w:rPr>
        <w:t>dU</w:t>
      </w:r>
      <w:proofErr w:type="spellEnd"/>
      <w:r>
        <w:rPr>
          <w:b/>
          <w:color w:val="000000"/>
          <w:sz w:val="28"/>
        </w:rPr>
        <w:t>-Hořčík</w:t>
      </w:r>
    </w:p>
    <w:p w14:paraId="473D0DE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0C4B319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hořčík celkový</w:t>
      </w:r>
    </w:p>
    <w:p w14:paraId="3BB9F2BA"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Referenční meze: 0,99- 10,45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67A19BFD" w14:textId="77777777" w:rsidR="00096DB6" w:rsidRDefault="00096DB6">
      <w:pPr>
        <w:spacing w:line="240" w:lineRule="exact"/>
        <w:rPr>
          <w:rFonts w:ascii="Times New Roman" w:eastAsia="Times New Roman" w:hAnsi="Times New Roman" w:cs="Times New Roman"/>
          <w:b/>
          <w:color w:val="000000"/>
          <w:sz w:val="24"/>
        </w:rPr>
      </w:pPr>
    </w:p>
    <w:p w14:paraId="3DEA319F" w14:textId="77777777" w:rsidR="00096DB6" w:rsidRDefault="00950B21">
      <w:pPr>
        <w:pStyle w:val="Standard"/>
        <w:pBdr>
          <w:top w:val="single" w:sz="4" w:space="1" w:color="000000"/>
          <w:left w:val="single" w:sz="4" w:space="0" w:color="000000"/>
          <w:bottom w:val="single" w:sz="4" w:space="1" w:color="000000"/>
          <w:right w:val="single" w:sz="4" w:space="4" w:color="000000"/>
        </w:pBdr>
        <w:rPr>
          <w:b/>
          <w:color w:val="000000"/>
          <w:sz w:val="28"/>
        </w:rPr>
      </w:pPr>
      <w:proofErr w:type="spellStart"/>
      <w:r>
        <w:rPr>
          <w:b/>
          <w:color w:val="000000"/>
          <w:sz w:val="28"/>
        </w:rPr>
        <w:t>dU</w:t>
      </w:r>
      <w:proofErr w:type="spellEnd"/>
      <w:r>
        <w:rPr>
          <w:b/>
          <w:color w:val="000000"/>
          <w:sz w:val="28"/>
        </w:rPr>
        <w:t>-Chloridy</w:t>
      </w:r>
    </w:p>
    <w:p w14:paraId="5C7E6C2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7907709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chloridový anion</w:t>
      </w:r>
    </w:p>
    <w:p w14:paraId="2D76ACE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ženy     </w:t>
      </w:r>
      <w:proofErr w:type="gramStart"/>
      <w:r>
        <w:rPr>
          <w:rFonts w:ascii="Times New Roman" w:eastAsia="Times New Roman" w:hAnsi="Times New Roman" w:cs="Times New Roman"/>
          <w:color w:val="000000"/>
          <w:sz w:val="24"/>
        </w:rPr>
        <w:t>6 – 10</w:t>
      </w:r>
      <w:proofErr w:type="gramEnd"/>
      <w:r>
        <w:rPr>
          <w:rFonts w:ascii="Times New Roman" w:eastAsia="Times New Roman" w:hAnsi="Times New Roman" w:cs="Times New Roman"/>
          <w:color w:val="000000"/>
          <w:sz w:val="24"/>
        </w:rPr>
        <w:t xml:space="preserve"> roků        20 – 69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3CD3797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 – 14 roků      48  - 168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17E7FE3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14 – 99</w:t>
      </w:r>
      <w:proofErr w:type="gramEnd"/>
      <w:r>
        <w:rPr>
          <w:rFonts w:ascii="Times New Roman" w:eastAsia="Times New Roman" w:hAnsi="Times New Roman" w:cs="Times New Roman"/>
          <w:color w:val="000000"/>
          <w:sz w:val="24"/>
        </w:rPr>
        <w:t xml:space="preserve"> roků    119 – 165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3A101CA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muži     </w:t>
      </w:r>
      <w:proofErr w:type="gramStart"/>
      <w:r>
        <w:rPr>
          <w:rFonts w:ascii="Times New Roman" w:eastAsia="Times New Roman" w:hAnsi="Times New Roman" w:cs="Times New Roman"/>
          <w:color w:val="000000"/>
          <w:sz w:val="24"/>
        </w:rPr>
        <w:t>6 – 10</w:t>
      </w:r>
      <w:proofErr w:type="gramEnd"/>
      <w:r>
        <w:rPr>
          <w:rFonts w:ascii="Times New Roman" w:eastAsia="Times New Roman" w:hAnsi="Times New Roman" w:cs="Times New Roman"/>
          <w:color w:val="000000"/>
          <w:sz w:val="24"/>
        </w:rPr>
        <w:t xml:space="preserve"> roků      41 – 115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1727437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10 – 14</w:t>
      </w:r>
      <w:proofErr w:type="gramEnd"/>
      <w:r>
        <w:rPr>
          <w:rFonts w:ascii="Times New Roman" w:eastAsia="Times New Roman" w:hAnsi="Times New Roman" w:cs="Times New Roman"/>
          <w:color w:val="000000"/>
          <w:sz w:val="24"/>
        </w:rPr>
        <w:t xml:space="preserve"> roků      63 – 177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585463E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w:t>
      </w:r>
      <w:proofErr w:type="gramStart"/>
      <w:r>
        <w:rPr>
          <w:rFonts w:ascii="Times New Roman" w:eastAsia="Times New Roman" w:hAnsi="Times New Roman" w:cs="Times New Roman"/>
          <w:color w:val="000000"/>
          <w:sz w:val="24"/>
        </w:rPr>
        <w:t>14 – 99</w:t>
      </w:r>
      <w:proofErr w:type="gramEnd"/>
      <w:r>
        <w:rPr>
          <w:rFonts w:ascii="Times New Roman" w:eastAsia="Times New Roman" w:hAnsi="Times New Roman" w:cs="Times New Roman"/>
          <w:color w:val="000000"/>
          <w:sz w:val="24"/>
        </w:rPr>
        <w:t xml:space="preserve"> roků    143 – 208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3888904C" w14:textId="77777777" w:rsidR="00096DB6" w:rsidRDefault="00096DB6">
      <w:pPr>
        <w:spacing w:line="240" w:lineRule="exact"/>
        <w:rPr>
          <w:rFonts w:ascii="Times New Roman" w:eastAsia="Times New Roman" w:hAnsi="Times New Roman" w:cs="Times New Roman"/>
          <w:color w:val="000000"/>
          <w:sz w:val="24"/>
        </w:rPr>
      </w:pPr>
    </w:p>
    <w:p w14:paraId="6A147A1D" w14:textId="77777777" w:rsidR="00096DB6" w:rsidRDefault="00950B21">
      <w:pPr>
        <w:pStyle w:val="Standard"/>
        <w:pBdr>
          <w:top w:val="single" w:sz="4" w:space="1" w:color="000000"/>
          <w:left w:val="single" w:sz="4" w:space="0" w:color="000000"/>
          <w:bottom w:val="single" w:sz="4" w:space="1" w:color="000000"/>
          <w:right w:val="single" w:sz="4" w:space="4" w:color="000000"/>
        </w:pBdr>
        <w:rPr>
          <w:b/>
          <w:color w:val="000000"/>
          <w:sz w:val="28"/>
        </w:rPr>
      </w:pPr>
      <w:proofErr w:type="spellStart"/>
      <w:r>
        <w:rPr>
          <w:b/>
          <w:color w:val="000000"/>
          <w:sz w:val="28"/>
        </w:rPr>
        <w:t>dU</w:t>
      </w:r>
      <w:proofErr w:type="spellEnd"/>
      <w:r>
        <w:rPr>
          <w:b/>
          <w:color w:val="000000"/>
          <w:sz w:val="28"/>
        </w:rPr>
        <w:t>-Fosfor</w:t>
      </w:r>
    </w:p>
    <w:p w14:paraId="2E9DA7D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713BCB5F"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fosfáty anorganické</w:t>
      </w:r>
    </w:p>
    <w:p w14:paraId="1DF6028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Referenční meze: 12,9 – 42,0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01CC018A" w14:textId="77777777" w:rsidR="00096DB6" w:rsidRDefault="00096DB6">
      <w:pPr>
        <w:spacing w:line="240" w:lineRule="exact"/>
        <w:rPr>
          <w:rFonts w:ascii="Times New Roman" w:eastAsia="Times New Roman" w:hAnsi="Times New Roman" w:cs="Times New Roman"/>
          <w:b/>
          <w:color w:val="000000"/>
          <w:sz w:val="24"/>
        </w:rPr>
      </w:pPr>
    </w:p>
    <w:p w14:paraId="0A63AE5A" w14:textId="77777777" w:rsidR="00096DB6" w:rsidRDefault="00950B21">
      <w:pPr>
        <w:pStyle w:val="Standard"/>
        <w:pBdr>
          <w:top w:val="single" w:sz="4" w:space="1" w:color="000000"/>
          <w:left w:val="single" w:sz="4" w:space="0" w:color="000000"/>
          <w:bottom w:val="single" w:sz="4" w:space="1" w:color="000000"/>
          <w:right w:val="single" w:sz="4" w:space="4" w:color="000000"/>
        </w:pBdr>
        <w:rPr>
          <w:b/>
          <w:color w:val="000000"/>
          <w:sz w:val="28"/>
        </w:rPr>
      </w:pPr>
      <w:proofErr w:type="spellStart"/>
      <w:r>
        <w:rPr>
          <w:b/>
          <w:color w:val="000000"/>
          <w:sz w:val="28"/>
        </w:rPr>
        <w:t>dU</w:t>
      </w:r>
      <w:proofErr w:type="spellEnd"/>
      <w:r>
        <w:rPr>
          <w:b/>
          <w:color w:val="000000"/>
          <w:sz w:val="28"/>
        </w:rPr>
        <w:t>-Vápník</w:t>
      </w:r>
    </w:p>
    <w:p w14:paraId="2D24746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sbíraná moč</w:t>
      </w:r>
    </w:p>
    <w:p w14:paraId="6A92B61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vápník celkový</w:t>
      </w:r>
    </w:p>
    <w:p w14:paraId="195FF4F9" w14:textId="77777777" w:rsidR="00096DB6" w:rsidRDefault="00950B21">
      <w:pPr>
        <w:spacing w:line="240" w:lineRule="exact"/>
      </w:pPr>
      <w:r>
        <w:rPr>
          <w:rFonts w:ascii="Times New Roman" w:eastAsia="Times New Roman" w:hAnsi="Times New Roman" w:cs="Times New Roman"/>
          <w:color w:val="000000"/>
          <w:sz w:val="24"/>
        </w:rPr>
        <w:t xml:space="preserve">Referenční meze: 2,50 – 7,50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/diuréza</w:t>
      </w:r>
    </w:p>
    <w:p w14:paraId="1145AC35" w14:textId="77777777" w:rsidR="00096DB6" w:rsidRDefault="00096DB6">
      <w:pPr>
        <w:spacing w:line="240" w:lineRule="exact"/>
        <w:rPr>
          <w:rFonts w:ascii="Times New Roman" w:eastAsia="Times New Roman" w:hAnsi="Times New Roman" w:cs="Times New Roman"/>
          <w:b/>
          <w:color w:val="000000"/>
          <w:sz w:val="24"/>
          <w:szCs w:val="28"/>
        </w:rPr>
      </w:pPr>
    </w:p>
    <w:p w14:paraId="38EC2620" w14:textId="77777777" w:rsidR="00096DB6" w:rsidRDefault="00096DB6">
      <w:pPr>
        <w:spacing w:line="240" w:lineRule="exact"/>
        <w:rPr>
          <w:rFonts w:ascii="Times New Roman" w:eastAsia="Times New Roman" w:hAnsi="Times New Roman" w:cs="Times New Roman"/>
          <w:b/>
          <w:color w:val="000000"/>
          <w:sz w:val="24"/>
          <w:szCs w:val="28"/>
        </w:rPr>
      </w:pPr>
    </w:p>
    <w:p w14:paraId="567F6E4B"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55" w:name="_Toc134599643"/>
      <w:r>
        <w:rPr>
          <w:rFonts w:ascii="Times New Roman" w:eastAsia="Times New Roman" w:hAnsi="Times New Roman" w:cs="Times New Roman"/>
          <w:iCs/>
          <w:color w:val="auto"/>
          <w:kern w:val="0"/>
          <w:szCs w:val="26"/>
          <w:lang w:bidi="ar-SA"/>
        </w:rPr>
        <w:t>11.3. Vyšetření prováděná v mozkomíšním moku</w:t>
      </w:r>
      <w:bookmarkEnd w:id="55"/>
    </w:p>
    <w:p w14:paraId="71B716D3" w14:textId="77777777" w:rsidR="00096DB6" w:rsidRDefault="00096DB6">
      <w:pPr>
        <w:spacing w:line="240" w:lineRule="exact"/>
        <w:rPr>
          <w:rFonts w:ascii="Times New Roman" w:eastAsia="Times New Roman" w:hAnsi="Times New Roman" w:cs="Times New Roman"/>
          <w:color w:val="000000"/>
          <w:sz w:val="28"/>
          <w:szCs w:val="28"/>
        </w:rPr>
      </w:pPr>
    </w:p>
    <w:p w14:paraId="17F385DB" w14:textId="77777777" w:rsidR="00096DB6" w:rsidRDefault="00950B21">
      <w:pPr>
        <w:pStyle w:val="Standard"/>
        <w:pBdr>
          <w:top w:val="single" w:sz="4" w:space="1" w:color="000000"/>
          <w:left w:val="single" w:sz="4" w:space="9" w:color="000000"/>
          <w:bottom w:val="single" w:sz="4" w:space="1" w:color="000000"/>
          <w:right w:val="single" w:sz="4" w:space="4" w:color="000000"/>
        </w:pBdr>
        <w:rPr>
          <w:b/>
          <w:color w:val="000000"/>
          <w:sz w:val="28"/>
          <w:szCs w:val="28"/>
        </w:rPr>
      </w:pPr>
      <w:r>
        <w:rPr>
          <w:b/>
          <w:color w:val="000000"/>
          <w:sz w:val="28"/>
          <w:szCs w:val="28"/>
        </w:rPr>
        <w:t>MOZKOMÍŠNÍ MOK</w:t>
      </w:r>
    </w:p>
    <w:p w14:paraId="7462D6E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mozkomíšní mok</w:t>
      </w:r>
    </w:p>
    <w:p w14:paraId="0EDC676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Systém: mozkomíšní mok</w:t>
      </w:r>
    </w:p>
    <w:p w14:paraId="387735C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plast bez úpravy se zátkou</w:t>
      </w:r>
    </w:p>
    <w:p w14:paraId="5056F3F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Množství: dle možností, nejméně však 2 ml</w:t>
      </w:r>
    </w:p>
    <w:p w14:paraId="32D9974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Dostupnost: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24 hodin denně</w:t>
      </w:r>
    </w:p>
    <w:p w14:paraId="608C7A9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Odezva: 1 hodina</w:t>
      </w:r>
    </w:p>
    <w:p w14:paraId="0848EFB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Do laboratoře dodejte neprodleně po odběru!!!</w:t>
      </w:r>
    </w:p>
    <w:p w14:paraId="71212408" w14:textId="77777777" w:rsidR="00096DB6" w:rsidRDefault="00096DB6">
      <w:pPr>
        <w:spacing w:line="240" w:lineRule="exact"/>
        <w:rPr>
          <w:rFonts w:ascii="Times New Roman" w:eastAsia="Times New Roman" w:hAnsi="Times New Roman" w:cs="Times New Roman"/>
          <w:color w:val="000000"/>
          <w:sz w:val="24"/>
        </w:rPr>
      </w:pPr>
    </w:p>
    <w:p w14:paraId="1F703DF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Csf</w:t>
      </w:r>
      <w:proofErr w:type="spellEnd"/>
      <w:r>
        <w:rPr>
          <w:b/>
          <w:color w:val="000000"/>
          <w:sz w:val="28"/>
          <w:szCs w:val="28"/>
        </w:rPr>
        <w:t>-Elementy</w:t>
      </w:r>
    </w:p>
    <w:p w14:paraId="30061EB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hodiny při 2-8°C</w:t>
      </w:r>
    </w:p>
    <w:p w14:paraId="75D4771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počet elementů / µl</w:t>
      </w:r>
    </w:p>
    <w:p w14:paraId="72E8B04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do 10</w:t>
      </w:r>
    </w:p>
    <w:p w14:paraId="63C04DD1" w14:textId="77777777" w:rsidR="00096DB6" w:rsidRDefault="00096DB6">
      <w:pPr>
        <w:spacing w:line="240" w:lineRule="exact"/>
        <w:rPr>
          <w:rFonts w:ascii="Times New Roman" w:eastAsia="Times New Roman" w:hAnsi="Times New Roman" w:cs="Times New Roman"/>
          <w:color w:val="000000"/>
          <w:sz w:val="24"/>
        </w:rPr>
      </w:pPr>
    </w:p>
    <w:p w14:paraId="63762EA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Csf</w:t>
      </w:r>
      <w:proofErr w:type="spellEnd"/>
      <w:r>
        <w:rPr>
          <w:b/>
          <w:color w:val="000000"/>
          <w:sz w:val="28"/>
          <w:szCs w:val="28"/>
        </w:rPr>
        <w:t>-Celková bílkovina</w:t>
      </w:r>
    </w:p>
    <w:p w14:paraId="47E8B3C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bílkovina</w:t>
      </w:r>
    </w:p>
    <w:p w14:paraId="4546B85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7 dnů při 2-8°C</w:t>
      </w:r>
    </w:p>
    <w:p w14:paraId="451A6E3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0,15 – 0,45 g/l</w:t>
      </w:r>
    </w:p>
    <w:p w14:paraId="22023B6C" w14:textId="77777777" w:rsidR="00096DB6" w:rsidRDefault="00096DB6">
      <w:pPr>
        <w:spacing w:line="240" w:lineRule="exact"/>
        <w:rPr>
          <w:rFonts w:ascii="Times New Roman" w:eastAsia="Times New Roman" w:hAnsi="Times New Roman" w:cs="Times New Roman"/>
          <w:color w:val="000000"/>
          <w:sz w:val="24"/>
          <w:highlight w:val="yellow"/>
        </w:rPr>
      </w:pPr>
    </w:p>
    <w:p w14:paraId="4AAE6E1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Csf</w:t>
      </w:r>
      <w:proofErr w:type="spellEnd"/>
      <w:r>
        <w:rPr>
          <w:b/>
          <w:color w:val="000000"/>
          <w:sz w:val="28"/>
          <w:szCs w:val="28"/>
        </w:rPr>
        <w:t>-Glukóza</w:t>
      </w:r>
    </w:p>
    <w:p w14:paraId="20C2F3C7"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glukóza</w:t>
      </w:r>
    </w:p>
    <w:p w14:paraId="720ED75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2-8°C</w:t>
      </w:r>
    </w:p>
    <w:p w14:paraId="3E67C101"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2,50 – 3,88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2D641736" w14:textId="77777777" w:rsidR="00096DB6" w:rsidRDefault="00096DB6">
      <w:pPr>
        <w:spacing w:line="240" w:lineRule="exact"/>
        <w:rPr>
          <w:rFonts w:ascii="Times New Roman" w:eastAsia="Times New Roman" w:hAnsi="Times New Roman" w:cs="Times New Roman"/>
          <w:color w:val="000000"/>
          <w:sz w:val="24"/>
        </w:rPr>
      </w:pPr>
    </w:p>
    <w:p w14:paraId="73DB2FE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Csf</w:t>
      </w:r>
      <w:proofErr w:type="spellEnd"/>
      <w:r>
        <w:rPr>
          <w:b/>
          <w:color w:val="000000"/>
          <w:sz w:val="28"/>
          <w:szCs w:val="28"/>
        </w:rPr>
        <w:t>-Chloridový anion</w:t>
      </w:r>
    </w:p>
    <w:p w14:paraId="3AC9C77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chloridový anion</w:t>
      </w:r>
    </w:p>
    <w:p w14:paraId="69F55D7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 týdny při 2-8°C</w:t>
      </w:r>
    </w:p>
    <w:p w14:paraId="050FA48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w:t>
      </w:r>
      <w:proofErr w:type="gramStart"/>
      <w:r>
        <w:rPr>
          <w:rFonts w:ascii="Times New Roman" w:eastAsia="Times New Roman" w:hAnsi="Times New Roman" w:cs="Times New Roman"/>
          <w:color w:val="000000"/>
          <w:sz w:val="24"/>
        </w:rPr>
        <w:t>1 – 15</w:t>
      </w:r>
      <w:proofErr w:type="gramEnd"/>
      <w:r>
        <w:rPr>
          <w:rFonts w:ascii="Times New Roman" w:eastAsia="Times New Roman" w:hAnsi="Times New Roman" w:cs="Times New Roman"/>
          <w:color w:val="000000"/>
          <w:sz w:val="24"/>
        </w:rPr>
        <w:t xml:space="preserve"> roků          110,0 – 130,0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4426AF85"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jinak                    118,0 – 132,0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1B28662C" w14:textId="77777777" w:rsidR="00096DB6" w:rsidRDefault="00096DB6">
      <w:pPr>
        <w:spacing w:line="240" w:lineRule="exact"/>
        <w:rPr>
          <w:rFonts w:ascii="Times New Roman" w:eastAsia="Times New Roman" w:hAnsi="Times New Roman" w:cs="Times New Roman"/>
          <w:color w:val="000000"/>
          <w:sz w:val="24"/>
        </w:rPr>
      </w:pPr>
    </w:p>
    <w:p w14:paraId="77E46C3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Csf</w:t>
      </w:r>
      <w:proofErr w:type="spellEnd"/>
      <w:r>
        <w:rPr>
          <w:b/>
          <w:color w:val="000000"/>
          <w:sz w:val="28"/>
          <w:szCs w:val="28"/>
        </w:rPr>
        <w:t>-Laktát</w:t>
      </w:r>
    </w:p>
    <w:p w14:paraId="1117753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Komponenta: laktát</w:t>
      </w:r>
    </w:p>
    <w:p w14:paraId="4BF8513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24 hod při 2-8°C</w:t>
      </w:r>
    </w:p>
    <w:p w14:paraId="104F7D9A"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Referenční meze: 0,6 – 2,2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p w14:paraId="54922448" w14:textId="77777777" w:rsidR="00096DB6" w:rsidRDefault="00096DB6">
      <w:pPr>
        <w:spacing w:line="240" w:lineRule="exact"/>
        <w:rPr>
          <w:rFonts w:ascii="Times New Roman" w:eastAsia="Times New Roman" w:hAnsi="Times New Roman" w:cs="Times New Roman"/>
          <w:color w:val="000000"/>
          <w:sz w:val="24"/>
        </w:rPr>
      </w:pPr>
    </w:p>
    <w:p w14:paraId="0586C5D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Csf</w:t>
      </w:r>
      <w:proofErr w:type="spellEnd"/>
      <w:r>
        <w:rPr>
          <w:b/>
          <w:color w:val="000000"/>
          <w:sz w:val="28"/>
          <w:szCs w:val="28"/>
        </w:rPr>
        <w:t xml:space="preserve">-Pandy                    </w:t>
      </w:r>
    </w:p>
    <w:p w14:paraId="1E614B6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Stabilita: 1 týden při 2-8°C</w:t>
      </w:r>
    </w:p>
    <w:p w14:paraId="1595CCDD"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Jednotky: </w:t>
      </w:r>
      <w:proofErr w:type="spellStart"/>
      <w:proofErr w:type="gramStart"/>
      <w:r>
        <w:rPr>
          <w:rFonts w:ascii="Times New Roman" w:eastAsia="Times New Roman" w:hAnsi="Times New Roman" w:cs="Times New Roman"/>
          <w:color w:val="000000"/>
          <w:sz w:val="24"/>
        </w:rPr>
        <w:t>arb.jednotky</w:t>
      </w:r>
      <w:proofErr w:type="spellEnd"/>
      <w:proofErr w:type="gramEnd"/>
    </w:p>
    <w:p w14:paraId="2EE10118" w14:textId="77777777" w:rsidR="00096DB6" w:rsidRDefault="00950B21">
      <w:pPr>
        <w:spacing w:line="240" w:lineRule="exact"/>
      </w:pPr>
      <w:r>
        <w:rPr>
          <w:rFonts w:ascii="Times New Roman" w:eastAsia="Times New Roman" w:hAnsi="Times New Roman" w:cs="Times New Roman"/>
          <w:color w:val="000000"/>
          <w:sz w:val="24"/>
        </w:rPr>
        <w:t>Referenční meze: 0 -2</w:t>
      </w:r>
    </w:p>
    <w:p w14:paraId="08F3C226" w14:textId="77777777" w:rsidR="00096DB6" w:rsidRDefault="00096DB6">
      <w:pPr>
        <w:spacing w:line="240" w:lineRule="exact"/>
        <w:rPr>
          <w:rFonts w:ascii="Times New Roman" w:eastAsia="Times New Roman" w:hAnsi="Times New Roman" w:cs="Times New Roman"/>
          <w:b/>
          <w:color w:val="000000"/>
          <w:sz w:val="24"/>
          <w:szCs w:val="28"/>
        </w:rPr>
      </w:pPr>
    </w:p>
    <w:p w14:paraId="0A6BE9C6"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56" w:name="_Toc134599644"/>
      <w:r>
        <w:rPr>
          <w:rFonts w:ascii="Times New Roman" w:eastAsia="Times New Roman" w:hAnsi="Times New Roman" w:cs="Times New Roman"/>
          <w:iCs/>
          <w:color w:val="auto"/>
          <w:kern w:val="0"/>
          <w:szCs w:val="26"/>
          <w:lang w:bidi="ar-SA"/>
        </w:rPr>
        <w:t>11.4. Vyšetření prováděná ve stolici</w:t>
      </w:r>
      <w:bookmarkEnd w:id="56"/>
    </w:p>
    <w:p w14:paraId="68F40CB8" w14:textId="77777777" w:rsidR="00096DB6" w:rsidRDefault="00096DB6">
      <w:pPr>
        <w:spacing w:line="240" w:lineRule="exact"/>
        <w:rPr>
          <w:rFonts w:ascii="Times New Roman" w:eastAsia="Times New Roman" w:hAnsi="Times New Roman" w:cs="Times New Roman"/>
          <w:color w:val="000000"/>
          <w:sz w:val="32"/>
        </w:rPr>
      </w:pPr>
    </w:p>
    <w:p w14:paraId="7598ED1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F-Okultní krvácení</w:t>
      </w:r>
    </w:p>
    <w:p w14:paraId="06CCB46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stolice</w:t>
      </w:r>
    </w:p>
    <w:p w14:paraId="76315823"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kontejnery na odběr stolice</w:t>
      </w:r>
    </w:p>
    <w:p w14:paraId="5E0F219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denně 24 hodin</w:t>
      </w:r>
    </w:p>
    <w:p w14:paraId="05876C0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pozitivní/negativní</w:t>
      </w:r>
    </w:p>
    <w:p w14:paraId="3749074A" w14:textId="77777777" w:rsidR="00096DB6" w:rsidRDefault="00096DB6">
      <w:pPr>
        <w:spacing w:line="240" w:lineRule="exact"/>
        <w:rPr>
          <w:rFonts w:ascii="Times New Roman" w:eastAsia="Times New Roman" w:hAnsi="Times New Roman" w:cs="Times New Roman"/>
          <w:color w:val="000000"/>
          <w:sz w:val="24"/>
        </w:rPr>
      </w:pPr>
    </w:p>
    <w:p w14:paraId="07A9703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F-</w:t>
      </w:r>
      <w:proofErr w:type="spellStart"/>
      <w:r>
        <w:rPr>
          <w:b/>
          <w:color w:val="000000"/>
          <w:sz w:val="28"/>
          <w:szCs w:val="28"/>
        </w:rPr>
        <w:t>Kalprotektin</w:t>
      </w:r>
      <w:proofErr w:type="spellEnd"/>
    </w:p>
    <w:p w14:paraId="0A418DCC"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stolice</w:t>
      </w:r>
    </w:p>
    <w:p w14:paraId="0FE992F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kontejnery na odběr stolice</w:t>
      </w:r>
    </w:p>
    <w:p w14:paraId="0EB7EEF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denně 24 hodin</w:t>
      </w:r>
    </w:p>
    <w:p w14:paraId="415830E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Stabilita:  3 dny při 2-8°C</w:t>
      </w:r>
    </w:p>
    <w:p w14:paraId="6F591BAE"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Referenční meze:  0 -80 µg/g</w:t>
      </w:r>
    </w:p>
    <w:p w14:paraId="4887D586" w14:textId="77777777" w:rsidR="00096DB6" w:rsidRDefault="00096DB6">
      <w:pPr>
        <w:spacing w:line="240" w:lineRule="exact"/>
        <w:rPr>
          <w:rFonts w:ascii="Times New Roman" w:eastAsia="Times New Roman" w:hAnsi="Times New Roman" w:cs="Times New Roman"/>
          <w:b/>
          <w:color w:val="000000"/>
          <w:sz w:val="24"/>
        </w:rPr>
      </w:pPr>
    </w:p>
    <w:p w14:paraId="1E17648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F-pH</w:t>
      </w:r>
    </w:p>
    <w:p w14:paraId="02774EC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stolice</w:t>
      </w:r>
    </w:p>
    <w:p w14:paraId="3615FEB0"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kontejnery na odběr stolice</w:t>
      </w:r>
    </w:p>
    <w:p w14:paraId="04D869FB"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1 x za týden</w:t>
      </w:r>
    </w:p>
    <w:p w14:paraId="7D666399"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Hodnocení: stupnice pH</w:t>
      </w:r>
    </w:p>
    <w:p w14:paraId="5C07E53C" w14:textId="77777777" w:rsidR="00096DB6" w:rsidRDefault="00096DB6">
      <w:pPr>
        <w:spacing w:line="240" w:lineRule="exact"/>
        <w:rPr>
          <w:rFonts w:ascii="Times New Roman" w:eastAsia="Times New Roman" w:hAnsi="Times New Roman" w:cs="Times New Roman"/>
          <w:b/>
          <w:color w:val="000000"/>
          <w:sz w:val="24"/>
        </w:rPr>
      </w:pPr>
    </w:p>
    <w:p w14:paraId="35F203FE"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F-Tuky</w:t>
      </w:r>
    </w:p>
    <w:p w14:paraId="208FEEE8"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Materiál: stolice</w:t>
      </w:r>
    </w:p>
    <w:p w14:paraId="4CCD06A2"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do: kontejnery na odběr stolice</w:t>
      </w:r>
    </w:p>
    <w:p w14:paraId="7084523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Dostupnost: 1 x za týden</w:t>
      </w:r>
    </w:p>
    <w:p w14:paraId="1F52C7E6"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Hodnocení: přítomnost tuků</w:t>
      </w:r>
    </w:p>
    <w:p w14:paraId="45CB73C8" w14:textId="77777777" w:rsidR="00096DB6" w:rsidRDefault="00096DB6">
      <w:pPr>
        <w:spacing w:line="240" w:lineRule="exact"/>
        <w:rPr>
          <w:rFonts w:ascii="Times New Roman" w:eastAsia="Times New Roman" w:hAnsi="Times New Roman" w:cs="Times New Roman"/>
          <w:b/>
          <w:color w:val="000000"/>
          <w:sz w:val="24"/>
        </w:rPr>
      </w:pPr>
    </w:p>
    <w:p w14:paraId="2925A676" w14:textId="77777777" w:rsidR="00096DB6" w:rsidRDefault="00950B21">
      <w:pPr>
        <w:pStyle w:val="Nadpis2"/>
        <w:keepLines w:val="0"/>
        <w:widowControl/>
        <w:spacing w:before="0" w:after="60"/>
        <w:rPr>
          <w:sz w:val="28"/>
          <w:szCs w:val="28"/>
        </w:rPr>
      </w:pPr>
      <w:bookmarkStart w:id="57" w:name="_Toc134599645"/>
      <w:r>
        <w:rPr>
          <w:rFonts w:ascii="Times New Roman" w:eastAsia="Times New Roman" w:hAnsi="Times New Roman" w:cs="Times New Roman"/>
          <w:iCs/>
          <w:color w:val="auto"/>
          <w:kern w:val="0"/>
          <w:szCs w:val="26"/>
          <w:lang w:bidi="ar-SA"/>
        </w:rPr>
        <w:t>11.5. Vyšetření prováděná v punktátu</w:t>
      </w:r>
      <w:bookmarkEnd w:id="57"/>
      <w:r>
        <w:rPr>
          <w:rFonts w:ascii="Times New Roman" w:eastAsia="Times New Roman" w:hAnsi="Times New Roman" w:cs="Times New Roman"/>
          <w:iCs/>
          <w:color w:val="auto"/>
          <w:kern w:val="0"/>
          <w:szCs w:val="26"/>
          <w:lang w:bidi="ar-SA"/>
        </w:rPr>
        <w:t xml:space="preserve"> </w:t>
      </w:r>
    </w:p>
    <w:p w14:paraId="246FB870" w14:textId="77777777" w:rsidR="00096DB6" w:rsidRDefault="00096DB6">
      <w:pPr>
        <w:spacing w:line="240" w:lineRule="exact"/>
        <w:ind w:left="708" w:hanging="708"/>
        <w:rPr>
          <w:rFonts w:ascii="Times New Roman" w:eastAsia="Times New Roman" w:hAnsi="Times New Roman" w:cs="Times New Roman"/>
          <w:b/>
          <w:color w:val="FF0000"/>
          <w:sz w:val="32"/>
        </w:rPr>
      </w:pPr>
    </w:p>
    <w:p w14:paraId="6D0363AC"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Materiál: punktát </w:t>
      </w:r>
    </w:p>
    <w:p w14:paraId="3613A629"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Odběr: plast bez úpravy s uzávěrem</w:t>
      </w:r>
    </w:p>
    <w:p w14:paraId="2ADA434B"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Jednotky: u jednotlivých parametrů stejné jako u vyšetření krevního séra</w:t>
      </w:r>
    </w:p>
    <w:p w14:paraId="12546A44" w14:textId="77777777" w:rsidR="00096DB6" w:rsidRDefault="00950B21">
      <w:pPr>
        <w:spacing w:line="240" w:lineRule="exac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Poznámka: na žádanku vyznačte místo odběru punktátu</w:t>
      </w:r>
    </w:p>
    <w:p w14:paraId="4B7D7A42" w14:textId="77777777" w:rsidR="00096DB6" w:rsidRDefault="00096DB6">
      <w:pPr>
        <w:spacing w:line="240" w:lineRule="exact"/>
        <w:rPr>
          <w:rFonts w:ascii="Times New Roman" w:eastAsia="Times New Roman" w:hAnsi="Times New Roman" w:cs="Times New Roman"/>
          <w:color w:val="000000"/>
          <w:sz w:val="24"/>
        </w:rPr>
      </w:pPr>
    </w:p>
    <w:p w14:paraId="27C821B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 xml:space="preserve">-Albumin                          </w:t>
      </w:r>
    </w:p>
    <w:p w14:paraId="43C297B0" w14:textId="77777777" w:rsidR="00096DB6" w:rsidRDefault="00096DB6">
      <w:pPr>
        <w:spacing w:line="240" w:lineRule="exact"/>
        <w:rPr>
          <w:rFonts w:ascii="Times New Roman" w:eastAsia="Times New Roman" w:hAnsi="Times New Roman" w:cs="Times New Roman"/>
          <w:color w:val="000000"/>
          <w:sz w:val="24"/>
        </w:rPr>
      </w:pPr>
    </w:p>
    <w:p w14:paraId="1B4220D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-ALP</w:t>
      </w:r>
    </w:p>
    <w:p w14:paraId="52F2B324" w14:textId="77777777" w:rsidR="00096DB6" w:rsidRDefault="00096DB6">
      <w:pPr>
        <w:spacing w:line="240" w:lineRule="exact"/>
        <w:rPr>
          <w:rFonts w:ascii="Times New Roman" w:eastAsia="Times New Roman" w:hAnsi="Times New Roman" w:cs="Times New Roman"/>
          <w:color w:val="000000"/>
          <w:sz w:val="24"/>
        </w:rPr>
      </w:pPr>
    </w:p>
    <w:p w14:paraId="43CF608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-Alfa-Amyláza</w:t>
      </w:r>
    </w:p>
    <w:p w14:paraId="05B68C23" w14:textId="77777777" w:rsidR="00096DB6" w:rsidRDefault="00096DB6">
      <w:pPr>
        <w:spacing w:line="240" w:lineRule="exact"/>
        <w:rPr>
          <w:rFonts w:ascii="Times New Roman" w:eastAsia="Times New Roman" w:hAnsi="Times New Roman" w:cs="Times New Roman"/>
          <w:color w:val="000000"/>
          <w:sz w:val="24"/>
        </w:rPr>
      </w:pPr>
    </w:p>
    <w:p w14:paraId="472AC892"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-Bilirubin celkový</w:t>
      </w:r>
    </w:p>
    <w:p w14:paraId="4F5D692C" w14:textId="77777777" w:rsidR="00096DB6" w:rsidRDefault="00096DB6">
      <w:pPr>
        <w:spacing w:line="240" w:lineRule="exact"/>
        <w:rPr>
          <w:rFonts w:ascii="Times New Roman" w:eastAsia="Times New Roman" w:hAnsi="Times New Roman" w:cs="Times New Roman"/>
          <w:color w:val="000000"/>
          <w:sz w:val="24"/>
        </w:rPr>
      </w:pPr>
    </w:p>
    <w:p w14:paraId="4D98988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-Celková bílkovina</w:t>
      </w:r>
    </w:p>
    <w:p w14:paraId="72210B59" w14:textId="77777777" w:rsidR="00096DB6" w:rsidRDefault="00096DB6">
      <w:pPr>
        <w:spacing w:line="240" w:lineRule="exact"/>
        <w:rPr>
          <w:rFonts w:ascii="Times New Roman" w:eastAsia="Times New Roman" w:hAnsi="Times New Roman" w:cs="Times New Roman"/>
          <w:color w:val="000000"/>
          <w:sz w:val="24"/>
        </w:rPr>
      </w:pPr>
    </w:p>
    <w:p w14:paraId="78BD4306"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-CEA</w:t>
      </w:r>
    </w:p>
    <w:p w14:paraId="0FC13A63" w14:textId="77777777" w:rsidR="00096DB6" w:rsidRDefault="00096DB6">
      <w:pPr>
        <w:spacing w:line="240" w:lineRule="exact"/>
        <w:rPr>
          <w:rFonts w:ascii="Times New Roman" w:eastAsia="Times New Roman" w:hAnsi="Times New Roman" w:cs="Times New Roman"/>
          <w:color w:val="000000"/>
          <w:sz w:val="24"/>
        </w:rPr>
      </w:pPr>
    </w:p>
    <w:p w14:paraId="02E9AF8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-Cholesterol</w:t>
      </w:r>
    </w:p>
    <w:p w14:paraId="59FF6D10" w14:textId="77777777" w:rsidR="00096DB6" w:rsidRDefault="00096DB6">
      <w:pPr>
        <w:spacing w:line="240" w:lineRule="exact"/>
        <w:rPr>
          <w:rFonts w:ascii="Times New Roman" w:eastAsia="Times New Roman" w:hAnsi="Times New Roman" w:cs="Times New Roman"/>
          <w:color w:val="000000"/>
          <w:sz w:val="24"/>
        </w:rPr>
      </w:pPr>
    </w:p>
    <w:p w14:paraId="3707E04C" w14:textId="77777777" w:rsidR="00096DB6" w:rsidRDefault="00950B21">
      <w:pPr>
        <w:pStyle w:val="Standard"/>
        <w:pBdr>
          <w:top w:val="single" w:sz="4" w:space="1" w:color="000000"/>
          <w:left w:val="single" w:sz="4" w:space="4" w:color="000000"/>
          <w:bottom w:val="single" w:sz="4" w:space="0"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-Železo celkové</w:t>
      </w:r>
    </w:p>
    <w:p w14:paraId="44349A27" w14:textId="77777777" w:rsidR="00096DB6" w:rsidRDefault="00096DB6">
      <w:pPr>
        <w:spacing w:line="240" w:lineRule="exact"/>
        <w:rPr>
          <w:rFonts w:ascii="Times New Roman" w:eastAsia="Times New Roman" w:hAnsi="Times New Roman" w:cs="Times New Roman"/>
          <w:color w:val="000000"/>
          <w:sz w:val="24"/>
        </w:rPr>
      </w:pPr>
    </w:p>
    <w:p w14:paraId="310A9C2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-Feritin</w:t>
      </w:r>
    </w:p>
    <w:p w14:paraId="7F14DFF9" w14:textId="77777777" w:rsidR="00096DB6" w:rsidRDefault="00096DB6">
      <w:pPr>
        <w:spacing w:line="240" w:lineRule="exact"/>
        <w:rPr>
          <w:rFonts w:ascii="Times New Roman" w:eastAsia="Times New Roman" w:hAnsi="Times New Roman" w:cs="Times New Roman"/>
          <w:color w:val="000000"/>
          <w:sz w:val="24"/>
        </w:rPr>
      </w:pPr>
    </w:p>
    <w:p w14:paraId="5EE15DE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-Glukóza</w:t>
      </w:r>
    </w:p>
    <w:p w14:paraId="06DD1A5A" w14:textId="77777777" w:rsidR="00096DB6" w:rsidRDefault="00096DB6">
      <w:pPr>
        <w:spacing w:line="240" w:lineRule="exact"/>
        <w:rPr>
          <w:rFonts w:ascii="Times New Roman" w:eastAsia="Times New Roman" w:hAnsi="Times New Roman" w:cs="Times New Roman"/>
          <w:color w:val="000000"/>
          <w:sz w:val="24"/>
        </w:rPr>
      </w:pPr>
    </w:p>
    <w:p w14:paraId="6B48AC9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Pu-IgA</w:t>
      </w:r>
      <w:proofErr w:type="spellEnd"/>
    </w:p>
    <w:p w14:paraId="5E11D1AE" w14:textId="77777777" w:rsidR="00096DB6" w:rsidRDefault="00096DB6">
      <w:pPr>
        <w:spacing w:line="240" w:lineRule="exact"/>
        <w:rPr>
          <w:rFonts w:ascii="Times New Roman" w:eastAsia="Times New Roman" w:hAnsi="Times New Roman" w:cs="Times New Roman"/>
          <w:b/>
          <w:color w:val="000000"/>
          <w:sz w:val="24"/>
        </w:rPr>
      </w:pPr>
    </w:p>
    <w:p w14:paraId="6CA5DC4C" w14:textId="77777777" w:rsidR="00096DB6" w:rsidRDefault="00950B21">
      <w:pPr>
        <w:pStyle w:val="Standard"/>
        <w:pBdr>
          <w:top w:val="single" w:sz="4" w:space="1" w:color="000000"/>
          <w:left w:val="single" w:sz="4" w:space="4" w:color="000000"/>
          <w:bottom w:val="single" w:sz="4" w:space="0" w:color="000000"/>
          <w:right w:val="single" w:sz="4" w:space="4" w:color="000000"/>
        </w:pBdr>
        <w:rPr>
          <w:b/>
          <w:color w:val="000000"/>
          <w:sz w:val="28"/>
          <w:szCs w:val="28"/>
        </w:rPr>
      </w:pPr>
      <w:proofErr w:type="spellStart"/>
      <w:r>
        <w:rPr>
          <w:b/>
          <w:color w:val="000000"/>
          <w:sz w:val="28"/>
          <w:szCs w:val="28"/>
        </w:rPr>
        <w:t>Pu-IgG</w:t>
      </w:r>
      <w:proofErr w:type="spellEnd"/>
    </w:p>
    <w:p w14:paraId="32013284" w14:textId="77777777" w:rsidR="00096DB6" w:rsidRDefault="00096DB6">
      <w:pPr>
        <w:spacing w:line="240" w:lineRule="exact"/>
        <w:rPr>
          <w:rFonts w:ascii="Times New Roman" w:eastAsia="Times New Roman" w:hAnsi="Times New Roman" w:cs="Times New Roman"/>
          <w:color w:val="000000"/>
          <w:sz w:val="24"/>
        </w:rPr>
      </w:pPr>
    </w:p>
    <w:p w14:paraId="72FBC2C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Pu-IgM</w:t>
      </w:r>
      <w:proofErr w:type="spellEnd"/>
    </w:p>
    <w:p w14:paraId="3F6D0BF0" w14:textId="77777777" w:rsidR="00096DB6" w:rsidRDefault="00096DB6">
      <w:pPr>
        <w:spacing w:line="240" w:lineRule="exact"/>
        <w:rPr>
          <w:rFonts w:ascii="Times New Roman" w:eastAsia="Times New Roman" w:hAnsi="Times New Roman" w:cs="Times New Roman"/>
          <w:color w:val="000000"/>
          <w:sz w:val="24"/>
        </w:rPr>
      </w:pPr>
    </w:p>
    <w:p w14:paraId="556FCB8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-Kyselina močová</w:t>
      </w:r>
    </w:p>
    <w:p w14:paraId="3CDFF5FA" w14:textId="77777777" w:rsidR="00096DB6" w:rsidRDefault="00096DB6">
      <w:pPr>
        <w:spacing w:line="240" w:lineRule="exact"/>
        <w:rPr>
          <w:rFonts w:ascii="Times New Roman" w:eastAsia="Times New Roman" w:hAnsi="Times New Roman" w:cs="Times New Roman"/>
          <w:b/>
          <w:color w:val="000000"/>
          <w:sz w:val="24"/>
        </w:rPr>
      </w:pPr>
    </w:p>
    <w:p w14:paraId="76EC3BE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Pu-Laktátdehydrogenáza</w:t>
      </w:r>
      <w:proofErr w:type="spellEnd"/>
    </w:p>
    <w:p w14:paraId="5FC3F792" w14:textId="77777777" w:rsidR="00096DB6" w:rsidRDefault="00096DB6">
      <w:pPr>
        <w:spacing w:line="240" w:lineRule="exact"/>
        <w:rPr>
          <w:rFonts w:ascii="Times New Roman" w:eastAsia="Times New Roman" w:hAnsi="Times New Roman" w:cs="Times New Roman"/>
          <w:color w:val="000000"/>
          <w:sz w:val="24"/>
        </w:rPr>
      </w:pPr>
    </w:p>
    <w:p w14:paraId="7BFD7B4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-pH</w:t>
      </w:r>
    </w:p>
    <w:p w14:paraId="466F0119" w14:textId="77777777" w:rsidR="00096DB6" w:rsidRDefault="00096DB6">
      <w:pPr>
        <w:spacing w:line="240" w:lineRule="exact"/>
        <w:rPr>
          <w:rFonts w:ascii="Times New Roman" w:eastAsia="Times New Roman" w:hAnsi="Times New Roman" w:cs="Times New Roman"/>
          <w:color w:val="000000"/>
          <w:sz w:val="24"/>
        </w:rPr>
      </w:pPr>
    </w:p>
    <w:p w14:paraId="2B89FFD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Pu</w:t>
      </w:r>
      <w:proofErr w:type="spellEnd"/>
      <w:r>
        <w:rPr>
          <w:b/>
          <w:color w:val="000000"/>
          <w:sz w:val="28"/>
          <w:szCs w:val="28"/>
        </w:rPr>
        <w:t>-Triacylglyceroly</w:t>
      </w:r>
    </w:p>
    <w:p w14:paraId="68279F55" w14:textId="77777777" w:rsidR="00096DB6" w:rsidRDefault="00096DB6">
      <w:pPr>
        <w:spacing w:line="240" w:lineRule="exact"/>
        <w:rPr>
          <w:rFonts w:ascii="Times New Roman" w:eastAsia="Times New Roman" w:hAnsi="Times New Roman" w:cs="Times New Roman"/>
          <w:color w:val="000000"/>
          <w:sz w:val="24"/>
        </w:rPr>
      </w:pPr>
    </w:p>
    <w:p w14:paraId="531878BD" w14:textId="77777777" w:rsidR="00096DB6" w:rsidRDefault="00950B21">
      <w:pPr>
        <w:spacing w:line="240" w:lineRule="exact"/>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Laboratoř je schopna při určité kvalitě odebraného punktátu vyšetřit veškeré analyty, které stanovuje v krevních vzorcích. Pokud klinik vyžaduje vyšetření nad rámec elektronické nabídky, vymezte požadavky ručně vypsanou žádankou.</w:t>
      </w:r>
    </w:p>
    <w:p w14:paraId="6CDCC3F9" w14:textId="77777777" w:rsidR="00096DB6" w:rsidRDefault="00096DB6">
      <w:pPr>
        <w:spacing w:line="240" w:lineRule="exact"/>
        <w:ind w:left="708" w:hanging="708"/>
        <w:rPr>
          <w:rFonts w:ascii="Times New Roman" w:eastAsia="Times New Roman" w:hAnsi="Times New Roman" w:cs="Times New Roman"/>
          <w:color w:val="000000"/>
          <w:sz w:val="24"/>
        </w:rPr>
      </w:pPr>
    </w:p>
    <w:p w14:paraId="6C571513" w14:textId="77777777" w:rsidR="00096DB6" w:rsidRDefault="00950B21">
      <w:pPr>
        <w:spacing w:line="240" w:lineRule="exact"/>
        <w:ind w:left="708" w:hanging="708"/>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Hodnocení punktátu dle biochemických parametrů</w:t>
      </w:r>
    </w:p>
    <w:p w14:paraId="63D07036" w14:textId="77777777" w:rsidR="00096DB6" w:rsidRDefault="00096DB6">
      <w:pPr>
        <w:spacing w:line="240" w:lineRule="exact"/>
        <w:ind w:left="708" w:hanging="708"/>
        <w:rPr>
          <w:rFonts w:ascii="Times New Roman" w:eastAsia="Times New Roman" w:hAnsi="Times New Roman" w:cs="Times New Roman"/>
          <w:b/>
          <w:color w:val="000000"/>
          <w:sz w:val="24"/>
        </w:rPr>
      </w:pPr>
    </w:p>
    <w:tbl>
      <w:tblPr>
        <w:tblW w:w="9072" w:type="dxa"/>
        <w:tblInd w:w="45" w:type="dxa"/>
        <w:tblLayout w:type="fixed"/>
        <w:tblCellMar>
          <w:left w:w="54" w:type="dxa"/>
          <w:right w:w="54" w:type="dxa"/>
        </w:tblCellMar>
        <w:tblLook w:val="04A0" w:firstRow="1" w:lastRow="0" w:firstColumn="1" w:lastColumn="0" w:noHBand="0" w:noVBand="1"/>
      </w:tblPr>
      <w:tblGrid>
        <w:gridCol w:w="3024"/>
        <w:gridCol w:w="3024"/>
        <w:gridCol w:w="3024"/>
      </w:tblGrid>
      <w:tr w:rsidR="00096DB6" w14:paraId="6FE61F3C" w14:textId="77777777">
        <w:trPr>
          <w:trHeight w:val="113"/>
        </w:trPr>
        <w:tc>
          <w:tcPr>
            <w:tcW w:w="3024" w:type="dxa"/>
            <w:tcBorders>
              <w:top w:val="single" w:sz="4" w:space="0" w:color="000000"/>
              <w:left w:val="single" w:sz="4" w:space="0" w:color="000000"/>
              <w:bottom w:val="single" w:sz="4" w:space="0" w:color="000000"/>
              <w:right w:val="single" w:sz="6" w:space="0" w:color="000000"/>
            </w:tcBorders>
            <w:shd w:val="clear" w:color="auto" w:fill="auto"/>
          </w:tcPr>
          <w:p w14:paraId="4E6DC0A0" w14:textId="77777777" w:rsidR="00096DB6" w:rsidRDefault="00950B21">
            <w:pPr>
              <w:spacing w:line="240" w:lineRule="exact"/>
              <w:ind w:left="708" w:hanging="708"/>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Parametr</w:t>
            </w:r>
          </w:p>
        </w:tc>
        <w:tc>
          <w:tcPr>
            <w:tcW w:w="3024" w:type="dxa"/>
            <w:tcBorders>
              <w:top w:val="single" w:sz="4" w:space="0" w:color="000000"/>
              <w:left w:val="single" w:sz="4" w:space="0" w:color="000000"/>
              <w:bottom w:val="single" w:sz="4" w:space="0" w:color="000000"/>
              <w:right w:val="single" w:sz="6" w:space="0" w:color="000000"/>
            </w:tcBorders>
            <w:shd w:val="clear" w:color="auto" w:fill="auto"/>
          </w:tcPr>
          <w:p w14:paraId="6383A160" w14:textId="77777777" w:rsidR="00096DB6" w:rsidRDefault="00950B21">
            <w:pPr>
              <w:spacing w:line="240" w:lineRule="exact"/>
              <w:ind w:left="708" w:hanging="708"/>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Transsudát</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14:paraId="4BD2C541" w14:textId="77777777" w:rsidR="00096DB6" w:rsidRDefault="00950B21">
            <w:pPr>
              <w:spacing w:line="240" w:lineRule="exact"/>
              <w:ind w:left="708" w:hanging="708"/>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Exsudát</w:t>
            </w:r>
          </w:p>
        </w:tc>
      </w:tr>
      <w:tr w:rsidR="00096DB6" w14:paraId="7D00F0E7"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6A492BB8"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celková bílkovina</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141F137A"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30 g/l</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073AFCCD"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˃30 g/l</w:t>
            </w:r>
          </w:p>
        </w:tc>
      </w:tr>
      <w:tr w:rsidR="00096DB6" w14:paraId="62B26C8C"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2826C31C"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CB výpotek/CB sérum</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7217BFF1"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0,5</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142B784A"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0,5</w:t>
            </w:r>
          </w:p>
        </w:tc>
      </w:tr>
      <w:tr w:rsidR="00096DB6" w14:paraId="187EE9DD"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71FB2381"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LDH</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4A8DF43D"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2/3 horní referenční meze</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42DFA30C"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2/3 horní referenční meze</w:t>
            </w:r>
          </w:p>
        </w:tc>
      </w:tr>
      <w:tr w:rsidR="00096DB6" w14:paraId="12F497B3"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57DE8958"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LDH výpotek/LDH sérum</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0F47C871"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0,6</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4FE157DD"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0,6</w:t>
            </w:r>
          </w:p>
        </w:tc>
      </w:tr>
      <w:tr w:rsidR="00096DB6" w14:paraId="09859D69"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4C6C5C68"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cholesterol</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7421EC54"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54743798"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˃1,5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tc>
      </w:tr>
      <w:tr w:rsidR="00096DB6" w14:paraId="10E1E4BD"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65F47ACB"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albumin</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6F1799AE"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12 g/l</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776FA38A"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˂12 g/l</w:t>
            </w:r>
          </w:p>
        </w:tc>
      </w:tr>
      <w:tr w:rsidR="00096DB6" w14:paraId="000BB92A" w14:textId="77777777">
        <w:trPr>
          <w:trHeight w:val="113"/>
        </w:trPr>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4510E706"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glukóza</w:t>
            </w:r>
          </w:p>
        </w:tc>
        <w:tc>
          <w:tcPr>
            <w:tcW w:w="3024" w:type="dxa"/>
            <w:tcBorders>
              <w:top w:val="single" w:sz="6" w:space="0" w:color="000000"/>
              <w:left w:val="single" w:sz="4" w:space="0" w:color="000000"/>
              <w:bottom w:val="single" w:sz="4" w:space="0" w:color="000000"/>
              <w:right w:val="single" w:sz="6" w:space="0" w:color="000000"/>
            </w:tcBorders>
            <w:shd w:val="clear" w:color="auto" w:fill="auto"/>
          </w:tcPr>
          <w:p w14:paraId="347BAC25"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jako v plazmě</w:t>
            </w:r>
          </w:p>
        </w:tc>
        <w:tc>
          <w:tcPr>
            <w:tcW w:w="3024" w:type="dxa"/>
            <w:tcBorders>
              <w:top w:val="single" w:sz="6" w:space="0" w:color="000000"/>
              <w:left w:val="single" w:sz="4" w:space="0" w:color="000000"/>
              <w:bottom w:val="single" w:sz="4" w:space="0" w:color="000000"/>
              <w:right w:val="single" w:sz="4" w:space="0" w:color="000000"/>
            </w:tcBorders>
            <w:shd w:val="clear" w:color="auto" w:fill="auto"/>
          </w:tcPr>
          <w:p w14:paraId="0787CE8D" w14:textId="77777777" w:rsidR="00096DB6" w:rsidRDefault="00950B21">
            <w:pPr>
              <w:spacing w:line="240" w:lineRule="exact"/>
              <w:ind w:left="708" w:hanging="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˂1,7 </w:t>
            </w:r>
            <w:proofErr w:type="spellStart"/>
            <w:r>
              <w:rPr>
                <w:rFonts w:ascii="Times New Roman" w:eastAsia="Times New Roman" w:hAnsi="Times New Roman" w:cs="Times New Roman"/>
                <w:color w:val="000000"/>
                <w:sz w:val="24"/>
              </w:rPr>
              <w:t>mmol</w:t>
            </w:r>
            <w:proofErr w:type="spellEnd"/>
            <w:r>
              <w:rPr>
                <w:rFonts w:ascii="Times New Roman" w:eastAsia="Times New Roman" w:hAnsi="Times New Roman" w:cs="Times New Roman"/>
                <w:color w:val="000000"/>
                <w:sz w:val="24"/>
              </w:rPr>
              <w:t>/l</w:t>
            </w:r>
          </w:p>
        </w:tc>
      </w:tr>
    </w:tbl>
    <w:p w14:paraId="5CCB2DBD" w14:textId="77777777" w:rsidR="00096DB6" w:rsidRDefault="00096DB6">
      <w:pPr>
        <w:spacing w:line="240" w:lineRule="exact"/>
        <w:rPr>
          <w:rFonts w:ascii="Times New Roman" w:eastAsia="Times New Roman" w:hAnsi="Times New Roman" w:cs="Times New Roman"/>
          <w:b/>
          <w:color w:val="000000"/>
          <w:sz w:val="28"/>
        </w:rPr>
      </w:pPr>
    </w:p>
    <w:p w14:paraId="79A68F50" w14:textId="77777777" w:rsidR="00096DB6" w:rsidRDefault="00096DB6">
      <w:pPr>
        <w:spacing w:line="240" w:lineRule="exact"/>
        <w:rPr>
          <w:rFonts w:ascii="Times New Roman" w:eastAsia="Times New Roman" w:hAnsi="Times New Roman" w:cs="Times New Roman"/>
          <w:sz w:val="24"/>
        </w:rPr>
      </w:pPr>
    </w:p>
    <w:p w14:paraId="05D4EDDF" w14:textId="77777777" w:rsidR="00096DB6" w:rsidRDefault="00950B21">
      <w:pPr>
        <w:pStyle w:val="Nadpis2"/>
        <w:rPr>
          <w:rFonts w:ascii="Times New Roman" w:eastAsia="Times New Roman" w:hAnsi="Times New Roman" w:cs="Times New Roman"/>
          <w:bCs w:val="0"/>
          <w:color w:val="auto"/>
          <w:sz w:val="28"/>
          <w:szCs w:val="24"/>
        </w:rPr>
      </w:pPr>
      <w:bookmarkStart w:id="58" w:name="_Toc134599646"/>
      <w:r>
        <w:rPr>
          <w:rFonts w:ascii="Times New Roman" w:eastAsia="Times New Roman" w:hAnsi="Times New Roman" w:cs="Times New Roman"/>
          <w:bCs w:val="0"/>
          <w:color w:val="auto"/>
          <w:sz w:val="28"/>
          <w:szCs w:val="24"/>
        </w:rPr>
        <w:lastRenderedPageBreak/>
        <w:t>12. KLINICKÁ MIKROBIOLOGIE</w:t>
      </w:r>
      <w:bookmarkEnd w:id="58"/>
    </w:p>
    <w:p w14:paraId="54B63696"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59" w:name="_Toc134599647"/>
      <w:r>
        <w:rPr>
          <w:rFonts w:ascii="Times New Roman" w:eastAsia="Times New Roman" w:hAnsi="Times New Roman" w:cs="Times New Roman"/>
          <w:iCs/>
          <w:color w:val="auto"/>
          <w:kern w:val="0"/>
          <w:szCs w:val="26"/>
          <w:lang w:bidi="ar-SA"/>
        </w:rPr>
        <w:t>12.1. Bakteriologická a mykologická vyšetření</w:t>
      </w:r>
      <w:bookmarkEnd w:id="59"/>
    </w:p>
    <w:p w14:paraId="6D5909A2" w14:textId="77777777" w:rsidR="00096DB6" w:rsidRDefault="00096DB6">
      <w:pPr>
        <w:tabs>
          <w:tab w:val="left" w:pos="0"/>
        </w:tabs>
        <w:spacing w:line="240" w:lineRule="exact"/>
        <w:jc w:val="both"/>
        <w:rPr>
          <w:rFonts w:ascii="Times New Roman" w:eastAsia="Times New Roman" w:hAnsi="Times New Roman" w:cs="Times New Roman"/>
          <w:b/>
          <w:caps/>
          <w:sz w:val="24"/>
          <w:u w:val="single"/>
        </w:rPr>
      </w:pPr>
    </w:p>
    <w:p w14:paraId="0BD37055" w14:textId="77777777" w:rsidR="00096DB6" w:rsidRDefault="00096DB6">
      <w:pPr>
        <w:spacing w:line="240" w:lineRule="exact"/>
        <w:jc w:val="center"/>
        <w:rPr>
          <w:rFonts w:ascii="Times New Roman" w:eastAsia="Times New Roman" w:hAnsi="Times New Roman" w:cs="Times New Roman"/>
          <w:b/>
          <w:sz w:val="24"/>
        </w:rPr>
      </w:pPr>
    </w:p>
    <w:p w14:paraId="498936AF"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Výtěr z krku kultivačně</w:t>
      </w:r>
    </w:p>
    <w:p w14:paraId="3003AE31"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výtěrovka na plastové tyčince + transportní médium dle </w:t>
      </w:r>
      <w:proofErr w:type="spellStart"/>
      <w:r>
        <w:rPr>
          <w:rFonts w:ascii="Times New Roman" w:eastAsia="Times New Roman" w:hAnsi="Times New Roman" w:cs="Times New Roman"/>
        </w:rPr>
        <w:t>Amiese</w:t>
      </w:r>
      <w:proofErr w:type="spellEnd"/>
      <w:r>
        <w:rPr>
          <w:rFonts w:ascii="Times New Roman" w:eastAsia="Times New Roman" w:hAnsi="Times New Roman" w:cs="Times New Roman"/>
        </w:rPr>
        <w:t xml:space="preserve"> nebo Stuarta</w:t>
      </w:r>
      <w:r>
        <w:rPr>
          <w:rFonts w:ascii="Times New Roman" w:eastAsia="Times New Roman" w:hAnsi="Times New Roman" w:cs="Times New Roman"/>
          <w:sz w:val="24"/>
        </w:rPr>
        <w:t>, odběr je vhodné provádět ráno před ústní hygienou nebo 2 – 3 hodiny po jídle.</w:t>
      </w:r>
    </w:p>
    <w:p w14:paraId="183E66B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2CF851CE"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Transport: při teplotě 15 – 25°C.</w:t>
      </w:r>
    </w:p>
    <w:p w14:paraId="4D6709F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w:t>
      </w:r>
      <w:r>
        <w:rPr>
          <w:rFonts w:ascii="Times New Roman" w:eastAsia="Times New Roman" w:hAnsi="Times New Roman" w:cs="Times New Roman"/>
          <w:b/>
          <w:sz w:val="24"/>
        </w:rPr>
        <w:t xml:space="preserve"> </w:t>
      </w:r>
      <w:r>
        <w:rPr>
          <w:rFonts w:ascii="Times New Roman" w:eastAsia="Times New Roman" w:hAnsi="Times New Roman" w:cs="Times New Roman"/>
          <w:sz w:val="24"/>
        </w:rPr>
        <w:t>2-4 pracovních dnů.</w:t>
      </w:r>
    </w:p>
    <w:p w14:paraId="04F59F60"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2 dny při teplotě 15 – 25°C.</w:t>
      </w:r>
    </w:p>
    <w:p w14:paraId="5DEFCF29" w14:textId="77777777" w:rsidR="00096DB6" w:rsidRDefault="00096DB6">
      <w:pPr>
        <w:spacing w:line="240" w:lineRule="exact"/>
        <w:rPr>
          <w:rFonts w:ascii="Times New Roman" w:eastAsia="Times New Roman" w:hAnsi="Times New Roman" w:cs="Times New Roman"/>
          <w:sz w:val="24"/>
          <w:u w:val="single"/>
        </w:rPr>
      </w:pPr>
    </w:p>
    <w:p w14:paraId="53EB34F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Výtěr z nosu a nosohltanu kultivačně</w:t>
      </w:r>
    </w:p>
    <w:p w14:paraId="015B6569"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výtěrovka na drátku + transportní médium dle </w:t>
      </w:r>
      <w:proofErr w:type="spellStart"/>
      <w:r>
        <w:rPr>
          <w:rFonts w:ascii="Times New Roman" w:eastAsia="Times New Roman" w:hAnsi="Times New Roman" w:cs="Times New Roman"/>
        </w:rPr>
        <w:t>Amiese</w:t>
      </w:r>
      <w:proofErr w:type="spellEnd"/>
      <w:r>
        <w:rPr>
          <w:rFonts w:ascii="Times New Roman" w:eastAsia="Times New Roman" w:hAnsi="Times New Roman" w:cs="Times New Roman"/>
        </w:rPr>
        <w:t xml:space="preserve"> nebo Stuarta</w:t>
      </w:r>
      <w:r>
        <w:rPr>
          <w:rFonts w:ascii="Times New Roman" w:eastAsia="Times New Roman" w:hAnsi="Times New Roman" w:cs="Times New Roman"/>
          <w:sz w:val="24"/>
        </w:rPr>
        <w:t>.</w:t>
      </w:r>
    </w:p>
    <w:p w14:paraId="2A4E2EC9"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Uchovávání: do 24 hodin při pokojové teplotě.</w:t>
      </w:r>
    </w:p>
    <w:p w14:paraId="14658CFF"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Transport: při teplotě 15 – 25°C.</w:t>
      </w:r>
    </w:p>
    <w:p w14:paraId="16DEC58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2-4 pracovních dnů.</w:t>
      </w:r>
    </w:p>
    <w:p w14:paraId="7B4D892C"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2 dny při teplotě 15 – 25°C.</w:t>
      </w:r>
    </w:p>
    <w:p w14:paraId="68946876" w14:textId="77777777" w:rsidR="00096DB6" w:rsidRDefault="00096DB6">
      <w:pPr>
        <w:spacing w:line="240" w:lineRule="exact"/>
        <w:rPr>
          <w:rFonts w:ascii="Times New Roman" w:eastAsia="Times New Roman" w:hAnsi="Times New Roman" w:cs="Times New Roman"/>
          <w:b/>
          <w:sz w:val="24"/>
        </w:rPr>
      </w:pPr>
    </w:p>
    <w:p w14:paraId="207868AF"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Výtěr z ucha (zevní, středouší) kultivačně</w:t>
      </w:r>
    </w:p>
    <w:p w14:paraId="4654D80B"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výtěrovka na drátku + transportní médium dle </w:t>
      </w:r>
      <w:proofErr w:type="spellStart"/>
      <w:r>
        <w:rPr>
          <w:rFonts w:ascii="Times New Roman" w:eastAsia="Times New Roman" w:hAnsi="Times New Roman" w:cs="Times New Roman"/>
        </w:rPr>
        <w:t>Amiese</w:t>
      </w:r>
      <w:proofErr w:type="spellEnd"/>
      <w:r>
        <w:rPr>
          <w:rFonts w:ascii="Times New Roman" w:eastAsia="Times New Roman" w:hAnsi="Times New Roman" w:cs="Times New Roman"/>
        </w:rPr>
        <w:t xml:space="preserve"> nebo Stuarta.</w:t>
      </w:r>
    </w:p>
    <w:p w14:paraId="3FF0E90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18277806"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Transport: při teplotě 15 – 25°C.</w:t>
      </w:r>
    </w:p>
    <w:p w14:paraId="3D343B8C"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2-4 pracovních dnů.</w:t>
      </w:r>
    </w:p>
    <w:p w14:paraId="17DD3AA3"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po dobu vyšetření při teplotě 15 – 25°C.</w:t>
      </w:r>
    </w:p>
    <w:p w14:paraId="1D1F2B5A" w14:textId="77777777" w:rsidR="00096DB6" w:rsidRDefault="00096DB6">
      <w:pPr>
        <w:spacing w:line="240" w:lineRule="exact"/>
        <w:rPr>
          <w:rFonts w:ascii="Times New Roman" w:eastAsia="Times New Roman" w:hAnsi="Times New Roman" w:cs="Times New Roman"/>
          <w:sz w:val="24"/>
        </w:rPr>
      </w:pPr>
    </w:p>
    <w:p w14:paraId="4FCECEA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Stěr z oka kultivačně</w:t>
      </w:r>
    </w:p>
    <w:p w14:paraId="4BDA7D9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výtěrovka na drátku nebo plastové tyčince + transportní médium dle </w:t>
      </w:r>
      <w:proofErr w:type="spellStart"/>
      <w:r>
        <w:rPr>
          <w:rFonts w:ascii="Times New Roman" w:eastAsia="Times New Roman" w:hAnsi="Times New Roman" w:cs="Times New Roman"/>
        </w:rPr>
        <w:t>Amiese</w:t>
      </w:r>
      <w:proofErr w:type="spellEnd"/>
      <w:r>
        <w:rPr>
          <w:rFonts w:ascii="Times New Roman" w:eastAsia="Times New Roman" w:hAnsi="Times New Roman" w:cs="Times New Roman"/>
        </w:rPr>
        <w:t xml:space="preserve"> nebo Stuarta.</w:t>
      </w:r>
    </w:p>
    <w:p w14:paraId="180FCD3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313F760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15 – 25°C.</w:t>
      </w:r>
    </w:p>
    <w:p w14:paraId="6AA04209"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2-5 pracovních dnů.</w:t>
      </w:r>
    </w:p>
    <w:p w14:paraId="21123C65"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po dobu vyšetření při teplotě 15 – 25°C.</w:t>
      </w:r>
    </w:p>
    <w:p w14:paraId="53A3C276" w14:textId="77777777" w:rsidR="00096DB6" w:rsidRDefault="00096DB6">
      <w:pPr>
        <w:spacing w:line="240" w:lineRule="exact"/>
        <w:rPr>
          <w:rFonts w:ascii="Times New Roman" w:eastAsia="Times New Roman" w:hAnsi="Times New Roman" w:cs="Times New Roman"/>
          <w:sz w:val="24"/>
        </w:rPr>
      </w:pPr>
    </w:p>
    <w:p w14:paraId="4C68058E"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Sputum, BAL kultivačně a mikroskopicky</w:t>
      </w:r>
    </w:p>
    <w:p w14:paraId="4DA9E68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 sterilní kontejner nebo zkumavka, pokud pacient nevykašlává, nutná inhalace před odběrem, ne sliny.</w:t>
      </w:r>
    </w:p>
    <w:p w14:paraId="09FD05D6"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 hodin při teplotě 2 – 8°C.</w:t>
      </w:r>
    </w:p>
    <w:p w14:paraId="4AD598D7"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 – 10°C.</w:t>
      </w:r>
    </w:p>
    <w:p w14:paraId="7F554F7C"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2-7 pracovních dnů.</w:t>
      </w:r>
    </w:p>
    <w:p w14:paraId="06D75105"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po dobu vyšetření při teplotě 2 - 8°C.</w:t>
      </w:r>
    </w:p>
    <w:p w14:paraId="0D4BE1CB" w14:textId="77777777" w:rsidR="00096DB6" w:rsidRDefault="00096DB6">
      <w:pPr>
        <w:spacing w:line="240" w:lineRule="exact"/>
        <w:rPr>
          <w:rFonts w:ascii="Times New Roman" w:eastAsia="Times New Roman" w:hAnsi="Times New Roman" w:cs="Times New Roman"/>
          <w:sz w:val="24"/>
        </w:rPr>
      </w:pPr>
    </w:p>
    <w:p w14:paraId="3321EC5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Výtěr, stěr - rána, bércový vřed, dekubit, defekt, jazyk, kůže atd. kultivačně</w:t>
      </w:r>
    </w:p>
    <w:p w14:paraId="37744C93"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výtěrovka na plastové tyčince + transportní médium dle </w:t>
      </w:r>
      <w:proofErr w:type="spellStart"/>
      <w:r>
        <w:rPr>
          <w:rFonts w:ascii="Times New Roman" w:eastAsia="Times New Roman" w:hAnsi="Times New Roman" w:cs="Times New Roman"/>
        </w:rPr>
        <w:t>Amiese</w:t>
      </w:r>
      <w:proofErr w:type="spellEnd"/>
      <w:r>
        <w:rPr>
          <w:rFonts w:ascii="Times New Roman" w:eastAsia="Times New Roman" w:hAnsi="Times New Roman" w:cs="Times New Roman"/>
        </w:rPr>
        <w:t xml:space="preserve"> nebo Stuarta.</w:t>
      </w:r>
    </w:p>
    <w:p w14:paraId="03AA792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3DF56C4F"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Transport: při teplotě 15 – 25°C</w:t>
      </w:r>
    </w:p>
    <w:p w14:paraId="0B48E892"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Doba odezvy: 2-7 pracovních dnů.</w:t>
      </w:r>
    </w:p>
    <w:p w14:paraId="070EE2AA"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po dobu vyšetření při teplotě 15 – 25°C.</w:t>
      </w:r>
    </w:p>
    <w:p w14:paraId="611A3B05" w14:textId="77777777" w:rsidR="00096DB6" w:rsidRDefault="00096DB6">
      <w:pPr>
        <w:spacing w:line="240" w:lineRule="exact"/>
        <w:jc w:val="both"/>
        <w:rPr>
          <w:rFonts w:ascii="Times New Roman" w:eastAsia="Times New Roman" w:hAnsi="Times New Roman" w:cs="Times New Roman"/>
        </w:rPr>
      </w:pPr>
    </w:p>
    <w:p w14:paraId="46570F8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Výtěr stolice kultivačně</w:t>
      </w:r>
    </w:p>
    <w:p w14:paraId="14FC5ACF"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výtěrovka na plastové tyčince + transportní médium dle </w:t>
      </w:r>
      <w:proofErr w:type="spellStart"/>
      <w:r>
        <w:rPr>
          <w:rFonts w:ascii="Times New Roman" w:eastAsia="Times New Roman" w:hAnsi="Times New Roman" w:cs="Times New Roman"/>
        </w:rPr>
        <w:t>Amiese</w:t>
      </w:r>
      <w:proofErr w:type="spellEnd"/>
      <w:r>
        <w:rPr>
          <w:rFonts w:ascii="Times New Roman" w:eastAsia="Times New Roman" w:hAnsi="Times New Roman" w:cs="Times New Roman"/>
        </w:rPr>
        <w:t xml:space="preserve"> nebo Stuarta.</w:t>
      </w:r>
    </w:p>
    <w:p w14:paraId="30346EB9"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66887989" w14:textId="77777777" w:rsidR="00096DB6" w:rsidRDefault="00950B21">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Transport: při teplotě 15 – 25°C.</w:t>
      </w:r>
    </w:p>
    <w:p w14:paraId="1CAB5DC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2-4 pracovních dnů.</w:t>
      </w:r>
    </w:p>
    <w:p w14:paraId="753A63ED"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po vyšetření není uchováván.</w:t>
      </w:r>
    </w:p>
    <w:p w14:paraId="5C186EDC" w14:textId="77777777" w:rsidR="00096DB6" w:rsidRDefault="00096DB6">
      <w:pPr>
        <w:spacing w:line="240" w:lineRule="exact"/>
        <w:jc w:val="both"/>
        <w:rPr>
          <w:rFonts w:ascii="Times New Roman" w:eastAsia="Times New Roman" w:hAnsi="Times New Roman" w:cs="Times New Roman"/>
          <w:b/>
          <w:sz w:val="24"/>
        </w:rPr>
      </w:pPr>
    </w:p>
    <w:p w14:paraId="3061E03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Moč (moč cévkovaná) kultivačně</w:t>
      </w:r>
    </w:p>
    <w:p w14:paraId="35E26B5A"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sterilní zkumavka,</w:t>
      </w:r>
    </w:p>
    <w:p w14:paraId="4A3D345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před odběrem omýt ústí močové roury důkladně mýdlovým roztokem, odebrat střední proud moči nebo cévkování.</w:t>
      </w:r>
    </w:p>
    <w:p w14:paraId="290D9C8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 hodin při teplotě 2 – 8°C</w:t>
      </w:r>
    </w:p>
    <w:p w14:paraId="0A3A1C31"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Transport: do 2 hodin při teplotě 5 – 10°C</w:t>
      </w:r>
    </w:p>
    <w:p w14:paraId="72584C07"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Doba odezvy: 2-4 pracovních dnů. </w:t>
      </w:r>
    </w:p>
    <w:p w14:paraId="4069ACA4"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2 dny při teplotě 2 – 8°C.</w:t>
      </w:r>
    </w:p>
    <w:p w14:paraId="3110F269" w14:textId="77777777" w:rsidR="00096DB6" w:rsidRDefault="00096DB6">
      <w:pPr>
        <w:spacing w:line="240" w:lineRule="exact"/>
        <w:jc w:val="both"/>
        <w:rPr>
          <w:rFonts w:ascii="Times New Roman" w:eastAsia="Times New Roman" w:hAnsi="Times New Roman" w:cs="Times New Roman"/>
          <w:b/>
          <w:sz w:val="24"/>
          <w:u w:val="single"/>
        </w:rPr>
      </w:pPr>
    </w:p>
    <w:p w14:paraId="7230700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Výtěr, stěr -  pochva (+GBS), cervix, vulva, </w:t>
      </w:r>
      <w:proofErr w:type="spellStart"/>
      <w:r>
        <w:rPr>
          <w:b/>
          <w:color w:val="000000"/>
          <w:sz w:val="28"/>
          <w:szCs w:val="28"/>
        </w:rPr>
        <w:t>uretra</w:t>
      </w:r>
      <w:proofErr w:type="spellEnd"/>
      <w:r>
        <w:rPr>
          <w:b/>
          <w:color w:val="000000"/>
          <w:sz w:val="28"/>
          <w:szCs w:val="28"/>
        </w:rPr>
        <w:t xml:space="preserve">, </w:t>
      </w:r>
      <w:proofErr w:type="spellStart"/>
      <w:r>
        <w:rPr>
          <w:b/>
          <w:color w:val="000000"/>
          <w:sz w:val="28"/>
          <w:szCs w:val="28"/>
        </w:rPr>
        <w:t>glans</w:t>
      </w:r>
      <w:proofErr w:type="spellEnd"/>
      <w:r>
        <w:rPr>
          <w:b/>
          <w:color w:val="000000"/>
          <w:sz w:val="28"/>
          <w:szCs w:val="28"/>
        </w:rPr>
        <w:t xml:space="preserve"> kultivačně</w:t>
      </w:r>
    </w:p>
    <w:p w14:paraId="474673C4"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výtěrovka na plastové tyčince nebo drátku + transportní médium dle </w:t>
      </w:r>
      <w:proofErr w:type="spellStart"/>
      <w:r>
        <w:rPr>
          <w:rFonts w:ascii="Times New Roman" w:eastAsia="Times New Roman" w:hAnsi="Times New Roman" w:cs="Times New Roman"/>
        </w:rPr>
        <w:t>Amiese</w:t>
      </w:r>
      <w:proofErr w:type="spellEnd"/>
      <w:r>
        <w:rPr>
          <w:rFonts w:ascii="Times New Roman" w:eastAsia="Times New Roman" w:hAnsi="Times New Roman" w:cs="Times New Roman"/>
        </w:rPr>
        <w:t xml:space="preserve"> nebo Stuarta.</w:t>
      </w:r>
    </w:p>
    <w:p w14:paraId="74D3FB18"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0354C035" w14:textId="77777777" w:rsidR="00096DB6" w:rsidRDefault="00950B21">
      <w:pPr>
        <w:spacing w:line="240" w:lineRule="exact"/>
        <w:jc w:val="both"/>
        <w:rPr>
          <w:rFonts w:ascii="Times New Roman" w:eastAsia="Times New Roman" w:hAnsi="Times New Roman" w:cs="Times New Roman"/>
          <w:b/>
          <w:sz w:val="24"/>
          <w:u w:val="single"/>
        </w:rPr>
      </w:pPr>
      <w:r>
        <w:rPr>
          <w:rFonts w:ascii="Times New Roman" w:eastAsia="Times New Roman" w:hAnsi="Times New Roman" w:cs="Times New Roman"/>
          <w:sz w:val="24"/>
        </w:rPr>
        <w:t>Transport: při teplotě 15 – 25°C.</w:t>
      </w:r>
    </w:p>
    <w:p w14:paraId="655E67BA"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2-4 pracovních dnů.</w:t>
      </w:r>
    </w:p>
    <w:p w14:paraId="71BE266F"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po dobu vyšetření při teplotě 15 – 25°C.</w:t>
      </w:r>
    </w:p>
    <w:p w14:paraId="26D55554" w14:textId="77777777" w:rsidR="00096DB6" w:rsidRDefault="00096DB6">
      <w:pPr>
        <w:spacing w:line="240" w:lineRule="exact"/>
        <w:jc w:val="both"/>
        <w:rPr>
          <w:rFonts w:ascii="Times New Roman" w:eastAsia="Times New Roman" w:hAnsi="Times New Roman" w:cs="Times New Roman"/>
          <w:b/>
          <w:sz w:val="24"/>
          <w:u w:val="single"/>
        </w:rPr>
      </w:pPr>
    </w:p>
    <w:p w14:paraId="61374BA9"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Výtěr – cervix, </w:t>
      </w:r>
      <w:proofErr w:type="spellStart"/>
      <w:r>
        <w:rPr>
          <w:b/>
          <w:color w:val="000000"/>
          <w:sz w:val="28"/>
          <w:szCs w:val="28"/>
        </w:rPr>
        <w:t>uretra</w:t>
      </w:r>
      <w:proofErr w:type="spellEnd"/>
      <w:r>
        <w:rPr>
          <w:b/>
          <w:color w:val="000000"/>
          <w:sz w:val="28"/>
          <w:szCs w:val="28"/>
        </w:rPr>
        <w:t>, krk na GO kultivačně a mikroskopicky</w:t>
      </w:r>
    </w:p>
    <w:p w14:paraId="215E6B9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výtěrovka na plastové tyčince nebo drátku + transportní médium dle </w:t>
      </w:r>
      <w:proofErr w:type="spellStart"/>
      <w:r>
        <w:rPr>
          <w:rFonts w:ascii="Times New Roman" w:eastAsia="Times New Roman" w:hAnsi="Times New Roman" w:cs="Times New Roman"/>
        </w:rPr>
        <w:t>Amiese</w:t>
      </w:r>
      <w:proofErr w:type="spellEnd"/>
      <w:r>
        <w:rPr>
          <w:rFonts w:ascii="Times New Roman" w:eastAsia="Times New Roman" w:hAnsi="Times New Roman" w:cs="Times New Roman"/>
        </w:rPr>
        <w:t xml:space="preserve"> nebo Stuarta.</w:t>
      </w:r>
      <w:r>
        <w:rPr>
          <w:rFonts w:ascii="Times New Roman" w:eastAsia="Times New Roman" w:hAnsi="Times New Roman" w:cs="Times New Roman"/>
          <w:sz w:val="24"/>
        </w:rPr>
        <w:t xml:space="preserve"> Odběr doplnit o nátěr na podložním skle. Dodat vzorek do laboratoře co nejdříve.</w:t>
      </w:r>
    </w:p>
    <w:p w14:paraId="3E512CA2"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při pokojové teplotě.</w:t>
      </w:r>
    </w:p>
    <w:p w14:paraId="4B2A1AF8" w14:textId="77777777" w:rsidR="00096DB6" w:rsidRDefault="00950B21">
      <w:pPr>
        <w:spacing w:line="240" w:lineRule="exact"/>
        <w:jc w:val="both"/>
        <w:rPr>
          <w:rFonts w:ascii="Times New Roman" w:eastAsia="Times New Roman" w:hAnsi="Times New Roman" w:cs="Times New Roman"/>
          <w:b/>
          <w:sz w:val="24"/>
          <w:u w:val="single"/>
        </w:rPr>
      </w:pPr>
      <w:r>
        <w:rPr>
          <w:rFonts w:ascii="Times New Roman" w:eastAsia="Times New Roman" w:hAnsi="Times New Roman" w:cs="Times New Roman"/>
          <w:sz w:val="24"/>
        </w:rPr>
        <w:t>Transport: do 2 hodin při teplotě 15 – 25°C.</w:t>
      </w:r>
    </w:p>
    <w:p w14:paraId="295966F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2-5 pracovních dnů.</w:t>
      </w:r>
    </w:p>
    <w:p w14:paraId="65CF3D5C" w14:textId="77777777" w:rsidR="00096DB6" w:rsidRDefault="00950B21">
      <w:pPr>
        <w:spacing w:line="240" w:lineRule="exact"/>
        <w:rPr>
          <w:rFonts w:ascii="Times New Roman" w:eastAsia="Times New Roman" w:hAnsi="Times New Roman" w:cs="Times New Roman"/>
          <w:sz w:val="24"/>
          <w:u w:val="single"/>
        </w:rPr>
      </w:pPr>
      <w:r>
        <w:rPr>
          <w:rFonts w:ascii="Times New Roman" w:eastAsia="Times New Roman" w:hAnsi="Times New Roman" w:cs="Times New Roman"/>
          <w:sz w:val="24"/>
        </w:rPr>
        <w:t>Skladování před likvidací: po dobu vyšetření při teplotě 15 – 25°C.</w:t>
      </w:r>
    </w:p>
    <w:p w14:paraId="5A71DE64" w14:textId="77777777" w:rsidR="00096DB6" w:rsidRDefault="00096DB6">
      <w:pPr>
        <w:spacing w:line="240" w:lineRule="exact"/>
        <w:jc w:val="both"/>
        <w:rPr>
          <w:rFonts w:ascii="Times New Roman" w:eastAsia="Times New Roman" w:hAnsi="Times New Roman" w:cs="Times New Roman"/>
          <w:sz w:val="24"/>
        </w:rPr>
      </w:pPr>
    </w:p>
    <w:p w14:paraId="5D6D98B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Výtěr – cervix, </w:t>
      </w:r>
      <w:proofErr w:type="spellStart"/>
      <w:r>
        <w:rPr>
          <w:b/>
          <w:color w:val="000000"/>
          <w:sz w:val="28"/>
          <w:szCs w:val="28"/>
        </w:rPr>
        <w:t>uretra</w:t>
      </w:r>
      <w:proofErr w:type="spellEnd"/>
      <w:r>
        <w:rPr>
          <w:b/>
          <w:color w:val="000000"/>
          <w:sz w:val="28"/>
          <w:szCs w:val="28"/>
        </w:rPr>
        <w:t xml:space="preserve">, moč na </w:t>
      </w:r>
      <w:proofErr w:type="spellStart"/>
      <w:r>
        <w:rPr>
          <w:b/>
          <w:color w:val="000000"/>
          <w:sz w:val="28"/>
          <w:szCs w:val="28"/>
        </w:rPr>
        <w:t>Ureaplasma</w:t>
      </w:r>
      <w:proofErr w:type="spellEnd"/>
      <w:r>
        <w:rPr>
          <w:b/>
          <w:color w:val="000000"/>
          <w:sz w:val="28"/>
          <w:szCs w:val="28"/>
        </w:rPr>
        <w:t xml:space="preserve"> a </w:t>
      </w:r>
      <w:proofErr w:type="spellStart"/>
      <w:r>
        <w:rPr>
          <w:b/>
          <w:color w:val="000000"/>
          <w:sz w:val="28"/>
          <w:szCs w:val="28"/>
        </w:rPr>
        <w:t>Mycoplasma</w:t>
      </w:r>
      <w:proofErr w:type="spellEnd"/>
      <w:r>
        <w:rPr>
          <w:b/>
          <w:color w:val="000000"/>
          <w:sz w:val="28"/>
          <w:szCs w:val="28"/>
        </w:rPr>
        <w:t xml:space="preserve"> kultivačně</w:t>
      </w:r>
    </w:p>
    <w:p w14:paraId="50887E05"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 vzorky z </w:t>
      </w:r>
      <w:proofErr w:type="spellStart"/>
      <w:r>
        <w:rPr>
          <w:rFonts w:ascii="Times New Roman" w:eastAsia="Times New Roman" w:hAnsi="Times New Roman" w:cs="Times New Roman"/>
          <w:sz w:val="24"/>
        </w:rPr>
        <w:t>endocervixu</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uretry</w:t>
      </w:r>
      <w:proofErr w:type="spellEnd"/>
      <w:r>
        <w:rPr>
          <w:rFonts w:ascii="Times New Roman" w:eastAsia="Times New Roman" w:hAnsi="Times New Roman" w:cs="Times New Roman"/>
          <w:sz w:val="24"/>
        </w:rPr>
        <w:t xml:space="preserve"> odebrat </w:t>
      </w:r>
      <w:proofErr w:type="spellStart"/>
      <w:r>
        <w:rPr>
          <w:rFonts w:ascii="Times New Roman" w:eastAsia="Times New Roman" w:hAnsi="Times New Roman" w:cs="Times New Roman"/>
          <w:sz w:val="24"/>
        </w:rPr>
        <w:t>dacronovým</w:t>
      </w:r>
      <w:proofErr w:type="spellEnd"/>
      <w:r>
        <w:rPr>
          <w:rFonts w:ascii="Times New Roman" w:eastAsia="Times New Roman" w:hAnsi="Times New Roman" w:cs="Times New Roman"/>
          <w:sz w:val="24"/>
        </w:rPr>
        <w:t xml:space="preserve"> tampónem nebo </w:t>
      </w:r>
      <w:proofErr w:type="spellStart"/>
      <w:r>
        <w:rPr>
          <w:rFonts w:ascii="Times New Roman" w:eastAsia="Times New Roman" w:hAnsi="Times New Roman" w:cs="Times New Roman"/>
          <w:sz w:val="24"/>
        </w:rPr>
        <w:t>cytobrush</w:t>
      </w:r>
      <w:proofErr w:type="spellEnd"/>
      <w:r>
        <w:rPr>
          <w:rFonts w:ascii="Times New Roman" w:eastAsia="Times New Roman" w:hAnsi="Times New Roman" w:cs="Times New Roman"/>
          <w:sz w:val="24"/>
        </w:rPr>
        <w:t xml:space="preserve"> kartáčkem a vymáchat ve speciálním médiu T </w:t>
      </w:r>
      <w:proofErr w:type="spellStart"/>
      <w:r>
        <w:rPr>
          <w:rFonts w:ascii="Times New Roman" w:eastAsia="Times New Roman" w:hAnsi="Times New Roman" w:cs="Times New Roman"/>
          <w:sz w:val="24"/>
        </w:rPr>
        <w:t>Broth</w:t>
      </w:r>
      <w:proofErr w:type="spellEnd"/>
      <w:r>
        <w:rPr>
          <w:rFonts w:ascii="Times New Roman" w:eastAsia="Times New Roman" w:hAnsi="Times New Roman" w:cs="Times New Roman"/>
          <w:sz w:val="24"/>
        </w:rPr>
        <w:t xml:space="preserve"> nebo 200 ml moči (spermatu) do média T </w:t>
      </w:r>
      <w:proofErr w:type="spellStart"/>
      <w:r>
        <w:rPr>
          <w:rFonts w:ascii="Times New Roman" w:eastAsia="Times New Roman" w:hAnsi="Times New Roman" w:cs="Times New Roman"/>
          <w:sz w:val="24"/>
        </w:rPr>
        <w:t>Broth</w:t>
      </w:r>
      <w:proofErr w:type="spellEnd"/>
      <w:r>
        <w:rPr>
          <w:rFonts w:ascii="Times New Roman" w:eastAsia="Times New Roman" w:hAnsi="Times New Roman" w:cs="Times New Roman"/>
          <w:sz w:val="24"/>
        </w:rPr>
        <w:t xml:space="preserve">, který dodáváme na </w:t>
      </w:r>
      <w:proofErr w:type="spellStart"/>
      <w:r>
        <w:rPr>
          <w:rFonts w:ascii="Times New Roman" w:eastAsia="Times New Roman" w:hAnsi="Times New Roman" w:cs="Times New Roman"/>
          <w:sz w:val="24"/>
        </w:rPr>
        <w:t>vyžadání</w:t>
      </w:r>
      <w:proofErr w:type="spellEnd"/>
      <w:r>
        <w:rPr>
          <w:rFonts w:ascii="Times New Roman" w:eastAsia="Times New Roman" w:hAnsi="Times New Roman" w:cs="Times New Roman"/>
          <w:sz w:val="24"/>
        </w:rPr>
        <w:t>.</w:t>
      </w:r>
    </w:p>
    <w:p w14:paraId="1F5761FB"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Uchovávání: do 8 hodin při pokojové teplotě nebo 48 hodin při teplotě 2 – 8°C. </w:t>
      </w:r>
    </w:p>
    <w:p w14:paraId="76569DB1"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15 – 25 °C.</w:t>
      </w:r>
    </w:p>
    <w:p w14:paraId="73EC826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2-3 pracovní dny.</w:t>
      </w:r>
    </w:p>
    <w:p w14:paraId="5353102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dobu vyšetření při teplotě 2 - 8°C.</w:t>
      </w:r>
    </w:p>
    <w:p w14:paraId="34A0135E" w14:textId="77777777" w:rsidR="00096DB6" w:rsidRDefault="00096DB6">
      <w:pPr>
        <w:spacing w:line="240" w:lineRule="exact"/>
        <w:jc w:val="both"/>
        <w:rPr>
          <w:rFonts w:ascii="Times New Roman" w:eastAsia="Times New Roman" w:hAnsi="Times New Roman" w:cs="Times New Roman"/>
          <w:b/>
          <w:sz w:val="24"/>
          <w:u w:val="single"/>
        </w:rPr>
      </w:pPr>
    </w:p>
    <w:p w14:paraId="7C13DD8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IUD (nitroděložní tělísko)</w:t>
      </w:r>
    </w:p>
    <w:p w14:paraId="21258E55"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sterilní zkumavka nebo sterilní kontejner.</w:t>
      </w:r>
    </w:p>
    <w:p w14:paraId="38D21F15"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Uchovávání: dodat do laboratoře co nejdříve!</w:t>
      </w:r>
    </w:p>
    <w:p w14:paraId="6FFF380D" w14:textId="77777777" w:rsidR="00096DB6" w:rsidRDefault="00950B21">
      <w:pPr>
        <w:spacing w:line="240" w:lineRule="exact"/>
        <w:jc w:val="both"/>
        <w:rPr>
          <w:rFonts w:ascii="Times New Roman" w:eastAsia="Times New Roman" w:hAnsi="Times New Roman" w:cs="Times New Roman"/>
          <w:b/>
          <w:sz w:val="24"/>
          <w:u w:val="single"/>
        </w:rPr>
      </w:pPr>
      <w:r>
        <w:rPr>
          <w:rFonts w:ascii="Times New Roman" w:eastAsia="Times New Roman" w:hAnsi="Times New Roman" w:cs="Times New Roman"/>
          <w:sz w:val="24"/>
        </w:rPr>
        <w:t>Transport: dodat do laboratoře co nejdříve!</w:t>
      </w:r>
    </w:p>
    <w:p w14:paraId="2D16393E" w14:textId="77777777" w:rsidR="00096DB6" w:rsidRDefault="00950B21">
      <w:pPr>
        <w:spacing w:line="240" w:lineRule="exact"/>
        <w:jc w:val="both"/>
        <w:rPr>
          <w:rFonts w:ascii="Times New Roman" w:eastAsia="Times New Roman" w:hAnsi="Times New Roman" w:cs="Times New Roman"/>
          <w:b/>
          <w:sz w:val="24"/>
          <w:u w:val="single"/>
        </w:rPr>
      </w:pPr>
      <w:r>
        <w:rPr>
          <w:rFonts w:ascii="Times New Roman" w:eastAsia="Times New Roman" w:hAnsi="Times New Roman" w:cs="Times New Roman"/>
          <w:sz w:val="24"/>
        </w:rPr>
        <w:t>Doba odezvy: 6-8 pracovních dnů</w:t>
      </w:r>
    </w:p>
    <w:p w14:paraId="489ED65D"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Skladování před likvidací: po dobu vyšetření (je kultivován).</w:t>
      </w:r>
    </w:p>
    <w:p w14:paraId="10929BA2" w14:textId="77777777" w:rsidR="00096DB6" w:rsidRDefault="00096DB6">
      <w:pPr>
        <w:spacing w:line="240" w:lineRule="exact"/>
        <w:jc w:val="both"/>
        <w:rPr>
          <w:rFonts w:ascii="Times New Roman" w:eastAsia="Times New Roman" w:hAnsi="Times New Roman" w:cs="Times New Roman"/>
          <w:sz w:val="24"/>
        </w:rPr>
      </w:pPr>
    </w:p>
    <w:p w14:paraId="6369544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Hnis, punktát, výpotek, sekret kultivačně a mikroskopicky</w:t>
      </w:r>
    </w:p>
    <w:p w14:paraId="5AD29A4E"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sterilní kontejner nebo zkumavka, sterilní injekční stříkačka </w:t>
      </w:r>
      <w:proofErr w:type="spellStart"/>
      <w:r>
        <w:rPr>
          <w:rFonts w:ascii="Times New Roman" w:eastAsia="Times New Roman" w:hAnsi="Times New Roman" w:cs="Times New Roman"/>
          <w:sz w:val="24"/>
        </w:rPr>
        <w:t>Luer-lock</w:t>
      </w:r>
      <w:proofErr w:type="spellEnd"/>
      <w:r>
        <w:rPr>
          <w:rFonts w:ascii="Times New Roman" w:eastAsia="Times New Roman" w:hAnsi="Times New Roman" w:cs="Times New Roman"/>
          <w:sz w:val="24"/>
        </w:rPr>
        <w:t xml:space="preserve"> uzavřená kombi zátkou,  </w:t>
      </w:r>
      <w:proofErr w:type="spellStart"/>
      <w:r>
        <w:rPr>
          <w:rFonts w:ascii="Times New Roman" w:eastAsia="Times New Roman" w:hAnsi="Times New Roman" w:cs="Times New Roman"/>
          <w:sz w:val="24"/>
        </w:rPr>
        <w:t>hemokultivační</w:t>
      </w:r>
      <w:proofErr w:type="spellEnd"/>
      <w:r>
        <w:rPr>
          <w:rFonts w:ascii="Times New Roman" w:eastAsia="Times New Roman" w:hAnsi="Times New Roman" w:cs="Times New Roman"/>
          <w:sz w:val="24"/>
        </w:rPr>
        <w:t xml:space="preserve"> nádobka (aerobní i anaerobní, dodat do laboratoře co nejdříve).</w:t>
      </w:r>
    </w:p>
    <w:p w14:paraId="5C7687DD"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 hodin při teplotě 2 – 8°C , (</w:t>
      </w:r>
      <w:proofErr w:type="spellStart"/>
      <w:r>
        <w:rPr>
          <w:rFonts w:ascii="Times New Roman" w:eastAsia="Times New Roman" w:hAnsi="Times New Roman" w:cs="Times New Roman"/>
          <w:sz w:val="24"/>
        </w:rPr>
        <w:t>hemokultivační</w:t>
      </w:r>
      <w:proofErr w:type="spellEnd"/>
      <w:r>
        <w:rPr>
          <w:rFonts w:ascii="Times New Roman" w:eastAsia="Times New Roman" w:hAnsi="Times New Roman" w:cs="Times New Roman"/>
          <w:sz w:val="24"/>
        </w:rPr>
        <w:t xml:space="preserve"> nádobky při 15 – 25°C).</w:t>
      </w:r>
    </w:p>
    <w:p w14:paraId="4A4707D8"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 – 10°C, (</w:t>
      </w:r>
      <w:proofErr w:type="spellStart"/>
      <w:r>
        <w:rPr>
          <w:rFonts w:ascii="Times New Roman" w:eastAsia="Times New Roman" w:hAnsi="Times New Roman" w:cs="Times New Roman"/>
          <w:sz w:val="24"/>
        </w:rPr>
        <w:t>hemokultivační</w:t>
      </w:r>
      <w:proofErr w:type="spellEnd"/>
      <w:r>
        <w:rPr>
          <w:rFonts w:ascii="Times New Roman" w:eastAsia="Times New Roman" w:hAnsi="Times New Roman" w:cs="Times New Roman"/>
          <w:sz w:val="24"/>
        </w:rPr>
        <w:t xml:space="preserve"> nádobky při 15 – 25°C).</w:t>
      </w:r>
    </w:p>
    <w:p w14:paraId="2204CC27"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2-7 pracovních dnů.</w:t>
      </w:r>
    </w:p>
    <w:p w14:paraId="2D18B01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dobu vyšetření při teplotě 2 - 8°C.</w:t>
      </w:r>
    </w:p>
    <w:p w14:paraId="27290800" w14:textId="77777777" w:rsidR="00096DB6" w:rsidRDefault="00096DB6">
      <w:pPr>
        <w:spacing w:line="240" w:lineRule="exact"/>
        <w:jc w:val="both"/>
        <w:rPr>
          <w:rFonts w:ascii="Times New Roman" w:eastAsia="Times New Roman" w:hAnsi="Times New Roman" w:cs="Times New Roman"/>
          <w:sz w:val="24"/>
        </w:rPr>
      </w:pPr>
    </w:p>
    <w:p w14:paraId="6C24BC1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Likvor</w:t>
      </w:r>
      <w:proofErr w:type="spellEnd"/>
      <w:r>
        <w:rPr>
          <w:b/>
          <w:color w:val="000000"/>
          <w:sz w:val="28"/>
          <w:szCs w:val="28"/>
        </w:rPr>
        <w:t xml:space="preserve"> kultivačně a mikroskopicky</w:t>
      </w:r>
    </w:p>
    <w:p w14:paraId="584FD0B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sterilní kontejner nebo zkumavka.</w:t>
      </w:r>
    </w:p>
    <w:p w14:paraId="0907A02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dodat do laboratoře co nejdříve!</w:t>
      </w:r>
    </w:p>
    <w:p w14:paraId="0498BD1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dodat do laboratoře co nejdříve!</w:t>
      </w:r>
    </w:p>
    <w:p w14:paraId="7299B2B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2-4 pracovních dnů.</w:t>
      </w:r>
    </w:p>
    <w:p w14:paraId="0D697D75"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Skladování před likvidací: Vzorek po zpracování není uchováván. </w:t>
      </w:r>
    </w:p>
    <w:p w14:paraId="22FEB1DF" w14:textId="77777777" w:rsidR="00096DB6" w:rsidRDefault="00096DB6">
      <w:pPr>
        <w:spacing w:line="240" w:lineRule="exact"/>
        <w:jc w:val="both"/>
        <w:rPr>
          <w:rFonts w:ascii="Times New Roman" w:eastAsia="Times New Roman" w:hAnsi="Times New Roman" w:cs="Times New Roman"/>
          <w:b/>
          <w:sz w:val="24"/>
          <w:u w:val="single"/>
        </w:rPr>
      </w:pPr>
    </w:p>
    <w:p w14:paraId="1FFA6C9D" w14:textId="77777777" w:rsidR="00096DB6" w:rsidRDefault="00950B21">
      <w:pPr>
        <w:pStyle w:val="Standard"/>
        <w:pBdr>
          <w:top w:val="single" w:sz="4" w:space="1" w:color="000000"/>
          <w:left w:val="single" w:sz="4" w:space="4" w:color="000000"/>
          <w:bottom w:val="single" w:sz="4" w:space="1" w:color="000000"/>
          <w:right w:val="single" w:sz="4" w:space="4" w:color="000000"/>
        </w:pBdr>
        <w:rPr>
          <w:b/>
          <w:sz w:val="28"/>
          <w:szCs w:val="28"/>
          <w:u w:val="single"/>
        </w:rPr>
      </w:pPr>
      <w:r>
        <w:rPr>
          <w:b/>
          <w:color w:val="000000"/>
          <w:sz w:val="28"/>
          <w:szCs w:val="28"/>
        </w:rPr>
        <w:t>Mikrobiální obraz poševní (MOP) + trichomonády</w:t>
      </w:r>
    </w:p>
    <w:p w14:paraId="65258A24"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Odběr, odběrový materiál</w:t>
      </w:r>
      <w:r>
        <w:rPr>
          <w:rFonts w:ascii="Times New Roman" w:eastAsia="Times New Roman" w:hAnsi="Times New Roman" w:cs="Times New Roman"/>
        </w:rPr>
        <w:t>: 2 x nátěr na podložní sklo.</w:t>
      </w:r>
    </w:p>
    <w:p w14:paraId="6C316F6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při pokojové teplotě.</w:t>
      </w:r>
    </w:p>
    <w:p w14:paraId="3F8AB015" w14:textId="77777777" w:rsidR="00096DB6" w:rsidRDefault="00950B21">
      <w:pPr>
        <w:spacing w:line="240" w:lineRule="exact"/>
        <w:jc w:val="both"/>
        <w:rPr>
          <w:rFonts w:ascii="Times New Roman" w:eastAsia="Times New Roman" w:hAnsi="Times New Roman" w:cs="Times New Roman"/>
          <w:b/>
          <w:sz w:val="24"/>
          <w:u w:val="single"/>
        </w:rPr>
      </w:pPr>
      <w:r>
        <w:rPr>
          <w:rFonts w:ascii="Times New Roman" w:eastAsia="Times New Roman" w:hAnsi="Times New Roman" w:cs="Times New Roman"/>
          <w:sz w:val="24"/>
        </w:rPr>
        <w:t>Transport: při teplotě 15 – 25°C.</w:t>
      </w:r>
    </w:p>
    <w:p w14:paraId="4691F95C"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2-7 pracovních dnů.</w:t>
      </w:r>
    </w:p>
    <w:p w14:paraId="69180F31"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odečtu jsou podložní skla zlikvidována.</w:t>
      </w:r>
    </w:p>
    <w:p w14:paraId="5B0BC3A9" w14:textId="77777777" w:rsidR="00096DB6" w:rsidRDefault="00096DB6">
      <w:pPr>
        <w:spacing w:line="240" w:lineRule="exact"/>
        <w:jc w:val="both"/>
        <w:rPr>
          <w:rFonts w:ascii="Times New Roman" w:eastAsia="Times New Roman" w:hAnsi="Times New Roman" w:cs="Times New Roman"/>
          <w:b/>
          <w:sz w:val="24"/>
          <w:u w:val="single"/>
        </w:rPr>
      </w:pPr>
    </w:p>
    <w:p w14:paraId="6D5E03B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Hemokultura kultivačně</w:t>
      </w:r>
    </w:p>
    <w:p w14:paraId="4AC1246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proofErr w:type="spellStart"/>
      <w:r>
        <w:rPr>
          <w:rFonts w:ascii="Times New Roman" w:eastAsia="Times New Roman" w:hAnsi="Times New Roman" w:cs="Times New Roman"/>
        </w:rPr>
        <w:t>hemokultivační</w:t>
      </w:r>
      <w:proofErr w:type="spellEnd"/>
      <w:r>
        <w:rPr>
          <w:rFonts w:ascii="Times New Roman" w:eastAsia="Times New Roman" w:hAnsi="Times New Roman" w:cs="Times New Roman"/>
        </w:rPr>
        <w:t xml:space="preserve"> aerobní a anaerobní nádobka (ev. </w:t>
      </w:r>
      <w:proofErr w:type="spellStart"/>
      <w:r>
        <w:rPr>
          <w:rFonts w:ascii="Times New Roman" w:eastAsia="Times New Roman" w:hAnsi="Times New Roman" w:cs="Times New Roman"/>
        </w:rPr>
        <w:t>hemokultivační</w:t>
      </w:r>
      <w:proofErr w:type="spellEnd"/>
      <w:r>
        <w:rPr>
          <w:rFonts w:ascii="Times New Roman" w:eastAsia="Times New Roman" w:hAnsi="Times New Roman" w:cs="Times New Roman"/>
        </w:rPr>
        <w:t xml:space="preserve"> nádobka pediatrická), do každé lahvičky 8 – 10 ml krve ideálně z periferie. U dětí 0,5 – 4 ml. </w:t>
      </w:r>
    </w:p>
    <w:p w14:paraId="6E9D46D2"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při pokojové teplotě.</w:t>
      </w:r>
    </w:p>
    <w:p w14:paraId="22B2DF3A"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dodat do laboratoře co nejdříve (při teplotě 15 – 25°C).</w:t>
      </w:r>
    </w:p>
    <w:p w14:paraId="432A6E24"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3-9 pracovních dnů. Negativní vzorek ukončen nejdříve po 7 dnech.</w:t>
      </w:r>
    </w:p>
    <w:p w14:paraId="4DD02C2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Skladování před likvidací: Vzorek po zpracování není uchováván. </w:t>
      </w:r>
    </w:p>
    <w:p w14:paraId="463A9C2D" w14:textId="77777777" w:rsidR="00096DB6" w:rsidRDefault="00096DB6">
      <w:pPr>
        <w:spacing w:line="240" w:lineRule="exact"/>
        <w:jc w:val="both"/>
        <w:rPr>
          <w:rFonts w:ascii="Times New Roman" w:eastAsia="Times New Roman" w:hAnsi="Times New Roman" w:cs="Times New Roman"/>
          <w:sz w:val="28"/>
          <w:szCs w:val="28"/>
        </w:rPr>
      </w:pPr>
    </w:p>
    <w:p w14:paraId="5186332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Stolice na parazity</w:t>
      </w:r>
    </w:p>
    <w:p w14:paraId="24663478"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kontejner s lopatičkou, vzorek stolice </w:t>
      </w:r>
      <w:r>
        <w:rPr>
          <w:rFonts w:ascii="Times New Roman" w:eastAsia="Times New Roman" w:hAnsi="Times New Roman" w:cs="Times New Roman"/>
          <w:sz w:val="24"/>
        </w:rPr>
        <w:t>velikosti lískového oříšku.</w:t>
      </w:r>
    </w:p>
    <w:p w14:paraId="7FF7A161"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8 hodin při pokojové teplotě, až 7 dnů při teplotě 2-8 °C.</w:t>
      </w:r>
    </w:p>
    <w:p w14:paraId="59F6F282"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při teplotě 15-25 °C.</w:t>
      </w:r>
    </w:p>
    <w:p w14:paraId="71C25132"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46B1E18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ukončení vyšetření jsou vzorky zlikvidovány.</w:t>
      </w:r>
    </w:p>
    <w:p w14:paraId="3126B7C3" w14:textId="77777777" w:rsidR="00096DB6" w:rsidRDefault="00096DB6">
      <w:pPr>
        <w:spacing w:line="240" w:lineRule="exact"/>
        <w:rPr>
          <w:rFonts w:ascii="Times New Roman" w:eastAsia="Times New Roman" w:hAnsi="Times New Roman" w:cs="Times New Roman"/>
          <w:sz w:val="24"/>
        </w:rPr>
      </w:pPr>
    </w:p>
    <w:p w14:paraId="3564900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LEPEX </w:t>
      </w:r>
      <w:proofErr w:type="gramStart"/>
      <w:r>
        <w:rPr>
          <w:b/>
          <w:color w:val="000000"/>
          <w:sz w:val="28"/>
          <w:szCs w:val="28"/>
        </w:rPr>
        <w:t>-  otisk</w:t>
      </w:r>
      <w:proofErr w:type="gramEnd"/>
      <w:r>
        <w:rPr>
          <w:b/>
          <w:color w:val="000000"/>
          <w:sz w:val="28"/>
          <w:szCs w:val="28"/>
        </w:rPr>
        <w:t xml:space="preserve"> </w:t>
      </w:r>
      <w:proofErr w:type="spellStart"/>
      <w:r>
        <w:rPr>
          <w:b/>
          <w:color w:val="000000"/>
          <w:sz w:val="28"/>
          <w:szCs w:val="28"/>
        </w:rPr>
        <w:t>perianálních</w:t>
      </w:r>
      <w:proofErr w:type="spellEnd"/>
      <w:r>
        <w:rPr>
          <w:b/>
          <w:color w:val="000000"/>
          <w:sz w:val="28"/>
          <w:szCs w:val="28"/>
        </w:rPr>
        <w:t xml:space="preserve"> řas, průkaz vajíček  </w:t>
      </w:r>
      <w:proofErr w:type="spellStart"/>
      <w:r>
        <w:rPr>
          <w:b/>
          <w:color w:val="000000"/>
          <w:sz w:val="28"/>
          <w:szCs w:val="28"/>
        </w:rPr>
        <w:t>E.vermicularis</w:t>
      </w:r>
      <w:proofErr w:type="spellEnd"/>
    </w:p>
    <w:p w14:paraId="6DF539DF"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průhlednou </w:t>
      </w:r>
      <w:r>
        <w:rPr>
          <w:rFonts w:ascii="Times New Roman" w:eastAsia="Times New Roman" w:hAnsi="Times New Roman" w:cs="Times New Roman"/>
          <w:sz w:val="24"/>
        </w:rPr>
        <w:t>lepící pásku nalepit na podložní sklo, odběr ráno bez hygieny.</w:t>
      </w:r>
    </w:p>
    <w:p w14:paraId="73BA1319"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při pokojové teplotě.</w:t>
      </w:r>
    </w:p>
    <w:p w14:paraId="447BA64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15-25 °C.</w:t>
      </w:r>
    </w:p>
    <w:p w14:paraId="56A71044"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Doba odezvy: do 3 pracovních dnů.</w:t>
      </w:r>
    </w:p>
    <w:p w14:paraId="6227E10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Skladování před likvidací: likvidace skla po ukončení vyšetření. </w:t>
      </w:r>
    </w:p>
    <w:p w14:paraId="2EF1ECEB" w14:textId="77777777" w:rsidR="00096DB6" w:rsidRDefault="00096DB6">
      <w:pPr>
        <w:spacing w:line="240" w:lineRule="exact"/>
        <w:rPr>
          <w:rFonts w:ascii="Times New Roman" w:eastAsia="Times New Roman" w:hAnsi="Times New Roman" w:cs="Times New Roman"/>
          <w:sz w:val="28"/>
          <w:szCs w:val="28"/>
        </w:rPr>
      </w:pPr>
    </w:p>
    <w:p w14:paraId="121ABF8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Šupiny kůže, nehty, vlasy, vousy na mykologické vyšetření</w:t>
      </w:r>
    </w:p>
    <w:p w14:paraId="273159F5"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sterilní </w:t>
      </w:r>
      <w:proofErr w:type="spellStart"/>
      <w:r>
        <w:rPr>
          <w:rFonts w:ascii="Times New Roman" w:eastAsia="Times New Roman" w:hAnsi="Times New Roman" w:cs="Times New Roman"/>
          <w:sz w:val="24"/>
        </w:rPr>
        <w:t>Petriho</w:t>
      </w:r>
      <w:proofErr w:type="spellEnd"/>
      <w:r>
        <w:rPr>
          <w:rFonts w:ascii="Times New Roman" w:eastAsia="Times New Roman" w:hAnsi="Times New Roman" w:cs="Times New Roman"/>
          <w:sz w:val="24"/>
        </w:rPr>
        <w:t xml:space="preserve"> miska nebo sterilní zkumavka.</w:t>
      </w:r>
    </w:p>
    <w:p w14:paraId="2B54D84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do 48 hodin při pokojové teplotě.</w:t>
      </w:r>
    </w:p>
    <w:p w14:paraId="70FA188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15-25 °C, dodat do 48 hodin.</w:t>
      </w:r>
    </w:p>
    <w:p w14:paraId="458C9D42"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vzorek po zpracování není uchováván.</w:t>
      </w:r>
    </w:p>
    <w:p w14:paraId="3E79C41E" w14:textId="77777777" w:rsidR="00096DB6" w:rsidRDefault="00096DB6">
      <w:pPr>
        <w:spacing w:line="240" w:lineRule="exact"/>
        <w:rPr>
          <w:rFonts w:ascii="Times New Roman" w:eastAsia="Times New Roman" w:hAnsi="Times New Roman" w:cs="Times New Roman"/>
          <w:sz w:val="28"/>
          <w:szCs w:val="28"/>
        </w:rPr>
      </w:pPr>
    </w:p>
    <w:p w14:paraId="6065964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Moč, sputum, BAL, punktát na mykologické vyšetření</w:t>
      </w:r>
    </w:p>
    <w:p w14:paraId="34420FE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w:t>
      </w:r>
      <w:r>
        <w:rPr>
          <w:rFonts w:ascii="Times New Roman" w:eastAsia="Times New Roman" w:hAnsi="Times New Roman" w:cs="Times New Roman"/>
          <w:sz w:val="24"/>
        </w:rPr>
        <w:t>sterilní kontejner nebo sterilní zkumavka.</w:t>
      </w:r>
    </w:p>
    <w:p w14:paraId="65691E61"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 hodin při teplotě 2 – 8°C.</w:t>
      </w:r>
    </w:p>
    <w:p w14:paraId="0CBF6D0C" w14:textId="77777777" w:rsidR="00096DB6" w:rsidRDefault="00950B21">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Transport: do 2 hodin při teplotě 5 – 10°C.</w:t>
      </w:r>
    </w:p>
    <w:p w14:paraId="26C717DD"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3EEB3D1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vzorek moče 2 dny, ostatní materiály 7 dnů při teplotě 2-8°C.</w:t>
      </w:r>
    </w:p>
    <w:p w14:paraId="6193AA51" w14:textId="77777777" w:rsidR="00096DB6" w:rsidRDefault="00096DB6">
      <w:pPr>
        <w:spacing w:line="240" w:lineRule="exact"/>
        <w:jc w:val="both"/>
        <w:rPr>
          <w:rFonts w:ascii="Times New Roman" w:eastAsia="Times New Roman" w:hAnsi="Times New Roman" w:cs="Times New Roman"/>
          <w:b/>
          <w:sz w:val="24"/>
          <w:u w:val="single"/>
        </w:rPr>
      </w:pPr>
    </w:p>
    <w:p w14:paraId="78F9D52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Výtěr, stěr – krk, nos, oko, ucho, jazyk, dutina ústní, stolice, </w:t>
      </w:r>
      <w:proofErr w:type="spellStart"/>
      <w:r>
        <w:rPr>
          <w:b/>
          <w:color w:val="000000"/>
          <w:sz w:val="28"/>
          <w:szCs w:val="28"/>
        </w:rPr>
        <w:t>uretra</w:t>
      </w:r>
      <w:proofErr w:type="spellEnd"/>
      <w:r>
        <w:rPr>
          <w:b/>
          <w:color w:val="000000"/>
          <w:sz w:val="28"/>
          <w:szCs w:val="28"/>
        </w:rPr>
        <w:t xml:space="preserve">, vulva, pochva, cervix, </w:t>
      </w:r>
      <w:proofErr w:type="spellStart"/>
      <w:r>
        <w:rPr>
          <w:b/>
          <w:color w:val="000000"/>
          <w:sz w:val="28"/>
          <w:szCs w:val="28"/>
        </w:rPr>
        <w:t>glans</w:t>
      </w:r>
      <w:proofErr w:type="spellEnd"/>
      <w:r>
        <w:rPr>
          <w:b/>
          <w:color w:val="000000"/>
          <w:sz w:val="28"/>
          <w:szCs w:val="28"/>
        </w:rPr>
        <w:t>, rána, kůže aj. mykologicky</w:t>
      </w:r>
    </w:p>
    <w:p w14:paraId="2372BF9D"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výtěrovka na drátku nebo plastové tyčince + transportní médium dle </w:t>
      </w:r>
      <w:proofErr w:type="spellStart"/>
      <w:r>
        <w:rPr>
          <w:rFonts w:ascii="Times New Roman" w:eastAsia="Times New Roman" w:hAnsi="Times New Roman" w:cs="Times New Roman"/>
        </w:rPr>
        <w:t>Amiese</w:t>
      </w:r>
      <w:proofErr w:type="spellEnd"/>
      <w:r>
        <w:rPr>
          <w:rFonts w:ascii="Times New Roman" w:eastAsia="Times New Roman" w:hAnsi="Times New Roman" w:cs="Times New Roman"/>
        </w:rPr>
        <w:t xml:space="preserve"> nebo Stuarta.</w:t>
      </w:r>
    </w:p>
    <w:p w14:paraId="042DB57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689852E0" w14:textId="77777777" w:rsidR="00096DB6" w:rsidRDefault="00950B21">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Transport: při teplotě 15 – 25°C.</w:t>
      </w:r>
    </w:p>
    <w:p w14:paraId="36B04CB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247CE80C" w14:textId="77777777" w:rsidR="00096DB6" w:rsidRDefault="00950B21">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Skladování před likvidací: 2 dny při teplotě 15 – 25°C.</w:t>
      </w:r>
    </w:p>
    <w:p w14:paraId="66DED1B9" w14:textId="77777777" w:rsidR="00096DB6" w:rsidRDefault="00096DB6">
      <w:pPr>
        <w:spacing w:line="240" w:lineRule="exact"/>
        <w:jc w:val="both"/>
        <w:rPr>
          <w:rFonts w:ascii="Times New Roman" w:eastAsia="Times New Roman" w:hAnsi="Times New Roman" w:cs="Times New Roman"/>
          <w:b/>
          <w:sz w:val="24"/>
          <w:u w:val="single"/>
        </w:rPr>
      </w:pPr>
    </w:p>
    <w:p w14:paraId="0D209D59" w14:textId="77777777" w:rsidR="00096DB6" w:rsidRDefault="00096DB6">
      <w:pPr>
        <w:spacing w:line="240" w:lineRule="exact"/>
        <w:jc w:val="center"/>
        <w:rPr>
          <w:rFonts w:ascii="Times New Roman" w:eastAsia="Times New Roman" w:hAnsi="Times New Roman" w:cs="Times New Roman"/>
          <w:b/>
          <w:sz w:val="24"/>
          <w:u w:val="single"/>
        </w:rPr>
      </w:pPr>
    </w:p>
    <w:p w14:paraId="37410B77"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60" w:name="_Toc134599648"/>
      <w:r>
        <w:rPr>
          <w:rFonts w:ascii="Times New Roman" w:eastAsia="Times New Roman" w:hAnsi="Times New Roman" w:cs="Times New Roman"/>
          <w:iCs/>
          <w:color w:val="auto"/>
          <w:kern w:val="0"/>
          <w:szCs w:val="26"/>
          <w:lang w:bidi="ar-SA"/>
        </w:rPr>
        <w:t>12.2. Průkaz antigenu</w:t>
      </w:r>
      <w:bookmarkEnd w:id="60"/>
    </w:p>
    <w:p w14:paraId="5561AD8B" w14:textId="77777777" w:rsidR="00096DB6" w:rsidRDefault="00096DB6">
      <w:pPr>
        <w:spacing w:line="240" w:lineRule="exact"/>
        <w:jc w:val="center"/>
        <w:rPr>
          <w:rFonts w:ascii="Times New Roman" w:eastAsia="Times New Roman" w:hAnsi="Times New Roman" w:cs="Times New Roman"/>
          <w:b/>
          <w:sz w:val="24"/>
          <w:u w:val="single"/>
        </w:rPr>
      </w:pPr>
    </w:p>
    <w:p w14:paraId="1F4B9B1E"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Antigen chřipky A+B z výtěru z nosu</w:t>
      </w:r>
    </w:p>
    <w:p w14:paraId="328A9DC6"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 vzorky se odebírají suchým sterilním odběrovým tampónem z jedné nosní dírky a vloží se do výtěrové sterilní zkumavky bez transportní půdy.</w:t>
      </w:r>
    </w:p>
    <w:p w14:paraId="0AD38089"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max. 8 hodin při 2 -  4 °C.</w:t>
      </w:r>
    </w:p>
    <w:p w14:paraId="6EF6C5CF"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Transport: do 2 hodin při teplotě 5 – 10°C, dodat co nejdříve.</w:t>
      </w:r>
    </w:p>
    <w:p w14:paraId="0C0F7F54"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Doba odezvy: do 2 hodin od doručení. </w:t>
      </w:r>
    </w:p>
    <w:p w14:paraId="499466F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ukončení vyšetření je vzorek zlikvidován.</w:t>
      </w:r>
    </w:p>
    <w:p w14:paraId="5D40284A" w14:textId="77777777" w:rsidR="00096DB6" w:rsidRDefault="00096DB6">
      <w:pPr>
        <w:spacing w:line="240" w:lineRule="exact"/>
        <w:rPr>
          <w:rFonts w:ascii="Times New Roman" w:eastAsia="Times New Roman" w:hAnsi="Times New Roman" w:cs="Times New Roman"/>
          <w:b/>
          <w:sz w:val="24"/>
          <w:u w:val="single"/>
        </w:rPr>
      </w:pPr>
    </w:p>
    <w:p w14:paraId="01568F0E"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Antigen RSV a adenoviru z výtěru z nosu</w:t>
      </w:r>
    </w:p>
    <w:p w14:paraId="70BABC56"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 vzorky se odebírají suchým sterilním odběrovým tampónem z jedné nosní dírky a vloží se do výtěrové sterilní zkumavky bez transportní půdy.</w:t>
      </w:r>
    </w:p>
    <w:p w14:paraId="46D82E8C"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max. 8 hodin při 2 -  4 °C.</w:t>
      </w:r>
    </w:p>
    <w:p w14:paraId="6E7E8740"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Transport: do 2 hodin při teplotě 5 – 10°C, dodat co nejdříve.</w:t>
      </w:r>
    </w:p>
    <w:p w14:paraId="07178CA7" w14:textId="77777777" w:rsidR="00096DB6" w:rsidRDefault="00950B21">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Doba odezvy: do 2 hodin od doručení.</w:t>
      </w:r>
    </w:p>
    <w:p w14:paraId="2D7B937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ukončení vyšetření je vzorek zlikvidován.</w:t>
      </w:r>
    </w:p>
    <w:p w14:paraId="78D45FC4" w14:textId="77777777" w:rsidR="00096DB6" w:rsidRDefault="00096DB6">
      <w:pPr>
        <w:spacing w:line="240" w:lineRule="exact"/>
        <w:rPr>
          <w:rFonts w:ascii="Times New Roman" w:eastAsia="Times New Roman" w:hAnsi="Times New Roman" w:cs="Times New Roman"/>
          <w:b/>
          <w:sz w:val="28"/>
          <w:szCs w:val="28"/>
        </w:rPr>
      </w:pPr>
    </w:p>
    <w:p w14:paraId="066ADCD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Antigen </w:t>
      </w:r>
      <w:proofErr w:type="spellStart"/>
      <w:r>
        <w:rPr>
          <w:b/>
          <w:color w:val="000000"/>
          <w:sz w:val="28"/>
          <w:szCs w:val="28"/>
        </w:rPr>
        <w:t>Strepococcus</w:t>
      </w:r>
      <w:proofErr w:type="spellEnd"/>
      <w:r>
        <w:rPr>
          <w:b/>
          <w:color w:val="000000"/>
          <w:sz w:val="28"/>
          <w:szCs w:val="28"/>
        </w:rPr>
        <w:t xml:space="preserve"> </w:t>
      </w:r>
      <w:proofErr w:type="spellStart"/>
      <w:r>
        <w:rPr>
          <w:b/>
          <w:color w:val="000000"/>
          <w:sz w:val="28"/>
          <w:szCs w:val="28"/>
        </w:rPr>
        <w:t>pneumoniae</w:t>
      </w:r>
      <w:proofErr w:type="spellEnd"/>
      <w:r>
        <w:rPr>
          <w:b/>
          <w:color w:val="000000"/>
          <w:sz w:val="28"/>
          <w:szCs w:val="28"/>
        </w:rPr>
        <w:t xml:space="preserve"> v moči</w:t>
      </w:r>
    </w:p>
    <w:p w14:paraId="4CA7CB19"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Odběr, odběrový materiál: sterilní zkumavka.</w:t>
      </w:r>
    </w:p>
    <w:p w14:paraId="5C275C7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6D142284"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lastRenderedPageBreak/>
        <w:t>Transport: při teplotě 15 – 25°C.</w:t>
      </w:r>
    </w:p>
    <w:p w14:paraId="387D0C81" w14:textId="77777777" w:rsidR="00096DB6" w:rsidRDefault="00950B21">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Doba odezvy: do 2 hodin od doručení.</w:t>
      </w:r>
    </w:p>
    <w:p w14:paraId="30556FB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po ukončení vyšetření je vzorek zlikvidován.</w:t>
      </w:r>
    </w:p>
    <w:p w14:paraId="58AC1B9E" w14:textId="77777777" w:rsidR="00096DB6" w:rsidRDefault="00096DB6">
      <w:pPr>
        <w:spacing w:line="240" w:lineRule="exact"/>
        <w:rPr>
          <w:rFonts w:ascii="Times New Roman" w:eastAsia="Times New Roman" w:hAnsi="Times New Roman" w:cs="Times New Roman"/>
          <w:b/>
          <w:sz w:val="28"/>
          <w:szCs w:val="28"/>
        </w:rPr>
      </w:pPr>
    </w:p>
    <w:p w14:paraId="5DAC6F9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Antigen </w:t>
      </w:r>
      <w:proofErr w:type="spellStart"/>
      <w:r>
        <w:rPr>
          <w:b/>
          <w:color w:val="000000"/>
          <w:sz w:val="28"/>
          <w:szCs w:val="28"/>
        </w:rPr>
        <w:t>Legionella</w:t>
      </w:r>
      <w:proofErr w:type="spellEnd"/>
      <w:r>
        <w:rPr>
          <w:b/>
          <w:color w:val="000000"/>
          <w:sz w:val="28"/>
          <w:szCs w:val="28"/>
        </w:rPr>
        <w:t xml:space="preserve"> </w:t>
      </w:r>
      <w:proofErr w:type="spellStart"/>
      <w:r>
        <w:rPr>
          <w:b/>
          <w:color w:val="000000"/>
          <w:sz w:val="28"/>
          <w:szCs w:val="28"/>
        </w:rPr>
        <w:t>pneumopila</w:t>
      </w:r>
      <w:proofErr w:type="spellEnd"/>
      <w:r>
        <w:rPr>
          <w:b/>
          <w:color w:val="000000"/>
          <w:sz w:val="28"/>
          <w:szCs w:val="28"/>
        </w:rPr>
        <w:t xml:space="preserve"> v moči</w:t>
      </w:r>
    </w:p>
    <w:p w14:paraId="3B40C81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Antigen Leg. </w:t>
      </w:r>
      <w:proofErr w:type="spellStart"/>
      <w:r>
        <w:rPr>
          <w:rFonts w:ascii="Times New Roman" w:eastAsia="Times New Roman" w:hAnsi="Times New Roman" w:cs="Times New Roman"/>
          <w:sz w:val="24"/>
        </w:rPr>
        <w:t>pneumophila</w:t>
      </w:r>
      <w:proofErr w:type="spellEnd"/>
      <w:r>
        <w:rPr>
          <w:rFonts w:ascii="Times New Roman" w:eastAsia="Times New Roman" w:hAnsi="Times New Roman" w:cs="Times New Roman"/>
          <w:sz w:val="24"/>
        </w:rPr>
        <w:t xml:space="preserve"> je možno vyšetřit pouze souběžně s antigenem St. </w:t>
      </w:r>
      <w:proofErr w:type="spellStart"/>
      <w:r>
        <w:rPr>
          <w:rFonts w:ascii="Times New Roman" w:eastAsia="Times New Roman" w:hAnsi="Times New Roman" w:cs="Times New Roman"/>
          <w:sz w:val="24"/>
        </w:rPr>
        <w:t>pneumoniae</w:t>
      </w:r>
      <w:proofErr w:type="spellEnd"/>
      <w:r>
        <w:rPr>
          <w:rFonts w:ascii="Times New Roman" w:eastAsia="Times New Roman" w:hAnsi="Times New Roman" w:cs="Times New Roman"/>
          <w:sz w:val="24"/>
        </w:rPr>
        <w:t>.</w:t>
      </w:r>
    </w:p>
    <w:p w14:paraId="3F4A1AD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 sterilní zkumavka.</w:t>
      </w:r>
    </w:p>
    <w:p w14:paraId="18F37754"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do 24 hodin při pokojové teplotě.</w:t>
      </w:r>
    </w:p>
    <w:p w14:paraId="4F359C38"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při teplotě 15 – 25°C.</w:t>
      </w:r>
    </w:p>
    <w:p w14:paraId="56B6EDDA" w14:textId="77777777" w:rsidR="00096DB6" w:rsidRDefault="00950B21">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Doba odezvy: do 2 hodin od doručení.</w:t>
      </w:r>
    </w:p>
    <w:p w14:paraId="42CFB86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 – 8°C.</w:t>
      </w:r>
    </w:p>
    <w:p w14:paraId="35E2636B" w14:textId="77777777" w:rsidR="00096DB6" w:rsidRDefault="00096DB6">
      <w:pPr>
        <w:spacing w:line="240" w:lineRule="exact"/>
        <w:rPr>
          <w:rFonts w:ascii="Times New Roman" w:eastAsia="Times New Roman" w:hAnsi="Times New Roman" w:cs="Times New Roman"/>
          <w:b/>
          <w:sz w:val="28"/>
          <w:szCs w:val="28"/>
          <w:u w:val="single"/>
        </w:rPr>
      </w:pPr>
    </w:p>
    <w:p w14:paraId="490CE07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Antigen Rota + Adenovirus ve stolici </w:t>
      </w:r>
    </w:p>
    <w:p w14:paraId="0E0BA127"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Odběr, odběrový materiál: sterilní kontejner. </w:t>
      </w:r>
    </w:p>
    <w:p w14:paraId="6F3214E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s lopatičkou, vzorek stolice velikosti lískového oříšku nebo 1 – 2 ml tekuté stolice.</w:t>
      </w:r>
    </w:p>
    <w:p w14:paraId="6F59DE67"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2- 8 °C.</w:t>
      </w:r>
    </w:p>
    <w:p w14:paraId="65B5FDA4"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Transport: do 2 hodin při teplotě 5 – 10°C.</w:t>
      </w:r>
    </w:p>
    <w:p w14:paraId="11D06FE5"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2 hodin od doručení.</w:t>
      </w:r>
    </w:p>
    <w:p w14:paraId="04616C9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 – 8°C.</w:t>
      </w:r>
    </w:p>
    <w:p w14:paraId="288F08B6" w14:textId="77777777" w:rsidR="00096DB6" w:rsidRDefault="00096DB6">
      <w:pPr>
        <w:spacing w:line="240" w:lineRule="exact"/>
        <w:rPr>
          <w:rFonts w:ascii="Times New Roman" w:eastAsia="Times New Roman" w:hAnsi="Times New Roman" w:cs="Times New Roman"/>
          <w:sz w:val="24"/>
        </w:rPr>
      </w:pPr>
    </w:p>
    <w:p w14:paraId="124E08A2" w14:textId="77777777" w:rsidR="00096DB6" w:rsidRDefault="00950B21">
      <w:pPr>
        <w:pStyle w:val="Standard"/>
        <w:pBdr>
          <w:top w:val="single" w:sz="4" w:space="1" w:color="000000"/>
          <w:left w:val="single" w:sz="4" w:space="4" w:color="000000"/>
          <w:bottom w:val="single" w:sz="4" w:space="1" w:color="000000"/>
          <w:right w:val="single" w:sz="4" w:space="4" w:color="000000"/>
        </w:pBdr>
        <w:rPr>
          <w:sz w:val="28"/>
          <w:szCs w:val="28"/>
        </w:rPr>
      </w:pPr>
      <w:r>
        <w:rPr>
          <w:b/>
          <w:color w:val="000000"/>
          <w:sz w:val="28"/>
          <w:szCs w:val="28"/>
        </w:rPr>
        <w:t xml:space="preserve">Antigen </w:t>
      </w:r>
      <w:proofErr w:type="spellStart"/>
      <w:r>
        <w:rPr>
          <w:b/>
          <w:color w:val="000000"/>
          <w:sz w:val="28"/>
          <w:szCs w:val="28"/>
        </w:rPr>
        <w:t>Norovirus</w:t>
      </w:r>
      <w:proofErr w:type="spellEnd"/>
      <w:r>
        <w:rPr>
          <w:b/>
          <w:color w:val="000000"/>
          <w:sz w:val="28"/>
          <w:szCs w:val="28"/>
        </w:rPr>
        <w:t xml:space="preserve"> ve stolici</w:t>
      </w:r>
    </w:p>
    <w:p w14:paraId="56ADF28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Odběr, odběrový materiál: sterilní kontejner. </w:t>
      </w:r>
    </w:p>
    <w:p w14:paraId="6A3D664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s lopatičkou, vzorek stolice velikosti lískového oříšku nebo 1 – 2 ml tekuté stolice.</w:t>
      </w:r>
    </w:p>
    <w:p w14:paraId="50889D36"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2- 8 °C.</w:t>
      </w:r>
    </w:p>
    <w:p w14:paraId="2403F30A"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 – 10°C.</w:t>
      </w:r>
    </w:p>
    <w:p w14:paraId="468F98FB"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2 hodin od doručení.</w:t>
      </w:r>
    </w:p>
    <w:p w14:paraId="0DECA091"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 – 8°C.</w:t>
      </w:r>
    </w:p>
    <w:p w14:paraId="49D883D0" w14:textId="77777777" w:rsidR="00096DB6" w:rsidRDefault="00096DB6">
      <w:pPr>
        <w:spacing w:line="240" w:lineRule="exact"/>
        <w:rPr>
          <w:rFonts w:ascii="Times New Roman" w:eastAsia="Times New Roman" w:hAnsi="Times New Roman" w:cs="Times New Roman"/>
          <w:sz w:val="24"/>
        </w:rPr>
      </w:pPr>
    </w:p>
    <w:p w14:paraId="124591B1" w14:textId="77777777" w:rsidR="00096DB6" w:rsidRDefault="00950B21">
      <w:pPr>
        <w:pStyle w:val="Standard"/>
        <w:pBdr>
          <w:top w:val="single" w:sz="4" w:space="1" w:color="000000"/>
          <w:left w:val="single" w:sz="4" w:space="4" w:color="000000"/>
          <w:bottom w:val="single" w:sz="4" w:space="1" w:color="000000"/>
          <w:right w:val="single" w:sz="4" w:space="4" w:color="000000"/>
        </w:pBdr>
        <w:rPr>
          <w:b/>
          <w:sz w:val="28"/>
          <w:szCs w:val="28"/>
          <w:u w:val="single"/>
        </w:rPr>
      </w:pPr>
      <w:r>
        <w:rPr>
          <w:b/>
          <w:color w:val="000000"/>
          <w:sz w:val="28"/>
          <w:szCs w:val="28"/>
        </w:rPr>
        <w:t xml:space="preserve">Antigen </w:t>
      </w:r>
      <w:proofErr w:type="spellStart"/>
      <w:r>
        <w:rPr>
          <w:b/>
          <w:color w:val="000000"/>
          <w:sz w:val="28"/>
          <w:szCs w:val="28"/>
        </w:rPr>
        <w:t>Astrovirus</w:t>
      </w:r>
      <w:proofErr w:type="spellEnd"/>
      <w:r>
        <w:rPr>
          <w:b/>
          <w:color w:val="000000"/>
          <w:sz w:val="28"/>
          <w:szCs w:val="28"/>
        </w:rPr>
        <w:t xml:space="preserve"> ve stolici</w:t>
      </w:r>
    </w:p>
    <w:p w14:paraId="11F2DF96"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Odběr, odběrový materiál</w:t>
      </w:r>
      <w:r>
        <w:rPr>
          <w:rFonts w:ascii="Times New Roman" w:eastAsia="Times New Roman" w:hAnsi="Times New Roman" w:cs="Times New Roman"/>
        </w:rPr>
        <w:t>: sterilní kontejner.</w:t>
      </w:r>
    </w:p>
    <w:p w14:paraId="2D783E62"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rPr>
        <w:t xml:space="preserve">s lopatičkou, vzorek stolice </w:t>
      </w:r>
      <w:r>
        <w:rPr>
          <w:rFonts w:ascii="Times New Roman" w:eastAsia="Times New Roman" w:hAnsi="Times New Roman" w:cs="Times New Roman"/>
          <w:sz w:val="24"/>
        </w:rPr>
        <w:t>velikosti lískového oříšku nebo 1 – 2 ml tekuté stolice.</w:t>
      </w:r>
    </w:p>
    <w:p w14:paraId="78FDF49D"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2- 8 °C.</w:t>
      </w:r>
    </w:p>
    <w:p w14:paraId="419E2206"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 – 10°C.</w:t>
      </w:r>
    </w:p>
    <w:p w14:paraId="6A8C04BD"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2 hodin od doručení.</w:t>
      </w:r>
    </w:p>
    <w:p w14:paraId="189EA83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 – 8°C.</w:t>
      </w:r>
    </w:p>
    <w:p w14:paraId="19A832DB" w14:textId="77777777" w:rsidR="00096DB6" w:rsidRDefault="00096DB6">
      <w:pPr>
        <w:spacing w:line="240" w:lineRule="exact"/>
        <w:rPr>
          <w:rFonts w:ascii="Times New Roman" w:eastAsia="Times New Roman" w:hAnsi="Times New Roman" w:cs="Times New Roman"/>
          <w:b/>
          <w:sz w:val="28"/>
          <w:szCs w:val="28"/>
          <w:u w:val="single"/>
        </w:rPr>
      </w:pPr>
    </w:p>
    <w:p w14:paraId="64B3AC1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Antigen Enterovirus ve stolici</w:t>
      </w:r>
    </w:p>
    <w:p w14:paraId="5BDEA2FC"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kontejner. </w:t>
      </w:r>
    </w:p>
    <w:p w14:paraId="071F7E35"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rPr>
        <w:t xml:space="preserve">s lopatičkou, vzorek stolice </w:t>
      </w:r>
      <w:r>
        <w:rPr>
          <w:rFonts w:ascii="Times New Roman" w:eastAsia="Times New Roman" w:hAnsi="Times New Roman" w:cs="Times New Roman"/>
          <w:sz w:val="24"/>
        </w:rPr>
        <w:t>velikosti lískového oříšku nebo 1 – 2 ml tekuté stolice.</w:t>
      </w:r>
    </w:p>
    <w:p w14:paraId="5E3976D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2- 8 °C.</w:t>
      </w:r>
    </w:p>
    <w:p w14:paraId="5D9204A7"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 – 10°C.</w:t>
      </w:r>
    </w:p>
    <w:p w14:paraId="45C96AFC"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Doba odezvy: do 2 hodin od doručení. </w:t>
      </w:r>
    </w:p>
    <w:p w14:paraId="5B1A2A1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 – 8°C.</w:t>
      </w:r>
    </w:p>
    <w:p w14:paraId="15CDF825" w14:textId="77777777" w:rsidR="00096DB6" w:rsidRDefault="00950B21">
      <w:pPr>
        <w:spacing w:line="240" w:lineRule="exact"/>
        <w:rPr>
          <w:rFonts w:ascii="Times New Roman" w:eastAsia="Times New Roman" w:hAnsi="Times New Roman" w:cs="Times New Roman"/>
          <w:b/>
          <w:sz w:val="28"/>
          <w:szCs w:val="28"/>
          <w:u w:val="single"/>
        </w:rPr>
      </w:pPr>
      <w:r>
        <w:rPr>
          <w:rFonts w:ascii="Times New Roman" w:eastAsia="Times New Roman" w:hAnsi="Times New Roman" w:cs="Times New Roman"/>
          <w:sz w:val="24"/>
        </w:rPr>
        <w:t xml:space="preserve">Vyšetření na antigen Enteroviru ve stolici je vyšetřován soupravou na souběžnou detekci antigenů </w:t>
      </w:r>
      <w:proofErr w:type="spellStart"/>
      <w:r>
        <w:rPr>
          <w:rFonts w:ascii="Times New Roman" w:eastAsia="Times New Roman" w:hAnsi="Times New Roman" w:cs="Times New Roman"/>
          <w:sz w:val="24"/>
        </w:rPr>
        <w:t>rotaviru</w:t>
      </w:r>
      <w:proofErr w:type="spellEnd"/>
      <w:r>
        <w:rPr>
          <w:rFonts w:ascii="Times New Roman" w:eastAsia="Times New Roman" w:hAnsi="Times New Roman" w:cs="Times New Roman"/>
          <w:sz w:val="24"/>
        </w:rPr>
        <w:t xml:space="preserve">, adenoviru, </w:t>
      </w:r>
      <w:proofErr w:type="spellStart"/>
      <w:r>
        <w:rPr>
          <w:rFonts w:ascii="Times New Roman" w:eastAsia="Times New Roman" w:hAnsi="Times New Roman" w:cs="Times New Roman"/>
          <w:sz w:val="24"/>
        </w:rPr>
        <w:t>astroviru</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noroviru</w:t>
      </w:r>
      <w:proofErr w:type="spellEnd"/>
      <w:r>
        <w:rPr>
          <w:rFonts w:ascii="Times New Roman" w:eastAsia="Times New Roman" w:hAnsi="Times New Roman" w:cs="Times New Roman"/>
          <w:sz w:val="24"/>
        </w:rPr>
        <w:t xml:space="preserve"> a enteroviru. Nelze vyšetřit samostatně!</w:t>
      </w:r>
    </w:p>
    <w:p w14:paraId="19B56EF9" w14:textId="77777777" w:rsidR="00096DB6" w:rsidRDefault="00096DB6">
      <w:pPr>
        <w:spacing w:line="240" w:lineRule="exact"/>
        <w:jc w:val="both"/>
        <w:rPr>
          <w:rFonts w:ascii="Times New Roman" w:eastAsia="Times New Roman" w:hAnsi="Times New Roman" w:cs="Times New Roman"/>
          <w:sz w:val="24"/>
        </w:rPr>
      </w:pPr>
    </w:p>
    <w:p w14:paraId="606EFD87" w14:textId="77777777" w:rsidR="00096DB6" w:rsidRDefault="00950B21">
      <w:pPr>
        <w:pStyle w:val="Standard"/>
        <w:pBdr>
          <w:top w:val="single" w:sz="4" w:space="1" w:color="000000"/>
          <w:left w:val="single" w:sz="4" w:space="4" w:color="000000"/>
          <w:bottom w:val="single" w:sz="4" w:space="1" w:color="000000"/>
          <w:right w:val="single" w:sz="4" w:space="4" w:color="000000"/>
        </w:pBdr>
        <w:rPr>
          <w:b/>
          <w:sz w:val="28"/>
          <w:szCs w:val="28"/>
        </w:rPr>
      </w:pPr>
      <w:r>
        <w:rPr>
          <w:b/>
          <w:color w:val="000000"/>
          <w:sz w:val="28"/>
          <w:szCs w:val="28"/>
        </w:rPr>
        <w:t xml:space="preserve">Antigen </w:t>
      </w:r>
      <w:proofErr w:type="spellStart"/>
      <w:r>
        <w:rPr>
          <w:b/>
          <w:color w:val="000000"/>
          <w:sz w:val="28"/>
          <w:szCs w:val="28"/>
        </w:rPr>
        <w:t>Campylobacter</w:t>
      </w:r>
      <w:proofErr w:type="spellEnd"/>
      <w:r>
        <w:rPr>
          <w:b/>
          <w:color w:val="000000"/>
          <w:sz w:val="28"/>
          <w:szCs w:val="28"/>
        </w:rPr>
        <w:t xml:space="preserve"> </w:t>
      </w:r>
      <w:proofErr w:type="spellStart"/>
      <w:r>
        <w:rPr>
          <w:b/>
          <w:color w:val="000000"/>
          <w:sz w:val="28"/>
          <w:szCs w:val="28"/>
        </w:rPr>
        <w:t>spp</w:t>
      </w:r>
      <w:proofErr w:type="spellEnd"/>
      <w:r>
        <w:rPr>
          <w:b/>
          <w:color w:val="000000"/>
          <w:sz w:val="28"/>
          <w:szCs w:val="28"/>
        </w:rPr>
        <w:t>. ve stolici</w:t>
      </w:r>
    </w:p>
    <w:p w14:paraId="1D01114A"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kontejner. </w:t>
      </w:r>
    </w:p>
    <w:p w14:paraId="4D011747"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rPr>
        <w:lastRenderedPageBreak/>
        <w:t xml:space="preserve">s lopatičkou, vzorek stolice </w:t>
      </w:r>
      <w:r>
        <w:rPr>
          <w:rFonts w:ascii="Times New Roman" w:eastAsia="Times New Roman" w:hAnsi="Times New Roman" w:cs="Times New Roman"/>
          <w:sz w:val="24"/>
        </w:rPr>
        <w:t>velikosti lískového oříšku nebo 1 – 2 ml tekuté stolice.</w:t>
      </w:r>
    </w:p>
    <w:p w14:paraId="3DE6DF0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2- 8 °C.</w:t>
      </w:r>
    </w:p>
    <w:p w14:paraId="5D05E587" w14:textId="77777777" w:rsidR="00096DB6" w:rsidRDefault="00950B21">
      <w:pPr>
        <w:spacing w:line="240" w:lineRule="exact"/>
        <w:jc w:val="both"/>
        <w:rPr>
          <w:rFonts w:ascii="Times New Roman" w:eastAsia="Times New Roman" w:hAnsi="Times New Roman" w:cs="Times New Roman"/>
          <w:b/>
          <w:sz w:val="24"/>
        </w:rPr>
      </w:pPr>
      <w:r>
        <w:rPr>
          <w:rFonts w:ascii="Times New Roman" w:eastAsia="Times New Roman" w:hAnsi="Times New Roman" w:cs="Times New Roman"/>
          <w:sz w:val="24"/>
        </w:rPr>
        <w:t>Transport: do 2 hodin při teplotě 5 – 10°C.</w:t>
      </w:r>
    </w:p>
    <w:p w14:paraId="464366C7"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2 hodin od doručení.</w:t>
      </w:r>
    </w:p>
    <w:p w14:paraId="22CAA80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 – 8°C.</w:t>
      </w:r>
    </w:p>
    <w:p w14:paraId="539BDB52" w14:textId="77777777" w:rsidR="00096DB6" w:rsidRDefault="00096DB6">
      <w:pPr>
        <w:spacing w:line="240" w:lineRule="exact"/>
        <w:rPr>
          <w:rFonts w:ascii="Times New Roman" w:eastAsia="Times New Roman" w:hAnsi="Times New Roman" w:cs="Times New Roman"/>
          <w:sz w:val="24"/>
        </w:rPr>
      </w:pPr>
    </w:p>
    <w:p w14:paraId="1D39B20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Antigen </w:t>
      </w:r>
      <w:proofErr w:type="spellStart"/>
      <w:r>
        <w:rPr>
          <w:b/>
          <w:color w:val="000000"/>
          <w:sz w:val="28"/>
          <w:szCs w:val="28"/>
        </w:rPr>
        <w:t>Helicobacter</w:t>
      </w:r>
      <w:proofErr w:type="spellEnd"/>
      <w:r>
        <w:rPr>
          <w:b/>
          <w:color w:val="000000"/>
          <w:sz w:val="28"/>
          <w:szCs w:val="28"/>
        </w:rPr>
        <w:t xml:space="preserve"> </w:t>
      </w:r>
      <w:proofErr w:type="spellStart"/>
      <w:r>
        <w:rPr>
          <w:b/>
          <w:color w:val="000000"/>
          <w:sz w:val="28"/>
          <w:szCs w:val="28"/>
        </w:rPr>
        <w:t>spp</w:t>
      </w:r>
      <w:proofErr w:type="spellEnd"/>
      <w:r>
        <w:rPr>
          <w:b/>
          <w:color w:val="000000"/>
          <w:sz w:val="28"/>
          <w:szCs w:val="28"/>
        </w:rPr>
        <w:t>. ve stolici</w:t>
      </w:r>
    </w:p>
    <w:p w14:paraId="496F9D32"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kontejner. </w:t>
      </w:r>
    </w:p>
    <w:p w14:paraId="59EE5B28"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rPr>
        <w:t xml:space="preserve">s lopatičkou, vzorek stolice </w:t>
      </w:r>
      <w:r>
        <w:rPr>
          <w:rFonts w:ascii="Times New Roman" w:eastAsia="Times New Roman" w:hAnsi="Times New Roman" w:cs="Times New Roman"/>
          <w:sz w:val="24"/>
        </w:rPr>
        <w:t>velikosti lískového oříšku nebo 1 – 2 ml tekuté stolice.</w:t>
      </w:r>
    </w:p>
    <w:p w14:paraId="282BFF2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2- 8 °C.</w:t>
      </w:r>
    </w:p>
    <w:p w14:paraId="3AE7303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 – 10°C.</w:t>
      </w:r>
    </w:p>
    <w:p w14:paraId="523078C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2 hodin od doručení.</w:t>
      </w:r>
    </w:p>
    <w:p w14:paraId="289748B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 – 8°C.</w:t>
      </w:r>
    </w:p>
    <w:p w14:paraId="4ECE1C3A" w14:textId="77777777" w:rsidR="00096DB6" w:rsidRDefault="00096DB6">
      <w:pPr>
        <w:spacing w:line="240" w:lineRule="exact"/>
        <w:jc w:val="both"/>
        <w:rPr>
          <w:rFonts w:ascii="Times New Roman" w:eastAsia="Times New Roman" w:hAnsi="Times New Roman" w:cs="Times New Roman"/>
          <w:sz w:val="24"/>
        </w:rPr>
      </w:pPr>
    </w:p>
    <w:p w14:paraId="541DC54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Antigen a toxin </w:t>
      </w:r>
      <w:proofErr w:type="spellStart"/>
      <w:r>
        <w:rPr>
          <w:b/>
          <w:color w:val="000000"/>
          <w:sz w:val="28"/>
          <w:szCs w:val="28"/>
        </w:rPr>
        <w:t>Clostridioides</w:t>
      </w:r>
      <w:proofErr w:type="spellEnd"/>
      <w:r>
        <w:rPr>
          <w:b/>
          <w:color w:val="000000"/>
          <w:sz w:val="28"/>
          <w:szCs w:val="28"/>
        </w:rPr>
        <w:t xml:space="preserve"> </w:t>
      </w:r>
      <w:proofErr w:type="spellStart"/>
      <w:r>
        <w:rPr>
          <w:b/>
          <w:color w:val="000000"/>
          <w:sz w:val="28"/>
          <w:szCs w:val="28"/>
        </w:rPr>
        <w:t>difficile</w:t>
      </w:r>
      <w:proofErr w:type="spellEnd"/>
    </w:p>
    <w:p w14:paraId="1526C17D" w14:textId="77777777" w:rsidR="00096DB6" w:rsidRDefault="00950B21">
      <w:pPr>
        <w:spacing w:line="240" w:lineRule="exact"/>
        <w:jc w:val="both"/>
        <w:rPr>
          <w:rFonts w:ascii="Times New Roman" w:eastAsia="Times New Roman" w:hAnsi="Times New Roman" w:cs="Times New Roman"/>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kontejner nebo zkumavka, vzorek tekuté stolice </w:t>
      </w:r>
      <w:r>
        <w:rPr>
          <w:rFonts w:ascii="Times New Roman" w:eastAsia="Times New Roman" w:hAnsi="Times New Roman" w:cs="Times New Roman"/>
          <w:sz w:val="24"/>
        </w:rPr>
        <w:t>1 – 2 ml.</w:t>
      </w:r>
    </w:p>
    <w:p w14:paraId="0AD999D3"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24 hodin při teplotě  2- 8 °C.</w:t>
      </w:r>
    </w:p>
    <w:p w14:paraId="58EEFD15"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Transport: do 2 hodin při teplotě 5 – 10°C, dodat co nejdříve.</w:t>
      </w:r>
    </w:p>
    <w:p w14:paraId="636FE8C4"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2 hodin od doručení.</w:t>
      </w:r>
    </w:p>
    <w:p w14:paraId="574194B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24 hodin při teplotě 2 – 8°C.</w:t>
      </w:r>
    </w:p>
    <w:p w14:paraId="09F452A9"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Pozitivní nález antigenu C. </w:t>
      </w:r>
      <w:proofErr w:type="spellStart"/>
      <w:r>
        <w:rPr>
          <w:rFonts w:ascii="Times New Roman" w:eastAsia="Times New Roman" w:hAnsi="Times New Roman" w:cs="Times New Roman"/>
          <w:sz w:val="24"/>
        </w:rPr>
        <w:t>difficile</w:t>
      </w:r>
      <w:proofErr w:type="spellEnd"/>
      <w:r>
        <w:rPr>
          <w:rFonts w:ascii="Times New Roman" w:eastAsia="Times New Roman" w:hAnsi="Times New Roman" w:cs="Times New Roman"/>
          <w:sz w:val="24"/>
        </w:rPr>
        <w:t xml:space="preserve"> a současně negativní nález toxinu doporučujeme ověřit RT -  PCR metodou.</w:t>
      </w:r>
    </w:p>
    <w:p w14:paraId="7D13C6C0" w14:textId="77777777" w:rsidR="00096DB6" w:rsidRDefault="00096DB6">
      <w:pPr>
        <w:spacing w:line="240" w:lineRule="exact"/>
        <w:jc w:val="both"/>
        <w:rPr>
          <w:rFonts w:ascii="Times New Roman" w:eastAsia="Times New Roman" w:hAnsi="Times New Roman" w:cs="Times New Roman"/>
          <w:sz w:val="24"/>
        </w:rPr>
      </w:pPr>
    </w:p>
    <w:p w14:paraId="7ABCBE2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Antigen Chlamydia </w:t>
      </w:r>
      <w:proofErr w:type="spellStart"/>
      <w:r>
        <w:rPr>
          <w:b/>
          <w:color w:val="000000"/>
          <w:sz w:val="28"/>
          <w:szCs w:val="28"/>
        </w:rPr>
        <w:t>trachomatis</w:t>
      </w:r>
      <w:proofErr w:type="spellEnd"/>
      <w:r>
        <w:rPr>
          <w:b/>
          <w:color w:val="000000"/>
          <w:sz w:val="28"/>
          <w:szCs w:val="28"/>
        </w:rPr>
        <w:t xml:space="preserve"> (</w:t>
      </w:r>
      <w:proofErr w:type="spellStart"/>
      <w:r>
        <w:rPr>
          <w:b/>
          <w:color w:val="000000"/>
          <w:sz w:val="28"/>
          <w:szCs w:val="28"/>
        </w:rPr>
        <w:t>uretra</w:t>
      </w:r>
      <w:proofErr w:type="spellEnd"/>
      <w:r>
        <w:rPr>
          <w:b/>
          <w:color w:val="000000"/>
          <w:sz w:val="28"/>
          <w:szCs w:val="28"/>
        </w:rPr>
        <w:t>, cervix)</w:t>
      </w:r>
    </w:p>
    <w:p w14:paraId="35D757CD" w14:textId="77777777" w:rsidR="00096DB6" w:rsidRDefault="00950B21">
      <w:pPr>
        <w:spacing w:line="240" w:lineRule="exact"/>
        <w:jc w:val="both"/>
        <w:rPr>
          <w:sz w:val="24"/>
        </w:rPr>
      </w:pPr>
      <w:r>
        <w:rPr>
          <w:rFonts w:ascii="Times New Roman" w:eastAsia="Times New Roman" w:hAnsi="Times New Roman" w:cs="Times New Roman"/>
          <w:sz w:val="24"/>
        </w:rPr>
        <w:t xml:space="preserve">Odběr, odběrový materiál: ženy – vzorek z </w:t>
      </w:r>
      <w:proofErr w:type="spellStart"/>
      <w:r>
        <w:rPr>
          <w:rFonts w:ascii="Times New Roman" w:eastAsia="Times New Roman" w:hAnsi="Times New Roman" w:cs="Times New Roman"/>
          <w:sz w:val="24"/>
        </w:rPr>
        <w:t>endocervikálního</w:t>
      </w:r>
      <w:proofErr w:type="spellEnd"/>
      <w:r>
        <w:rPr>
          <w:rFonts w:ascii="Times New Roman" w:eastAsia="Times New Roman" w:hAnsi="Times New Roman" w:cs="Times New Roman"/>
          <w:sz w:val="24"/>
        </w:rPr>
        <w:t xml:space="preserve"> kanálu po odstranění přebytečného hlenu, otáčením suchého tampónu po dobu 15 až 20 sekund nebo </w:t>
      </w:r>
      <w:proofErr w:type="spellStart"/>
      <w:r>
        <w:rPr>
          <w:rFonts w:ascii="Times New Roman" w:eastAsia="Times New Roman" w:hAnsi="Times New Roman" w:cs="Times New Roman"/>
          <w:sz w:val="24"/>
        </w:rPr>
        <w:t>cytobrush</w:t>
      </w:r>
      <w:proofErr w:type="spellEnd"/>
      <w:r>
        <w:rPr>
          <w:rFonts w:ascii="Times New Roman" w:eastAsia="Times New Roman" w:hAnsi="Times New Roman" w:cs="Times New Roman"/>
          <w:sz w:val="24"/>
        </w:rPr>
        <w:t xml:space="preserve"> kartáčku otočením 2x dokola. Tampón nebo kartáček vložit do suché sterilní transportní zkumavky. Muži před odběrem vzorku z </w:t>
      </w:r>
      <w:proofErr w:type="spellStart"/>
      <w:r>
        <w:rPr>
          <w:rFonts w:ascii="Times New Roman" w:eastAsia="Times New Roman" w:hAnsi="Times New Roman" w:cs="Times New Roman"/>
          <w:sz w:val="24"/>
        </w:rPr>
        <w:t>uretry</w:t>
      </w:r>
      <w:proofErr w:type="spellEnd"/>
      <w:r>
        <w:rPr>
          <w:rFonts w:ascii="Times New Roman" w:eastAsia="Times New Roman" w:hAnsi="Times New Roman" w:cs="Times New Roman"/>
          <w:sz w:val="24"/>
        </w:rPr>
        <w:t xml:space="preserve"> minimálně 2 hodiny nemočit. Suchý tampón na drátku zavést 2 – 4 cm hluboko do </w:t>
      </w:r>
      <w:proofErr w:type="spellStart"/>
      <w:r>
        <w:rPr>
          <w:rFonts w:ascii="Times New Roman" w:eastAsia="Times New Roman" w:hAnsi="Times New Roman" w:cs="Times New Roman"/>
          <w:sz w:val="24"/>
        </w:rPr>
        <w:t>uretry</w:t>
      </w:r>
      <w:proofErr w:type="spellEnd"/>
      <w:r>
        <w:rPr>
          <w:rFonts w:ascii="Times New Roman" w:eastAsia="Times New Roman" w:hAnsi="Times New Roman" w:cs="Times New Roman"/>
          <w:sz w:val="24"/>
        </w:rPr>
        <w:t xml:space="preserve"> a otáčet jím po dobu 3 až 5 sekund. Tampón vložit do suché sterilní transportní zkumavky.</w:t>
      </w:r>
    </w:p>
    <w:p w14:paraId="21501C88" w14:textId="77777777" w:rsidR="00096DB6" w:rsidRDefault="00950B21">
      <w:pPr>
        <w:spacing w:line="240" w:lineRule="exact"/>
        <w:jc w:val="both"/>
        <w:rPr>
          <w:sz w:val="24"/>
        </w:rPr>
      </w:pPr>
      <w:r>
        <w:rPr>
          <w:rFonts w:ascii="Times New Roman" w:eastAsia="Times New Roman" w:hAnsi="Times New Roman" w:cs="Times New Roman"/>
          <w:sz w:val="24"/>
        </w:rPr>
        <w:t>Uchovávání: po dobu 24 hodin při pokojové teplotě.</w:t>
      </w:r>
    </w:p>
    <w:p w14:paraId="196344B5" w14:textId="77777777" w:rsidR="00096DB6" w:rsidRDefault="00950B21">
      <w:pPr>
        <w:spacing w:line="240" w:lineRule="exact"/>
        <w:jc w:val="both"/>
        <w:rPr>
          <w:sz w:val="24"/>
        </w:rPr>
      </w:pPr>
      <w:r>
        <w:rPr>
          <w:rFonts w:ascii="Times New Roman" w:eastAsia="Times New Roman" w:hAnsi="Times New Roman" w:cs="Times New Roman"/>
          <w:sz w:val="24"/>
        </w:rPr>
        <w:t>Transport: při teplotě 15 – 25°C.</w:t>
      </w:r>
    </w:p>
    <w:p w14:paraId="104F892E" w14:textId="77777777" w:rsidR="00096DB6" w:rsidRDefault="00950B21">
      <w:pPr>
        <w:spacing w:line="240" w:lineRule="exact"/>
        <w:jc w:val="both"/>
        <w:rPr>
          <w:sz w:val="24"/>
        </w:rPr>
      </w:pPr>
      <w:r>
        <w:rPr>
          <w:rFonts w:ascii="Times New Roman" w:eastAsia="Times New Roman" w:hAnsi="Times New Roman" w:cs="Times New Roman"/>
          <w:sz w:val="24"/>
        </w:rPr>
        <w:t>Doba odezvy: do 2 hodin od doručení.</w:t>
      </w:r>
    </w:p>
    <w:p w14:paraId="564E70BE" w14:textId="77777777" w:rsidR="00096DB6" w:rsidRDefault="00950B21">
      <w:pPr>
        <w:spacing w:line="240" w:lineRule="exact"/>
        <w:rPr>
          <w:sz w:val="24"/>
        </w:rPr>
      </w:pPr>
      <w:r>
        <w:rPr>
          <w:rFonts w:ascii="Times New Roman" w:eastAsia="Times New Roman" w:hAnsi="Times New Roman" w:cs="Times New Roman"/>
          <w:sz w:val="24"/>
        </w:rPr>
        <w:t>Skladování před likvidací: po ukončení vyšetření je vzorek zlikvidován.</w:t>
      </w:r>
    </w:p>
    <w:p w14:paraId="1A480A5C" w14:textId="77777777" w:rsidR="00096DB6" w:rsidRDefault="00096DB6">
      <w:pPr>
        <w:spacing w:line="240" w:lineRule="exact"/>
        <w:jc w:val="both"/>
        <w:rPr>
          <w:rFonts w:ascii="Times New Roman" w:eastAsia="Times New Roman" w:hAnsi="Times New Roman" w:cs="Times New Roman"/>
          <w:sz w:val="24"/>
          <w:u w:val="single"/>
        </w:rPr>
      </w:pPr>
    </w:p>
    <w:p w14:paraId="58C21D06"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61" w:name="_Toc134599649"/>
      <w:r>
        <w:rPr>
          <w:rFonts w:ascii="Times New Roman" w:eastAsia="Times New Roman" w:hAnsi="Times New Roman" w:cs="Times New Roman"/>
          <w:iCs/>
          <w:color w:val="auto"/>
          <w:kern w:val="0"/>
          <w:szCs w:val="26"/>
          <w:lang w:bidi="ar-SA"/>
        </w:rPr>
        <w:t>12.3. Sérologická vyšetření</w:t>
      </w:r>
      <w:bookmarkEnd w:id="61"/>
    </w:p>
    <w:p w14:paraId="29E05276" w14:textId="77777777" w:rsidR="00096DB6" w:rsidRDefault="00096DB6">
      <w:pPr>
        <w:spacing w:line="240" w:lineRule="exact"/>
        <w:rPr>
          <w:rFonts w:ascii="Times New Roman" w:eastAsia="Times New Roman" w:hAnsi="Times New Roman" w:cs="Times New Roman"/>
          <w:b/>
          <w:sz w:val="24"/>
          <w:u w:val="single"/>
        </w:rPr>
      </w:pPr>
    </w:p>
    <w:p w14:paraId="1DC84632"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Hepatitida A - Anti HAV </w:t>
      </w:r>
      <w:proofErr w:type="spellStart"/>
      <w:r>
        <w:rPr>
          <w:b/>
          <w:color w:val="000000"/>
          <w:sz w:val="28"/>
          <w:szCs w:val="28"/>
        </w:rPr>
        <w:t>IgM</w:t>
      </w:r>
      <w:proofErr w:type="spellEnd"/>
      <w:r>
        <w:rPr>
          <w:b/>
          <w:color w:val="000000"/>
          <w:sz w:val="28"/>
          <w:szCs w:val="28"/>
        </w:rPr>
        <w:t xml:space="preserve">, </w:t>
      </w:r>
      <w:proofErr w:type="spellStart"/>
      <w:r>
        <w:rPr>
          <w:b/>
          <w:color w:val="000000"/>
          <w:sz w:val="28"/>
          <w:szCs w:val="28"/>
        </w:rPr>
        <w:t>total</w:t>
      </w:r>
      <w:proofErr w:type="spellEnd"/>
    </w:p>
    <w:p w14:paraId="2739B10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6B490A3E"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6C1AEF45"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605A28EB"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pozitivní.</w:t>
      </w:r>
    </w:p>
    <w:p w14:paraId="7DE0AD2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2 - 3 pracovních dnů.</w:t>
      </w:r>
    </w:p>
    <w:p w14:paraId="2F5F1BE4"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6EBDBD30" w14:textId="77777777" w:rsidR="00096DB6" w:rsidRDefault="00096DB6">
      <w:pPr>
        <w:spacing w:line="240" w:lineRule="exact"/>
        <w:rPr>
          <w:rFonts w:ascii="Times New Roman" w:eastAsia="Times New Roman" w:hAnsi="Times New Roman" w:cs="Times New Roman"/>
          <w:sz w:val="24"/>
        </w:rPr>
      </w:pPr>
    </w:p>
    <w:p w14:paraId="000FBF9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Hepatitida B - Anti </w:t>
      </w:r>
      <w:proofErr w:type="spellStart"/>
      <w:r>
        <w:rPr>
          <w:b/>
          <w:color w:val="000000"/>
          <w:sz w:val="28"/>
          <w:szCs w:val="28"/>
        </w:rPr>
        <w:t>HBc</w:t>
      </w:r>
      <w:proofErr w:type="spellEnd"/>
      <w:r>
        <w:rPr>
          <w:b/>
          <w:color w:val="000000"/>
          <w:sz w:val="28"/>
          <w:szCs w:val="28"/>
        </w:rPr>
        <w:t xml:space="preserve"> </w:t>
      </w:r>
      <w:proofErr w:type="spellStart"/>
      <w:r>
        <w:rPr>
          <w:b/>
          <w:color w:val="000000"/>
          <w:sz w:val="28"/>
          <w:szCs w:val="28"/>
        </w:rPr>
        <w:t>IgM</w:t>
      </w:r>
      <w:proofErr w:type="spellEnd"/>
    </w:p>
    <w:p w14:paraId="7735E615"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Odběr, odběrový materiál: žilní krev, není nutno na lačno, zkumavka s bílým uzávěrem bez </w:t>
      </w:r>
      <w:r>
        <w:rPr>
          <w:rFonts w:ascii="Times New Roman" w:eastAsia="Times New Roman" w:hAnsi="Times New Roman" w:cs="Times New Roman"/>
          <w:sz w:val="24"/>
        </w:rPr>
        <w:lastRenderedPageBreak/>
        <w:t>separačního gelu, s aktivátorem koagulace.</w:t>
      </w:r>
    </w:p>
    <w:p w14:paraId="69C8B8DA"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5468692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44979EFE"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pozitivní.</w:t>
      </w:r>
    </w:p>
    <w:p w14:paraId="07BB403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5 pracovních dnů.</w:t>
      </w:r>
    </w:p>
    <w:p w14:paraId="359BD5A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365F2BD3" w14:textId="77777777" w:rsidR="00096DB6" w:rsidRDefault="00096DB6">
      <w:pPr>
        <w:spacing w:line="240" w:lineRule="exact"/>
        <w:rPr>
          <w:rFonts w:ascii="Times New Roman" w:eastAsia="Times New Roman" w:hAnsi="Times New Roman" w:cs="Times New Roman"/>
          <w:sz w:val="24"/>
        </w:rPr>
      </w:pPr>
    </w:p>
    <w:p w14:paraId="7C21092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Hepatitida B - Anti </w:t>
      </w:r>
      <w:proofErr w:type="spellStart"/>
      <w:r>
        <w:rPr>
          <w:b/>
          <w:color w:val="000000"/>
          <w:sz w:val="28"/>
          <w:szCs w:val="28"/>
        </w:rPr>
        <w:t>HBc</w:t>
      </w:r>
      <w:proofErr w:type="spellEnd"/>
      <w:r>
        <w:rPr>
          <w:b/>
          <w:color w:val="000000"/>
          <w:sz w:val="28"/>
          <w:szCs w:val="28"/>
        </w:rPr>
        <w:t xml:space="preserve"> </w:t>
      </w:r>
      <w:proofErr w:type="spellStart"/>
      <w:r>
        <w:rPr>
          <w:b/>
          <w:color w:val="000000"/>
          <w:sz w:val="28"/>
          <w:szCs w:val="28"/>
        </w:rPr>
        <w:t>total</w:t>
      </w:r>
      <w:proofErr w:type="spellEnd"/>
    </w:p>
    <w:p w14:paraId="1A6A072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70A103C2"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6C1A2A3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42D1E921"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pozitivní.</w:t>
      </w:r>
    </w:p>
    <w:p w14:paraId="09E9618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5 pracovních dnů.</w:t>
      </w:r>
    </w:p>
    <w:p w14:paraId="594FE112"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687A45A1" w14:textId="77777777" w:rsidR="00096DB6" w:rsidRDefault="00096DB6">
      <w:pPr>
        <w:spacing w:line="240" w:lineRule="exact"/>
        <w:rPr>
          <w:rFonts w:ascii="Times New Roman" w:eastAsia="Times New Roman" w:hAnsi="Times New Roman" w:cs="Times New Roman"/>
          <w:sz w:val="24"/>
        </w:rPr>
      </w:pPr>
    </w:p>
    <w:p w14:paraId="35CE266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Hepatitida B - Anti </w:t>
      </w:r>
      <w:proofErr w:type="spellStart"/>
      <w:r>
        <w:rPr>
          <w:b/>
          <w:color w:val="000000"/>
          <w:sz w:val="28"/>
          <w:szCs w:val="28"/>
        </w:rPr>
        <w:t>HBs</w:t>
      </w:r>
      <w:proofErr w:type="spellEnd"/>
    </w:p>
    <w:p w14:paraId="40A3188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4BEFC85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48E62D7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416A0E7C"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10 IU/ml minimální hladina protektivních protilátek</w:t>
      </w:r>
      <w:r>
        <w:rPr>
          <w:rFonts w:ascii="Times New Roman" w:eastAsia="Times New Roman" w:hAnsi="Times New Roman" w:cs="Times New Roman"/>
          <w:b/>
          <w:sz w:val="24"/>
          <w:u w:val="single"/>
        </w:rPr>
        <w:t>.</w:t>
      </w:r>
    </w:p>
    <w:p w14:paraId="1CBA7AF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 – 3 pracovních dnů.</w:t>
      </w:r>
    </w:p>
    <w:p w14:paraId="390D5B35"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5070E089" w14:textId="77777777" w:rsidR="00096DB6" w:rsidRDefault="00096DB6">
      <w:pPr>
        <w:spacing w:line="240" w:lineRule="exact"/>
        <w:rPr>
          <w:rFonts w:ascii="Times New Roman" w:eastAsia="Times New Roman" w:hAnsi="Times New Roman" w:cs="Times New Roman"/>
          <w:b/>
          <w:sz w:val="24"/>
        </w:rPr>
      </w:pPr>
    </w:p>
    <w:p w14:paraId="1562D146" w14:textId="77777777" w:rsidR="00096DB6" w:rsidRDefault="00950B21">
      <w:pPr>
        <w:pStyle w:val="Standard"/>
        <w:pBdr>
          <w:top w:val="single" w:sz="4" w:space="1" w:color="000000"/>
          <w:left w:val="single" w:sz="4" w:space="4" w:color="000000"/>
          <w:bottom w:val="single" w:sz="4" w:space="1" w:color="000000"/>
          <w:right w:val="single" w:sz="4" w:space="4" w:color="000000"/>
        </w:pBdr>
        <w:rPr>
          <w:b/>
          <w:sz w:val="28"/>
          <w:szCs w:val="28"/>
        </w:rPr>
      </w:pPr>
      <w:r>
        <w:rPr>
          <w:b/>
          <w:color w:val="000000"/>
          <w:sz w:val="28"/>
          <w:szCs w:val="28"/>
        </w:rPr>
        <w:t xml:space="preserve">Hepatitida B - </w:t>
      </w:r>
      <w:proofErr w:type="spellStart"/>
      <w:r>
        <w:rPr>
          <w:b/>
          <w:color w:val="000000"/>
          <w:sz w:val="28"/>
          <w:szCs w:val="28"/>
        </w:rPr>
        <w:t>HBsAg</w:t>
      </w:r>
      <w:proofErr w:type="spellEnd"/>
    </w:p>
    <w:p w14:paraId="0B031451"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102F2F8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7D3E5E0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5CA9F72D"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reaktivní. Nutná konfirmace reaktivního vzorku.</w:t>
      </w:r>
    </w:p>
    <w:p w14:paraId="7F7C61DE"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3 pracovních dnů.</w:t>
      </w:r>
    </w:p>
    <w:p w14:paraId="61C390C2"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26956048" w14:textId="77777777" w:rsidR="00096DB6" w:rsidRDefault="00096DB6">
      <w:pPr>
        <w:spacing w:line="240" w:lineRule="exact"/>
        <w:rPr>
          <w:rFonts w:ascii="Times New Roman" w:eastAsia="Times New Roman" w:hAnsi="Times New Roman" w:cs="Times New Roman"/>
          <w:sz w:val="24"/>
        </w:rPr>
      </w:pPr>
    </w:p>
    <w:p w14:paraId="4B9B830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Hepatitida C - HCV </w:t>
      </w:r>
      <w:proofErr w:type="spellStart"/>
      <w:r>
        <w:rPr>
          <w:b/>
          <w:color w:val="000000"/>
          <w:sz w:val="28"/>
          <w:szCs w:val="28"/>
        </w:rPr>
        <w:t>Ag</w:t>
      </w:r>
      <w:proofErr w:type="spellEnd"/>
      <w:r>
        <w:rPr>
          <w:b/>
          <w:color w:val="000000"/>
          <w:sz w:val="28"/>
          <w:szCs w:val="28"/>
        </w:rPr>
        <w:t xml:space="preserve"> - Ab</w:t>
      </w:r>
    </w:p>
    <w:p w14:paraId="27FE40FE"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60101282"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63A2F4F1"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7D9BBB15"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reaktivní. Nutná konfirmace reaktivního vzorku.</w:t>
      </w:r>
    </w:p>
    <w:p w14:paraId="5A65064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70AF5A3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1224CA32" w14:textId="77777777" w:rsidR="00096DB6" w:rsidRDefault="00096DB6">
      <w:pPr>
        <w:spacing w:line="240" w:lineRule="exact"/>
        <w:rPr>
          <w:rFonts w:ascii="Times New Roman" w:eastAsia="Times New Roman" w:hAnsi="Times New Roman" w:cs="Times New Roman"/>
          <w:b/>
          <w:sz w:val="24"/>
          <w:u w:val="single"/>
        </w:rPr>
      </w:pPr>
    </w:p>
    <w:p w14:paraId="286DAE5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HIV </w:t>
      </w:r>
      <w:proofErr w:type="spellStart"/>
      <w:r>
        <w:rPr>
          <w:b/>
          <w:color w:val="000000"/>
          <w:sz w:val="28"/>
          <w:szCs w:val="28"/>
        </w:rPr>
        <w:t>Ag</w:t>
      </w:r>
      <w:proofErr w:type="spellEnd"/>
      <w:r>
        <w:rPr>
          <w:b/>
          <w:color w:val="000000"/>
          <w:sz w:val="28"/>
          <w:szCs w:val="28"/>
        </w:rPr>
        <w:t xml:space="preserve"> - Ab</w:t>
      </w:r>
    </w:p>
    <w:p w14:paraId="12C51E37"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2F24CDB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31F4C5F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165C52F4"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lastRenderedPageBreak/>
        <w:t>Referenční meze: negativní/ reaktivní. Nutná konfirmace reaktivního vzorku.</w:t>
      </w:r>
    </w:p>
    <w:p w14:paraId="6EE71E8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338AEA4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73495E8E" w14:textId="77777777" w:rsidR="00096DB6" w:rsidRDefault="00096DB6">
      <w:pPr>
        <w:spacing w:line="240" w:lineRule="exact"/>
        <w:rPr>
          <w:rFonts w:ascii="Times New Roman" w:eastAsia="Times New Roman" w:hAnsi="Times New Roman" w:cs="Times New Roman"/>
          <w:b/>
          <w:sz w:val="24"/>
          <w:u w:val="single"/>
        </w:rPr>
      </w:pPr>
    </w:p>
    <w:p w14:paraId="60BD6E76"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Syphilis</w:t>
      </w:r>
      <w:proofErr w:type="spellEnd"/>
      <w:r>
        <w:rPr>
          <w:b/>
          <w:color w:val="000000"/>
          <w:sz w:val="28"/>
          <w:szCs w:val="28"/>
        </w:rPr>
        <w:t xml:space="preserve"> </w:t>
      </w:r>
      <w:proofErr w:type="spellStart"/>
      <w:r>
        <w:rPr>
          <w:b/>
          <w:color w:val="000000"/>
          <w:sz w:val="28"/>
          <w:szCs w:val="28"/>
        </w:rPr>
        <w:t>total</w:t>
      </w:r>
      <w:proofErr w:type="spellEnd"/>
      <w:r>
        <w:rPr>
          <w:b/>
          <w:color w:val="000000"/>
          <w:sz w:val="28"/>
          <w:szCs w:val="28"/>
        </w:rPr>
        <w:t xml:space="preserve"> Ab</w:t>
      </w:r>
    </w:p>
    <w:p w14:paraId="5E438EE4"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60CD9B7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4AD3025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1C0EC8EF"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reaktivní. Nutná konfirmace reaktivního vzorku.</w:t>
      </w:r>
    </w:p>
    <w:p w14:paraId="7E3F4B2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5D33A25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20E89970" w14:textId="77777777" w:rsidR="00096DB6" w:rsidRDefault="00096DB6">
      <w:pPr>
        <w:spacing w:line="240" w:lineRule="exact"/>
        <w:rPr>
          <w:rFonts w:ascii="Times New Roman" w:eastAsia="Times New Roman" w:hAnsi="Times New Roman" w:cs="Times New Roman"/>
          <w:sz w:val="24"/>
        </w:rPr>
      </w:pPr>
    </w:p>
    <w:p w14:paraId="16531463"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Borrelia</w:t>
      </w:r>
      <w:proofErr w:type="spellEnd"/>
      <w:r>
        <w:rPr>
          <w:b/>
          <w:color w:val="000000"/>
          <w:sz w:val="28"/>
          <w:szCs w:val="28"/>
        </w:rPr>
        <w:t xml:space="preserve"> </w:t>
      </w:r>
      <w:proofErr w:type="spellStart"/>
      <w:r>
        <w:rPr>
          <w:b/>
          <w:color w:val="000000"/>
          <w:sz w:val="28"/>
          <w:szCs w:val="28"/>
        </w:rPr>
        <w:t>IgM</w:t>
      </w:r>
      <w:proofErr w:type="spellEnd"/>
      <w:r>
        <w:rPr>
          <w:b/>
          <w:color w:val="000000"/>
          <w:sz w:val="28"/>
          <w:szCs w:val="28"/>
        </w:rPr>
        <w:t xml:space="preserve">, </w:t>
      </w:r>
      <w:proofErr w:type="spellStart"/>
      <w:r>
        <w:rPr>
          <w:b/>
          <w:color w:val="000000"/>
          <w:sz w:val="28"/>
          <w:szCs w:val="28"/>
        </w:rPr>
        <w:t>IgG</w:t>
      </w:r>
      <w:proofErr w:type="spellEnd"/>
    </w:p>
    <w:p w14:paraId="0C41E45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56E2D22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56A4DA2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0D5164D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Referenční meze: IP </w:t>
      </w:r>
      <w:proofErr w:type="gramStart"/>
      <w:r>
        <w:rPr>
          <w:rFonts w:ascii="Times New Roman" w:eastAsia="Times New Roman" w:hAnsi="Times New Roman" w:cs="Times New Roman"/>
          <w:sz w:val="24"/>
        </w:rPr>
        <w:t>&lt; 0</w:t>
      </w:r>
      <w:proofErr w:type="gramEnd"/>
      <w:r>
        <w:rPr>
          <w:rFonts w:ascii="Times New Roman" w:eastAsia="Times New Roman" w:hAnsi="Times New Roman" w:cs="Times New Roman"/>
          <w:sz w:val="24"/>
        </w:rPr>
        <w:t>,9  negativní, 0,9 – 1,1 hraniční, IP &gt; 1,1  pozitivní.</w:t>
      </w:r>
    </w:p>
    <w:p w14:paraId="0696EDDE"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67301BF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3BAE978C" w14:textId="77777777" w:rsidR="00096DB6" w:rsidRDefault="00096DB6">
      <w:pPr>
        <w:spacing w:line="240" w:lineRule="exact"/>
        <w:rPr>
          <w:rFonts w:ascii="Times New Roman" w:eastAsia="Times New Roman" w:hAnsi="Times New Roman" w:cs="Times New Roman"/>
          <w:sz w:val="24"/>
        </w:rPr>
      </w:pPr>
    </w:p>
    <w:p w14:paraId="33F8992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Borrelia</w:t>
      </w:r>
      <w:proofErr w:type="spellEnd"/>
      <w:r>
        <w:rPr>
          <w:b/>
          <w:color w:val="000000"/>
          <w:sz w:val="28"/>
          <w:szCs w:val="28"/>
        </w:rPr>
        <w:t xml:space="preserve"> </w:t>
      </w:r>
      <w:proofErr w:type="spellStart"/>
      <w:r>
        <w:rPr>
          <w:b/>
          <w:color w:val="000000"/>
          <w:sz w:val="28"/>
          <w:szCs w:val="28"/>
        </w:rPr>
        <w:t>IgM</w:t>
      </w:r>
      <w:proofErr w:type="spellEnd"/>
      <w:r>
        <w:rPr>
          <w:b/>
          <w:color w:val="000000"/>
          <w:sz w:val="28"/>
          <w:szCs w:val="28"/>
        </w:rPr>
        <w:t xml:space="preserve">, </w:t>
      </w:r>
      <w:proofErr w:type="spellStart"/>
      <w:r>
        <w:rPr>
          <w:b/>
          <w:color w:val="000000"/>
          <w:sz w:val="28"/>
          <w:szCs w:val="28"/>
        </w:rPr>
        <w:t>IgG</w:t>
      </w:r>
      <w:proofErr w:type="spellEnd"/>
      <w:r>
        <w:rPr>
          <w:b/>
          <w:color w:val="000000"/>
          <w:sz w:val="28"/>
          <w:szCs w:val="28"/>
        </w:rPr>
        <w:t xml:space="preserve"> </w:t>
      </w:r>
      <w:proofErr w:type="spellStart"/>
      <w:r>
        <w:rPr>
          <w:b/>
          <w:color w:val="000000"/>
          <w:sz w:val="28"/>
          <w:szCs w:val="28"/>
        </w:rPr>
        <w:t>imunoblot</w:t>
      </w:r>
      <w:proofErr w:type="spellEnd"/>
    </w:p>
    <w:p w14:paraId="6317FEA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2A902654"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771B350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69CF8AC4"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pozitivní.</w:t>
      </w:r>
    </w:p>
    <w:p w14:paraId="5A0B670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027C71F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7B2D5603" w14:textId="77777777" w:rsidR="00096DB6" w:rsidRDefault="00096DB6">
      <w:pPr>
        <w:spacing w:line="240" w:lineRule="exact"/>
        <w:rPr>
          <w:rFonts w:ascii="Times New Roman" w:eastAsia="Times New Roman" w:hAnsi="Times New Roman" w:cs="Times New Roman"/>
          <w:sz w:val="24"/>
        </w:rPr>
      </w:pPr>
    </w:p>
    <w:p w14:paraId="1549BB43"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CMV </w:t>
      </w:r>
      <w:proofErr w:type="spellStart"/>
      <w:r>
        <w:rPr>
          <w:b/>
          <w:color w:val="000000"/>
          <w:sz w:val="28"/>
          <w:szCs w:val="28"/>
        </w:rPr>
        <w:t>IgM</w:t>
      </w:r>
      <w:proofErr w:type="spellEnd"/>
      <w:r>
        <w:rPr>
          <w:b/>
          <w:color w:val="000000"/>
          <w:sz w:val="28"/>
          <w:szCs w:val="28"/>
        </w:rPr>
        <w:t xml:space="preserve">, </w:t>
      </w:r>
      <w:proofErr w:type="spellStart"/>
      <w:r>
        <w:rPr>
          <w:b/>
          <w:color w:val="000000"/>
          <w:sz w:val="28"/>
          <w:szCs w:val="28"/>
        </w:rPr>
        <w:t>IgG</w:t>
      </w:r>
      <w:proofErr w:type="spellEnd"/>
    </w:p>
    <w:p w14:paraId="48A1C1C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00947B64"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5B4E5B5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68139C75"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Referenční meze: </w:t>
      </w:r>
      <w:proofErr w:type="spellStart"/>
      <w:r>
        <w:rPr>
          <w:rFonts w:ascii="Times New Roman" w:eastAsia="Times New Roman" w:hAnsi="Times New Roman" w:cs="Times New Roman"/>
          <w:sz w:val="24"/>
        </w:rPr>
        <w:t>IgM</w:t>
      </w:r>
      <w:proofErr w:type="spellEnd"/>
      <w:r>
        <w:rPr>
          <w:rFonts w:ascii="Times New Roman" w:eastAsia="Times New Roman" w:hAnsi="Times New Roman" w:cs="Times New Roman"/>
          <w:sz w:val="24"/>
        </w:rPr>
        <w:t>: &lt; 18 U/ml negativní, &gt; 22 U/ml pozitivní</w:t>
      </w:r>
    </w:p>
    <w:p w14:paraId="5366171C" w14:textId="77777777" w:rsidR="00096DB6" w:rsidRDefault="00950B21">
      <w:pPr>
        <w:spacing w:line="240" w:lineRule="exact"/>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IgG</w:t>
      </w:r>
      <w:proofErr w:type="spellEnd"/>
      <w:r>
        <w:rPr>
          <w:rFonts w:ascii="Times New Roman" w:eastAsia="Times New Roman" w:hAnsi="Times New Roman" w:cs="Times New Roman"/>
          <w:sz w:val="24"/>
        </w:rPr>
        <w:t>: &lt; 12 U/ml negativní, &gt; 14 U/ml pozitivní.</w:t>
      </w:r>
    </w:p>
    <w:p w14:paraId="0E91688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7B632D2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26C8EB0B" w14:textId="77777777" w:rsidR="00096DB6" w:rsidRDefault="00096DB6">
      <w:pPr>
        <w:spacing w:line="240" w:lineRule="exact"/>
        <w:rPr>
          <w:rFonts w:ascii="Times New Roman" w:eastAsia="Times New Roman" w:hAnsi="Times New Roman" w:cs="Times New Roman"/>
          <w:sz w:val="24"/>
        </w:rPr>
      </w:pPr>
    </w:p>
    <w:p w14:paraId="04EDDACB" w14:textId="77777777" w:rsidR="00096DB6" w:rsidRDefault="00096DB6">
      <w:pPr>
        <w:spacing w:line="240" w:lineRule="exact"/>
        <w:rPr>
          <w:rFonts w:ascii="Times New Roman" w:eastAsia="Times New Roman" w:hAnsi="Times New Roman" w:cs="Times New Roman"/>
          <w:sz w:val="24"/>
        </w:rPr>
      </w:pPr>
    </w:p>
    <w:p w14:paraId="33EF5066"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Chlamydia </w:t>
      </w:r>
      <w:proofErr w:type="spellStart"/>
      <w:r>
        <w:rPr>
          <w:b/>
          <w:color w:val="000000"/>
          <w:sz w:val="28"/>
          <w:szCs w:val="28"/>
        </w:rPr>
        <w:t>IgA</w:t>
      </w:r>
      <w:proofErr w:type="spellEnd"/>
      <w:r>
        <w:rPr>
          <w:b/>
          <w:color w:val="000000"/>
          <w:sz w:val="28"/>
          <w:szCs w:val="28"/>
        </w:rPr>
        <w:t xml:space="preserve">, </w:t>
      </w:r>
      <w:proofErr w:type="spellStart"/>
      <w:r>
        <w:rPr>
          <w:b/>
          <w:color w:val="000000"/>
          <w:sz w:val="28"/>
          <w:szCs w:val="28"/>
        </w:rPr>
        <w:t>IgG</w:t>
      </w:r>
      <w:proofErr w:type="spellEnd"/>
      <w:r>
        <w:rPr>
          <w:b/>
          <w:color w:val="000000"/>
          <w:sz w:val="28"/>
          <w:szCs w:val="28"/>
        </w:rPr>
        <w:t xml:space="preserve"> </w:t>
      </w:r>
      <w:proofErr w:type="spellStart"/>
      <w:r>
        <w:rPr>
          <w:b/>
          <w:color w:val="000000"/>
          <w:sz w:val="28"/>
          <w:szCs w:val="28"/>
        </w:rPr>
        <w:t>imunoblot</w:t>
      </w:r>
      <w:proofErr w:type="spellEnd"/>
    </w:p>
    <w:p w14:paraId="7EEC2AC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4532DAD5"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4B01E7A2"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23200BEB"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pozitivní.</w:t>
      </w:r>
    </w:p>
    <w:p w14:paraId="1F75F69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Doba odezvy: do 7 pracovních dnů.</w:t>
      </w:r>
    </w:p>
    <w:p w14:paraId="0B81A58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07B7AEAB" w14:textId="77777777" w:rsidR="00096DB6" w:rsidRDefault="00096DB6">
      <w:pPr>
        <w:spacing w:line="240" w:lineRule="exact"/>
        <w:rPr>
          <w:rFonts w:ascii="Times New Roman" w:eastAsia="Times New Roman" w:hAnsi="Times New Roman" w:cs="Times New Roman"/>
          <w:sz w:val="24"/>
        </w:rPr>
      </w:pPr>
    </w:p>
    <w:p w14:paraId="2CB4974F"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Mycoplasma</w:t>
      </w:r>
      <w:proofErr w:type="spellEnd"/>
      <w:r>
        <w:rPr>
          <w:b/>
          <w:color w:val="000000"/>
          <w:sz w:val="28"/>
          <w:szCs w:val="28"/>
        </w:rPr>
        <w:t xml:space="preserve"> pneumonie </w:t>
      </w:r>
      <w:proofErr w:type="spellStart"/>
      <w:r>
        <w:rPr>
          <w:b/>
          <w:color w:val="000000"/>
          <w:sz w:val="28"/>
          <w:szCs w:val="28"/>
        </w:rPr>
        <w:t>IgM</w:t>
      </w:r>
      <w:proofErr w:type="spellEnd"/>
      <w:r>
        <w:rPr>
          <w:b/>
          <w:color w:val="000000"/>
          <w:sz w:val="28"/>
          <w:szCs w:val="28"/>
        </w:rPr>
        <w:t xml:space="preserve">, </w:t>
      </w:r>
      <w:proofErr w:type="spellStart"/>
      <w:r>
        <w:rPr>
          <w:b/>
          <w:color w:val="000000"/>
          <w:sz w:val="28"/>
          <w:szCs w:val="28"/>
        </w:rPr>
        <w:t>IgG</w:t>
      </w:r>
      <w:proofErr w:type="spellEnd"/>
    </w:p>
    <w:p w14:paraId="271D8C97"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33A73CF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31DBC8B2"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57AF2822"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 xml:space="preserve">Referenční meze: </w:t>
      </w:r>
      <w:proofErr w:type="spellStart"/>
      <w:r>
        <w:rPr>
          <w:rFonts w:ascii="Times New Roman" w:eastAsia="Times New Roman" w:hAnsi="Times New Roman" w:cs="Times New Roman"/>
          <w:sz w:val="24"/>
        </w:rPr>
        <w:t>IgM</w:t>
      </w:r>
      <w:proofErr w:type="spellEnd"/>
      <w:r>
        <w:rPr>
          <w:rFonts w:ascii="Times New Roman" w:eastAsia="Times New Roman" w:hAnsi="Times New Roman" w:cs="Times New Roman"/>
          <w:sz w:val="24"/>
        </w:rPr>
        <w:t xml:space="preserve">: IP ≥10 pozitivní, </w:t>
      </w:r>
      <w:proofErr w:type="spellStart"/>
      <w:r>
        <w:rPr>
          <w:rFonts w:ascii="Times New Roman" w:eastAsia="Times New Roman" w:hAnsi="Times New Roman" w:cs="Times New Roman"/>
          <w:sz w:val="24"/>
        </w:rPr>
        <w:t>IgG</w:t>
      </w:r>
      <w:proofErr w:type="spellEnd"/>
      <w:r>
        <w:rPr>
          <w:rFonts w:ascii="Times New Roman" w:eastAsia="Times New Roman" w:hAnsi="Times New Roman" w:cs="Times New Roman"/>
          <w:sz w:val="24"/>
        </w:rPr>
        <w:t>: ≥ 10 AU/ml pozitivní.</w:t>
      </w:r>
    </w:p>
    <w:p w14:paraId="75A3878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1 - 3 pracovní dny.</w:t>
      </w:r>
    </w:p>
    <w:p w14:paraId="1D932474"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30EA4AE3" w14:textId="77777777" w:rsidR="00096DB6" w:rsidRDefault="00096DB6">
      <w:pPr>
        <w:spacing w:line="240" w:lineRule="exact"/>
        <w:rPr>
          <w:rFonts w:ascii="Times New Roman" w:eastAsia="Times New Roman" w:hAnsi="Times New Roman" w:cs="Times New Roman"/>
          <w:b/>
          <w:sz w:val="28"/>
          <w:szCs w:val="28"/>
        </w:rPr>
      </w:pPr>
    </w:p>
    <w:p w14:paraId="2747AAA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RF</w:t>
      </w:r>
    </w:p>
    <w:p w14:paraId="036A876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28D895B7"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17F46287"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15748EBE"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 20 IU/ml  pozitivní.</w:t>
      </w:r>
    </w:p>
    <w:p w14:paraId="3394BD41"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6C2D433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1F78CF08" w14:textId="77777777" w:rsidR="00096DB6" w:rsidRDefault="00096DB6">
      <w:pPr>
        <w:spacing w:line="240" w:lineRule="exact"/>
        <w:rPr>
          <w:rFonts w:ascii="Times New Roman" w:eastAsia="Times New Roman" w:hAnsi="Times New Roman" w:cs="Times New Roman"/>
          <w:sz w:val="24"/>
        </w:rPr>
      </w:pPr>
    </w:p>
    <w:p w14:paraId="78AB19F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LUES (RPR TPHA)</w:t>
      </w:r>
    </w:p>
    <w:p w14:paraId="5710953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323A241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7B878BE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1A0E0471" w14:textId="77777777" w:rsidR="00096DB6" w:rsidRDefault="00950B21">
      <w:pPr>
        <w:spacing w:line="240" w:lineRule="exact"/>
        <w:rPr>
          <w:rFonts w:ascii="Times New Roman" w:eastAsia="Times New Roman" w:hAnsi="Times New Roman" w:cs="Times New Roman"/>
          <w:b/>
          <w:sz w:val="24"/>
          <w:u w:val="single"/>
        </w:rPr>
      </w:pPr>
      <w:r>
        <w:rPr>
          <w:rFonts w:ascii="Times New Roman" w:eastAsia="Times New Roman" w:hAnsi="Times New Roman" w:cs="Times New Roman"/>
          <w:sz w:val="24"/>
        </w:rPr>
        <w:t>Referenční meze: negativní/ pozitivní.</w:t>
      </w:r>
    </w:p>
    <w:p w14:paraId="26CD2477"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7 pracovních dnů.</w:t>
      </w:r>
    </w:p>
    <w:p w14:paraId="26FCB2A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475ED788" w14:textId="77777777" w:rsidR="00096DB6" w:rsidRDefault="00096DB6">
      <w:pPr>
        <w:spacing w:line="240" w:lineRule="exact"/>
        <w:rPr>
          <w:rFonts w:ascii="Times New Roman" w:eastAsia="Times New Roman" w:hAnsi="Times New Roman" w:cs="Times New Roman"/>
          <w:sz w:val="24"/>
        </w:rPr>
      </w:pPr>
    </w:p>
    <w:p w14:paraId="1C7F69F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EBV -  VCA </w:t>
      </w:r>
      <w:proofErr w:type="spellStart"/>
      <w:r>
        <w:rPr>
          <w:b/>
          <w:color w:val="000000"/>
          <w:sz w:val="28"/>
          <w:szCs w:val="28"/>
        </w:rPr>
        <w:t>IgM</w:t>
      </w:r>
      <w:proofErr w:type="spellEnd"/>
      <w:r>
        <w:rPr>
          <w:b/>
          <w:color w:val="000000"/>
          <w:sz w:val="28"/>
          <w:szCs w:val="28"/>
        </w:rPr>
        <w:t xml:space="preserve">, </w:t>
      </w:r>
      <w:proofErr w:type="spellStart"/>
      <w:r>
        <w:rPr>
          <w:b/>
          <w:color w:val="000000"/>
          <w:sz w:val="28"/>
          <w:szCs w:val="28"/>
        </w:rPr>
        <w:t>IgG</w:t>
      </w:r>
      <w:proofErr w:type="spellEnd"/>
    </w:p>
    <w:p w14:paraId="5F107E8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          - EBNA </w:t>
      </w:r>
      <w:proofErr w:type="spellStart"/>
      <w:r>
        <w:rPr>
          <w:b/>
          <w:color w:val="000000"/>
          <w:sz w:val="28"/>
          <w:szCs w:val="28"/>
        </w:rPr>
        <w:t>IgG</w:t>
      </w:r>
      <w:proofErr w:type="spellEnd"/>
    </w:p>
    <w:p w14:paraId="16D39096"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          - EA-D </w:t>
      </w:r>
      <w:proofErr w:type="spellStart"/>
      <w:r>
        <w:rPr>
          <w:b/>
          <w:color w:val="000000"/>
          <w:sz w:val="28"/>
          <w:szCs w:val="28"/>
        </w:rPr>
        <w:t>IgG</w:t>
      </w:r>
      <w:proofErr w:type="spellEnd"/>
    </w:p>
    <w:p w14:paraId="4D5E882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3E9A532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4175CDB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5F620D05"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Referenční meze: VCA </w:t>
      </w:r>
      <w:proofErr w:type="spellStart"/>
      <w:r>
        <w:rPr>
          <w:rFonts w:ascii="Times New Roman" w:eastAsia="Times New Roman" w:hAnsi="Times New Roman" w:cs="Times New Roman"/>
          <w:sz w:val="24"/>
        </w:rPr>
        <w:t>IgM</w:t>
      </w:r>
      <w:proofErr w:type="spellEnd"/>
      <w:r>
        <w:rPr>
          <w:rFonts w:ascii="Times New Roman" w:eastAsia="Times New Roman" w:hAnsi="Times New Roman" w:cs="Times New Roman"/>
          <w:sz w:val="24"/>
        </w:rPr>
        <w:t xml:space="preserve"> &gt; 40 U/ml pozitivní</w:t>
      </w:r>
    </w:p>
    <w:p w14:paraId="4F9A585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VCA </w:t>
      </w:r>
      <w:proofErr w:type="spellStart"/>
      <w:r>
        <w:rPr>
          <w:rFonts w:ascii="Times New Roman" w:eastAsia="Times New Roman" w:hAnsi="Times New Roman" w:cs="Times New Roman"/>
          <w:sz w:val="24"/>
        </w:rPr>
        <w:t>IgG</w:t>
      </w:r>
      <w:proofErr w:type="spellEnd"/>
      <w:r>
        <w:rPr>
          <w:rFonts w:ascii="Times New Roman" w:eastAsia="Times New Roman" w:hAnsi="Times New Roman" w:cs="Times New Roman"/>
          <w:sz w:val="24"/>
        </w:rPr>
        <w:t xml:space="preserve"> &gt; 20 U/ml pozitivní</w:t>
      </w:r>
    </w:p>
    <w:p w14:paraId="6F3C3ED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EBNA </w:t>
      </w:r>
      <w:proofErr w:type="spellStart"/>
      <w:r>
        <w:rPr>
          <w:rFonts w:ascii="Times New Roman" w:eastAsia="Times New Roman" w:hAnsi="Times New Roman" w:cs="Times New Roman"/>
          <w:sz w:val="24"/>
        </w:rPr>
        <w:t>IgG</w:t>
      </w:r>
      <w:proofErr w:type="spellEnd"/>
      <w:r>
        <w:rPr>
          <w:rFonts w:ascii="Times New Roman" w:eastAsia="Times New Roman" w:hAnsi="Times New Roman" w:cs="Times New Roman"/>
          <w:sz w:val="24"/>
        </w:rPr>
        <w:t xml:space="preserve"> &gt; 20 U/ml pozitivní</w:t>
      </w:r>
    </w:p>
    <w:p w14:paraId="7544EA7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                             EA-D </w:t>
      </w:r>
      <w:proofErr w:type="spellStart"/>
      <w:r>
        <w:rPr>
          <w:rFonts w:ascii="Times New Roman" w:eastAsia="Times New Roman" w:hAnsi="Times New Roman" w:cs="Times New Roman"/>
          <w:sz w:val="24"/>
        </w:rPr>
        <w:t>IgG</w:t>
      </w:r>
      <w:proofErr w:type="spellEnd"/>
      <w:r>
        <w:rPr>
          <w:rFonts w:ascii="Times New Roman" w:eastAsia="Times New Roman" w:hAnsi="Times New Roman" w:cs="Times New Roman"/>
          <w:sz w:val="24"/>
        </w:rPr>
        <w:t xml:space="preserve"> &gt; 40 U/ml pozitivní.</w:t>
      </w:r>
    </w:p>
    <w:p w14:paraId="6FE3E85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1 – 3 pracovní dny.</w:t>
      </w:r>
    </w:p>
    <w:p w14:paraId="155631D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26C30143" w14:textId="77777777" w:rsidR="00096DB6" w:rsidRDefault="00096DB6">
      <w:pPr>
        <w:spacing w:line="240" w:lineRule="exact"/>
        <w:rPr>
          <w:rFonts w:ascii="Times New Roman" w:eastAsia="Times New Roman" w:hAnsi="Times New Roman" w:cs="Times New Roman"/>
          <w:b/>
          <w:sz w:val="24"/>
        </w:rPr>
      </w:pPr>
    </w:p>
    <w:p w14:paraId="2214405B" w14:textId="77777777" w:rsidR="00096DB6" w:rsidRDefault="00096DB6">
      <w:pPr>
        <w:spacing w:line="240" w:lineRule="exact"/>
        <w:rPr>
          <w:rFonts w:ascii="Times New Roman" w:eastAsia="Times New Roman" w:hAnsi="Times New Roman" w:cs="Times New Roman"/>
          <w:b/>
          <w:sz w:val="24"/>
          <w:u w:val="single"/>
        </w:rPr>
      </w:pPr>
    </w:p>
    <w:p w14:paraId="7DF5B4CD" w14:textId="77777777" w:rsidR="00096DB6" w:rsidRDefault="002E14EE">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CHLAMYDOPHILA </w:t>
      </w:r>
      <w:r w:rsidR="00950B21">
        <w:rPr>
          <w:b/>
          <w:color w:val="000000"/>
          <w:sz w:val="28"/>
          <w:szCs w:val="28"/>
        </w:rPr>
        <w:t xml:space="preserve">PNEUMONIAE </w:t>
      </w:r>
      <w:proofErr w:type="spellStart"/>
      <w:r w:rsidR="00950B21">
        <w:rPr>
          <w:b/>
          <w:color w:val="000000"/>
          <w:sz w:val="28"/>
          <w:szCs w:val="28"/>
        </w:rPr>
        <w:t>IgA</w:t>
      </w:r>
      <w:proofErr w:type="spellEnd"/>
      <w:r w:rsidR="00950B21">
        <w:rPr>
          <w:b/>
          <w:color w:val="000000"/>
          <w:sz w:val="28"/>
          <w:szCs w:val="28"/>
        </w:rPr>
        <w:t xml:space="preserve">, </w:t>
      </w:r>
      <w:proofErr w:type="spellStart"/>
      <w:r w:rsidR="00950B21">
        <w:rPr>
          <w:b/>
          <w:color w:val="000000"/>
          <w:sz w:val="28"/>
          <w:szCs w:val="28"/>
        </w:rPr>
        <w:t>IgM</w:t>
      </w:r>
      <w:proofErr w:type="spellEnd"/>
      <w:r w:rsidR="00950B21">
        <w:rPr>
          <w:b/>
          <w:color w:val="000000"/>
          <w:sz w:val="28"/>
          <w:szCs w:val="28"/>
        </w:rPr>
        <w:t xml:space="preserve">, </w:t>
      </w:r>
      <w:proofErr w:type="spellStart"/>
      <w:r w:rsidR="00950B21">
        <w:rPr>
          <w:b/>
          <w:color w:val="000000"/>
          <w:sz w:val="28"/>
          <w:szCs w:val="28"/>
        </w:rPr>
        <w:t>IgG</w:t>
      </w:r>
      <w:proofErr w:type="spellEnd"/>
      <w:r w:rsidR="00950B21">
        <w:rPr>
          <w:b/>
          <w:color w:val="000000"/>
          <w:sz w:val="28"/>
          <w:szCs w:val="28"/>
        </w:rPr>
        <w:t xml:space="preserve"> </w:t>
      </w:r>
    </w:p>
    <w:p w14:paraId="56262331"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1020FF6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Uchovávání: při teplotě 2 – 8 °C.</w:t>
      </w:r>
    </w:p>
    <w:p w14:paraId="5CF385E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05660868" w14:textId="77777777" w:rsidR="00096DB6" w:rsidRDefault="00950B21">
      <w:pPr>
        <w:spacing w:line="240" w:lineRule="exact"/>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Referenční meze: &lt; 0,9 negativní, 0,9 – 1,1 hraniční, &gt;1,1 pozitivní. </w:t>
      </w:r>
    </w:p>
    <w:p w14:paraId="365D2472"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2E4BF8C4"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33933864" w14:textId="77777777" w:rsidR="00096DB6" w:rsidRDefault="00096DB6">
      <w:pPr>
        <w:spacing w:line="240" w:lineRule="exact"/>
        <w:jc w:val="both"/>
        <w:rPr>
          <w:rFonts w:ascii="Times New Roman" w:eastAsia="Times New Roman" w:hAnsi="Times New Roman" w:cs="Times New Roman"/>
          <w:sz w:val="24"/>
        </w:rPr>
      </w:pPr>
    </w:p>
    <w:p w14:paraId="31E72F38"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TETANUS </w:t>
      </w:r>
      <w:proofErr w:type="spellStart"/>
      <w:r>
        <w:rPr>
          <w:b/>
          <w:color w:val="000000"/>
          <w:sz w:val="28"/>
          <w:szCs w:val="28"/>
        </w:rPr>
        <w:t>IgG</w:t>
      </w:r>
      <w:proofErr w:type="spellEnd"/>
    </w:p>
    <w:p w14:paraId="0D0B377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025C561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2B601D4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215013F9" w14:textId="77777777" w:rsidR="00096DB6" w:rsidRDefault="00950B21">
      <w:pPr>
        <w:spacing w:line="240" w:lineRule="exact"/>
        <w:rPr>
          <w:rFonts w:ascii="Times New Roman" w:eastAsia="Times New Roman" w:hAnsi="Times New Roman" w:cs="Times New Roman"/>
          <w:color w:val="FF0000"/>
          <w:sz w:val="24"/>
        </w:rPr>
      </w:pPr>
      <w:r>
        <w:rPr>
          <w:rFonts w:ascii="Times New Roman" w:eastAsia="Times New Roman" w:hAnsi="Times New Roman" w:cs="Times New Roman"/>
          <w:sz w:val="24"/>
        </w:rPr>
        <w:t>Doba odezvy: do 24 hodin.</w:t>
      </w:r>
    </w:p>
    <w:p w14:paraId="181B0682"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5FD574E7" w14:textId="77777777" w:rsidR="00096DB6" w:rsidRDefault="00096DB6">
      <w:pPr>
        <w:spacing w:line="240" w:lineRule="exact"/>
        <w:rPr>
          <w:rFonts w:ascii="Times New Roman" w:eastAsia="Times New Roman" w:hAnsi="Times New Roman" w:cs="Times New Roman"/>
          <w:sz w:val="24"/>
        </w:rPr>
      </w:pPr>
    </w:p>
    <w:p w14:paraId="1AF2AD4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KLÍŠŤOVÁ ENCEFALITIDA (TBEV </w:t>
      </w:r>
      <w:proofErr w:type="spellStart"/>
      <w:r>
        <w:rPr>
          <w:b/>
          <w:color w:val="000000"/>
          <w:sz w:val="28"/>
          <w:szCs w:val="28"/>
        </w:rPr>
        <w:t>IgM</w:t>
      </w:r>
      <w:proofErr w:type="spellEnd"/>
      <w:r>
        <w:rPr>
          <w:b/>
          <w:color w:val="000000"/>
          <w:sz w:val="28"/>
          <w:szCs w:val="28"/>
        </w:rPr>
        <w:t xml:space="preserve">, TBEV </w:t>
      </w:r>
      <w:proofErr w:type="spellStart"/>
      <w:r>
        <w:rPr>
          <w:b/>
          <w:color w:val="000000"/>
          <w:sz w:val="28"/>
          <w:szCs w:val="28"/>
        </w:rPr>
        <w:t>IgG</w:t>
      </w:r>
      <w:proofErr w:type="spellEnd"/>
      <w:r>
        <w:rPr>
          <w:b/>
          <w:color w:val="000000"/>
          <w:sz w:val="28"/>
          <w:szCs w:val="28"/>
        </w:rPr>
        <w:t>)</w:t>
      </w:r>
    </w:p>
    <w:p w14:paraId="6AEED4E2"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6769DC9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634125E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5558424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Referenční meze: &lt; 0,9 negativní, 0,9 – 1,1 hraniční, &gt;1,1 pozitivní. </w:t>
      </w:r>
    </w:p>
    <w:p w14:paraId="35F4319B"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741FD28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03DCB9B3" w14:textId="77777777" w:rsidR="00096DB6" w:rsidRDefault="00096DB6">
      <w:pPr>
        <w:spacing w:line="240" w:lineRule="exact"/>
        <w:rPr>
          <w:rFonts w:ascii="Times New Roman" w:eastAsia="Times New Roman" w:hAnsi="Times New Roman" w:cs="Times New Roman"/>
          <w:sz w:val="24"/>
        </w:rPr>
      </w:pPr>
    </w:p>
    <w:p w14:paraId="45CCB91B"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CHLAMYDIA TRACHOMATIS </w:t>
      </w:r>
      <w:proofErr w:type="spellStart"/>
      <w:r>
        <w:rPr>
          <w:b/>
          <w:color w:val="000000"/>
          <w:sz w:val="28"/>
          <w:szCs w:val="28"/>
        </w:rPr>
        <w:t>IgA</w:t>
      </w:r>
      <w:proofErr w:type="spellEnd"/>
      <w:r>
        <w:rPr>
          <w:b/>
          <w:color w:val="000000"/>
          <w:sz w:val="28"/>
          <w:szCs w:val="28"/>
        </w:rPr>
        <w:t xml:space="preserve">, </w:t>
      </w:r>
      <w:proofErr w:type="spellStart"/>
      <w:r>
        <w:rPr>
          <w:b/>
          <w:color w:val="000000"/>
          <w:sz w:val="28"/>
          <w:szCs w:val="28"/>
        </w:rPr>
        <w:t>IgM</w:t>
      </w:r>
      <w:proofErr w:type="spellEnd"/>
      <w:r>
        <w:rPr>
          <w:b/>
          <w:color w:val="000000"/>
          <w:sz w:val="28"/>
          <w:szCs w:val="28"/>
        </w:rPr>
        <w:t xml:space="preserve">, </w:t>
      </w:r>
      <w:proofErr w:type="spellStart"/>
      <w:r>
        <w:rPr>
          <w:b/>
          <w:color w:val="000000"/>
          <w:sz w:val="28"/>
          <w:szCs w:val="28"/>
        </w:rPr>
        <w:t>IgG</w:t>
      </w:r>
      <w:proofErr w:type="spellEnd"/>
    </w:p>
    <w:p w14:paraId="59E619A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6B73C5A8"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5372A6A1"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706F5E34"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Referenční meze: &lt; 0,9 negativní, 0,9 – 1,1 hraniční, &gt;1,1 pozitivní. </w:t>
      </w:r>
    </w:p>
    <w:p w14:paraId="7B7DEA6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2897230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49288044" w14:textId="77777777" w:rsidR="00096DB6" w:rsidRDefault="00096DB6">
      <w:pPr>
        <w:spacing w:line="240" w:lineRule="exact"/>
        <w:rPr>
          <w:rFonts w:ascii="Times New Roman" w:eastAsia="Times New Roman" w:hAnsi="Times New Roman" w:cs="Times New Roman"/>
          <w:sz w:val="24"/>
        </w:rPr>
      </w:pPr>
    </w:p>
    <w:p w14:paraId="31CD82A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HERPES SIMPLEX 1 (HSV 1 </w:t>
      </w:r>
      <w:proofErr w:type="spellStart"/>
      <w:r>
        <w:rPr>
          <w:b/>
          <w:color w:val="000000"/>
          <w:sz w:val="28"/>
          <w:szCs w:val="28"/>
        </w:rPr>
        <w:t>IgM</w:t>
      </w:r>
      <w:proofErr w:type="spellEnd"/>
      <w:r>
        <w:rPr>
          <w:b/>
          <w:color w:val="000000"/>
          <w:sz w:val="28"/>
          <w:szCs w:val="28"/>
        </w:rPr>
        <w:t xml:space="preserve">, HSV 1 </w:t>
      </w:r>
      <w:proofErr w:type="spellStart"/>
      <w:r>
        <w:rPr>
          <w:b/>
          <w:color w:val="000000"/>
          <w:sz w:val="28"/>
          <w:szCs w:val="28"/>
        </w:rPr>
        <w:t>IgG</w:t>
      </w:r>
      <w:proofErr w:type="spellEnd"/>
      <w:r>
        <w:rPr>
          <w:b/>
          <w:color w:val="000000"/>
          <w:sz w:val="28"/>
          <w:szCs w:val="28"/>
        </w:rPr>
        <w:t>)</w:t>
      </w:r>
    </w:p>
    <w:p w14:paraId="341AF5C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0952847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3DB1A306"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62C8016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Referenční meze: &lt; 0,9 negativní, 0,9 – 1,1 hraniční, &gt;1,1 pozitivní. </w:t>
      </w:r>
    </w:p>
    <w:p w14:paraId="2DEBDA8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4C2AAF9A"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1C9F82E3" w14:textId="77777777" w:rsidR="00096DB6" w:rsidRDefault="00096DB6">
      <w:pPr>
        <w:spacing w:line="240" w:lineRule="exact"/>
        <w:rPr>
          <w:rFonts w:ascii="Times New Roman" w:eastAsia="Times New Roman" w:hAnsi="Times New Roman" w:cs="Times New Roman"/>
          <w:sz w:val="24"/>
        </w:rPr>
      </w:pPr>
    </w:p>
    <w:p w14:paraId="2E6CED12" w14:textId="77777777" w:rsidR="00096DB6" w:rsidRDefault="00096DB6">
      <w:pPr>
        <w:spacing w:line="240" w:lineRule="exact"/>
        <w:jc w:val="both"/>
        <w:rPr>
          <w:rFonts w:ascii="Times New Roman" w:eastAsia="Times New Roman" w:hAnsi="Times New Roman" w:cs="Times New Roman"/>
          <w:b/>
          <w:sz w:val="28"/>
          <w:szCs w:val="28"/>
        </w:rPr>
      </w:pPr>
    </w:p>
    <w:p w14:paraId="23CFA4A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HERPES SIMPLEX 2 (HSV 2 </w:t>
      </w:r>
      <w:proofErr w:type="spellStart"/>
      <w:r>
        <w:rPr>
          <w:b/>
          <w:color w:val="000000"/>
          <w:sz w:val="28"/>
          <w:szCs w:val="28"/>
        </w:rPr>
        <w:t>IgM</w:t>
      </w:r>
      <w:proofErr w:type="spellEnd"/>
      <w:r>
        <w:rPr>
          <w:b/>
          <w:color w:val="000000"/>
          <w:sz w:val="28"/>
          <w:szCs w:val="28"/>
        </w:rPr>
        <w:t xml:space="preserve">, HSV 2 </w:t>
      </w:r>
      <w:proofErr w:type="spellStart"/>
      <w:r>
        <w:rPr>
          <w:b/>
          <w:color w:val="000000"/>
          <w:sz w:val="28"/>
          <w:szCs w:val="28"/>
        </w:rPr>
        <w:t>IgG</w:t>
      </w:r>
      <w:proofErr w:type="spellEnd"/>
      <w:r>
        <w:rPr>
          <w:b/>
          <w:color w:val="000000"/>
          <w:sz w:val="28"/>
          <w:szCs w:val="28"/>
        </w:rPr>
        <w:t>)</w:t>
      </w:r>
    </w:p>
    <w:p w14:paraId="6FEB8D3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3A94E021"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7C671C8A"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1ABED013" w14:textId="77777777" w:rsidR="00096DB6" w:rsidRDefault="00950B21">
      <w:pPr>
        <w:spacing w:line="240" w:lineRule="exact"/>
        <w:rPr>
          <w:rFonts w:ascii="Times New Roman" w:eastAsia="Times New Roman" w:hAnsi="Times New Roman" w:cs="Times New Roman"/>
          <w:color w:val="FF0000"/>
          <w:sz w:val="24"/>
        </w:rPr>
      </w:pPr>
      <w:r>
        <w:rPr>
          <w:rFonts w:ascii="Times New Roman" w:eastAsia="Times New Roman" w:hAnsi="Times New Roman" w:cs="Times New Roman"/>
          <w:sz w:val="24"/>
        </w:rPr>
        <w:t>Referenční meze: &lt; 0,9 negativní, 0,9 – 1,1 hraniční, &gt;1,1 pozitivní</w:t>
      </w:r>
      <w:r>
        <w:rPr>
          <w:rFonts w:ascii="Times New Roman" w:eastAsia="Times New Roman" w:hAnsi="Times New Roman" w:cs="Times New Roman"/>
          <w:color w:val="FF0000"/>
          <w:sz w:val="24"/>
        </w:rPr>
        <w:t>.</w:t>
      </w:r>
    </w:p>
    <w:p w14:paraId="254118C9"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Doba odezvy: do 24 hodin.</w:t>
      </w:r>
    </w:p>
    <w:p w14:paraId="4D608D1E"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0C129749" w14:textId="77777777" w:rsidR="00096DB6" w:rsidRDefault="00096DB6">
      <w:pPr>
        <w:spacing w:line="240" w:lineRule="exact"/>
        <w:rPr>
          <w:rFonts w:ascii="Times New Roman" w:eastAsia="Times New Roman" w:hAnsi="Times New Roman" w:cs="Times New Roman"/>
          <w:sz w:val="24"/>
        </w:rPr>
      </w:pPr>
    </w:p>
    <w:p w14:paraId="404287C3"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BARTONELLA HENSELAE </w:t>
      </w:r>
      <w:proofErr w:type="spellStart"/>
      <w:r>
        <w:rPr>
          <w:b/>
          <w:color w:val="000000"/>
          <w:sz w:val="28"/>
          <w:szCs w:val="28"/>
        </w:rPr>
        <w:t>IgM</w:t>
      </w:r>
      <w:proofErr w:type="spellEnd"/>
      <w:r>
        <w:rPr>
          <w:b/>
          <w:color w:val="000000"/>
          <w:sz w:val="28"/>
          <w:szCs w:val="28"/>
        </w:rPr>
        <w:t xml:space="preserve">, </w:t>
      </w:r>
      <w:proofErr w:type="spellStart"/>
      <w:r>
        <w:rPr>
          <w:b/>
          <w:color w:val="000000"/>
          <w:sz w:val="28"/>
          <w:szCs w:val="28"/>
        </w:rPr>
        <w:t>IgG</w:t>
      </w:r>
      <w:proofErr w:type="spellEnd"/>
    </w:p>
    <w:p w14:paraId="535F1F2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033BEB4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2CBE964E"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2699040F" w14:textId="77777777" w:rsidR="00096DB6" w:rsidRDefault="00950B21">
      <w:pPr>
        <w:spacing w:line="240" w:lineRule="exact"/>
        <w:rPr>
          <w:rFonts w:ascii="Times New Roman" w:eastAsia="Times New Roman" w:hAnsi="Times New Roman" w:cs="Times New Roman"/>
          <w:color w:val="FF0000"/>
          <w:sz w:val="24"/>
        </w:rPr>
      </w:pPr>
      <w:r>
        <w:rPr>
          <w:rFonts w:ascii="Times New Roman" w:eastAsia="Times New Roman" w:hAnsi="Times New Roman" w:cs="Times New Roman"/>
          <w:sz w:val="24"/>
        </w:rPr>
        <w:t>Referenční meze: &lt; 0,9 negativní, 0,9 – 1,1 hraniční, &gt;1,1 pozitivní</w:t>
      </w:r>
      <w:r>
        <w:rPr>
          <w:rFonts w:ascii="Times New Roman" w:eastAsia="Times New Roman" w:hAnsi="Times New Roman" w:cs="Times New Roman"/>
          <w:color w:val="FF0000"/>
          <w:sz w:val="24"/>
        </w:rPr>
        <w:t>.</w:t>
      </w:r>
    </w:p>
    <w:p w14:paraId="573D7622"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6BE9E984"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07B04DC4" w14:textId="77777777" w:rsidR="00096DB6" w:rsidRDefault="00096DB6">
      <w:pPr>
        <w:spacing w:line="240" w:lineRule="exact"/>
        <w:rPr>
          <w:rFonts w:ascii="Times New Roman" w:eastAsia="Times New Roman" w:hAnsi="Times New Roman" w:cs="Times New Roman"/>
          <w:sz w:val="24"/>
        </w:rPr>
      </w:pPr>
    </w:p>
    <w:p w14:paraId="11A3FF6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HEPATITIS E (HEV </w:t>
      </w:r>
      <w:proofErr w:type="spellStart"/>
      <w:r>
        <w:rPr>
          <w:b/>
          <w:color w:val="000000"/>
          <w:sz w:val="28"/>
          <w:szCs w:val="28"/>
        </w:rPr>
        <w:t>IgM</w:t>
      </w:r>
      <w:proofErr w:type="spellEnd"/>
      <w:r>
        <w:rPr>
          <w:b/>
          <w:color w:val="000000"/>
          <w:sz w:val="28"/>
          <w:szCs w:val="28"/>
        </w:rPr>
        <w:t xml:space="preserve">, HEV </w:t>
      </w:r>
      <w:proofErr w:type="spellStart"/>
      <w:r>
        <w:rPr>
          <w:b/>
          <w:color w:val="000000"/>
          <w:sz w:val="28"/>
          <w:szCs w:val="28"/>
        </w:rPr>
        <w:t>IgG</w:t>
      </w:r>
      <w:proofErr w:type="spellEnd"/>
      <w:r>
        <w:rPr>
          <w:b/>
          <w:color w:val="000000"/>
          <w:sz w:val="28"/>
          <w:szCs w:val="28"/>
        </w:rPr>
        <w:t xml:space="preserve">) </w:t>
      </w:r>
    </w:p>
    <w:p w14:paraId="5B897917"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43F7586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030804C0"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65AAE13C"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Referenční meze: </w:t>
      </w:r>
      <w:proofErr w:type="spellStart"/>
      <w:r>
        <w:rPr>
          <w:rFonts w:ascii="Times New Roman" w:eastAsia="Times New Roman" w:hAnsi="Times New Roman" w:cs="Times New Roman"/>
          <w:sz w:val="24"/>
        </w:rPr>
        <w:t>IgM</w:t>
      </w:r>
      <w:proofErr w:type="spellEnd"/>
      <w:r>
        <w:rPr>
          <w:rFonts w:ascii="Times New Roman" w:eastAsia="Times New Roman" w:hAnsi="Times New Roman" w:cs="Times New Roman"/>
          <w:sz w:val="24"/>
        </w:rPr>
        <w:t xml:space="preserve"> &lt; 0,4 negativní, 0,4 – 0,5 hraniční, &gt;0,5 pozitivní</w:t>
      </w:r>
    </w:p>
    <w:p w14:paraId="678FB06F" w14:textId="77777777" w:rsidR="00096DB6" w:rsidRDefault="00950B21">
      <w:pPr>
        <w:spacing w:line="240" w:lineRule="exact"/>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IgG</w:t>
      </w:r>
      <w:proofErr w:type="spellEnd"/>
      <w:r>
        <w:rPr>
          <w:rFonts w:ascii="Times New Roman" w:eastAsia="Times New Roman" w:hAnsi="Times New Roman" w:cs="Times New Roman"/>
          <w:sz w:val="24"/>
        </w:rPr>
        <w:t xml:space="preserve"> &lt; 0,9 negativní, 0,9 – 1,1 hraniční, &gt;1,1 pozitivní</w:t>
      </w:r>
      <w:r>
        <w:rPr>
          <w:rFonts w:ascii="Times New Roman" w:eastAsia="Times New Roman" w:hAnsi="Times New Roman" w:cs="Times New Roman"/>
          <w:color w:val="FF0000"/>
          <w:sz w:val="24"/>
        </w:rPr>
        <w:t>.</w:t>
      </w:r>
    </w:p>
    <w:p w14:paraId="0E7089EA"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0E678597"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347CB272" w14:textId="77777777" w:rsidR="00096DB6" w:rsidRDefault="00096DB6">
      <w:pPr>
        <w:spacing w:line="240" w:lineRule="exact"/>
        <w:rPr>
          <w:rFonts w:ascii="Times New Roman" w:eastAsia="Times New Roman" w:hAnsi="Times New Roman" w:cs="Times New Roman"/>
          <w:sz w:val="24"/>
        </w:rPr>
      </w:pPr>
    </w:p>
    <w:p w14:paraId="2ED688E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PARVOVIRUS </w:t>
      </w:r>
      <w:proofErr w:type="spellStart"/>
      <w:r>
        <w:rPr>
          <w:b/>
          <w:color w:val="000000"/>
          <w:sz w:val="28"/>
          <w:szCs w:val="28"/>
        </w:rPr>
        <w:t>IgM</w:t>
      </w:r>
      <w:proofErr w:type="spellEnd"/>
      <w:r>
        <w:rPr>
          <w:b/>
          <w:color w:val="000000"/>
          <w:sz w:val="28"/>
          <w:szCs w:val="28"/>
        </w:rPr>
        <w:t xml:space="preserve">, </w:t>
      </w:r>
      <w:proofErr w:type="spellStart"/>
      <w:r>
        <w:rPr>
          <w:b/>
          <w:color w:val="000000"/>
          <w:sz w:val="28"/>
          <w:szCs w:val="28"/>
        </w:rPr>
        <w:t>IgG</w:t>
      </w:r>
      <w:proofErr w:type="spellEnd"/>
    </w:p>
    <w:p w14:paraId="774F807A"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Odběr, odběrový materiál: žilní krev, není nutno na lačno, zkumavka s bílým uzávěrem bez separačního gelu, s aktivátorem koagulace.</w:t>
      </w:r>
    </w:p>
    <w:p w14:paraId="4000B1B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Uchovávání: při teplotě 2 – 8 °C.</w:t>
      </w:r>
    </w:p>
    <w:p w14:paraId="75AFB5BD"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Transport: při teplotě 5 – 10°C.</w:t>
      </w:r>
    </w:p>
    <w:p w14:paraId="70DC0D31" w14:textId="77777777" w:rsidR="00096DB6" w:rsidRDefault="00950B21">
      <w:pPr>
        <w:spacing w:line="240" w:lineRule="exact"/>
        <w:rPr>
          <w:rFonts w:ascii="Times New Roman" w:eastAsia="Times New Roman" w:hAnsi="Times New Roman" w:cs="Times New Roman"/>
          <w:color w:val="FF0000"/>
          <w:sz w:val="24"/>
        </w:rPr>
      </w:pPr>
      <w:r>
        <w:rPr>
          <w:rFonts w:ascii="Times New Roman" w:eastAsia="Times New Roman" w:hAnsi="Times New Roman" w:cs="Times New Roman"/>
          <w:sz w:val="24"/>
        </w:rPr>
        <w:t>Referenční meze: &lt; 0,9 negativní, 0,9 – 1,1 hraniční, &gt;1,1 pozitivní</w:t>
      </w:r>
      <w:r>
        <w:rPr>
          <w:rFonts w:ascii="Times New Roman" w:eastAsia="Times New Roman" w:hAnsi="Times New Roman" w:cs="Times New Roman"/>
          <w:color w:val="FF0000"/>
          <w:sz w:val="24"/>
        </w:rPr>
        <w:t>.</w:t>
      </w:r>
    </w:p>
    <w:p w14:paraId="44F3029E"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39B83DF1"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při teplotě 2- 8°C 7 dnů po vyšetření.</w:t>
      </w:r>
    </w:p>
    <w:p w14:paraId="6C2D1885" w14:textId="77777777" w:rsidR="00096DB6" w:rsidRDefault="00096DB6">
      <w:pPr>
        <w:pStyle w:val="Nadpis2"/>
        <w:keepLines w:val="0"/>
        <w:widowControl/>
        <w:spacing w:before="0" w:after="60"/>
        <w:rPr>
          <w:rFonts w:ascii="Times New Roman" w:eastAsia="Times New Roman" w:hAnsi="Times New Roman" w:cs="Times New Roman"/>
          <w:iCs/>
          <w:color w:val="auto"/>
          <w:kern w:val="0"/>
          <w:szCs w:val="26"/>
          <w:lang w:bidi="ar-SA"/>
        </w:rPr>
      </w:pPr>
    </w:p>
    <w:p w14:paraId="19129B95"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62" w:name="_Toc134599650"/>
      <w:r>
        <w:rPr>
          <w:rFonts w:ascii="Times New Roman" w:eastAsia="Times New Roman" w:hAnsi="Times New Roman" w:cs="Times New Roman"/>
          <w:iCs/>
          <w:color w:val="auto"/>
          <w:kern w:val="0"/>
          <w:szCs w:val="26"/>
          <w:lang w:bidi="ar-SA"/>
        </w:rPr>
        <w:t>12.4. PCR</w:t>
      </w:r>
      <w:bookmarkEnd w:id="62"/>
    </w:p>
    <w:p w14:paraId="79E760F1" w14:textId="77777777" w:rsidR="00096DB6" w:rsidRDefault="00096DB6">
      <w:pPr>
        <w:spacing w:line="240" w:lineRule="exact"/>
        <w:jc w:val="center"/>
        <w:rPr>
          <w:rFonts w:ascii="Times New Roman" w:eastAsia="Times New Roman" w:hAnsi="Times New Roman" w:cs="Times New Roman"/>
          <w:b/>
          <w:sz w:val="24"/>
        </w:rPr>
      </w:pPr>
    </w:p>
    <w:p w14:paraId="3C7EF822"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SARS – </w:t>
      </w:r>
      <w:proofErr w:type="spellStart"/>
      <w:r>
        <w:rPr>
          <w:b/>
          <w:color w:val="000000"/>
          <w:sz w:val="28"/>
          <w:szCs w:val="28"/>
        </w:rPr>
        <w:t>CoV</w:t>
      </w:r>
      <w:proofErr w:type="spellEnd"/>
      <w:r>
        <w:rPr>
          <w:b/>
          <w:color w:val="000000"/>
          <w:sz w:val="28"/>
          <w:szCs w:val="28"/>
        </w:rPr>
        <w:t>- 2</w:t>
      </w:r>
    </w:p>
    <w:p w14:paraId="6E02107B"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výtěr z nosohltanu tampónem pro PCR vyšetření, který se zalomí do zkumavky </w:t>
      </w:r>
      <w:proofErr w:type="gramStart"/>
      <w:r>
        <w:rPr>
          <w:rFonts w:ascii="Times New Roman" w:eastAsia="Times New Roman" w:hAnsi="Times New Roman" w:cs="Times New Roman"/>
        </w:rPr>
        <w:t>z</w:t>
      </w:r>
      <w:proofErr w:type="gramEnd"/>
      <w:r>
        <w:rPr>
          <w:rFonts w:ascii="Times New Roman" w:eastAsia="Times New Roman" w:hAnsi="Times New Roman" w:cs="Times New Roman"/>
        </w:rPr>
        <w:t xml:space="preserve"> transportním médiem (speciální odběrová souprava pro odběr SARS-CoV-2 a Resp. panel II).</w:t>
      </w:r>
    </w:p>
    <w:p w14:paraId="603F409C"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až 3 dny při 2 – 8°C</w:t>
      </w:r>
    </w:p>
    <w:p w14:paraId="759E794F"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Transport: při teplotě 5 – 10°C.</w:t>
      </w:r>
    </w:p>
    <w:p w14:paraId="5BA0C754"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420BD6A1"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Skladování před likvidací: 3 dny po vyšetření při teplotě 2 – 8°C.</w:t>
      </w:r>
    </w:p>
    <w:p w14:paraId="5B35B4A8" w14:textId="77777777" w:rsidR="00096DB6" w:rsidRDefault="00096DB6">
      <w:pPr>
        <w:spacing w:line="240" w:lineRule="exact"/>
        <w:rPr>
          <w:rFonts w:ascii="Times New Roman" w:eastAsia="Times New Roman" w:hAnsi="Times New Roman" w:cs="Times New Roman"/>
          <w:b/>
          <w:sz w:val="24"/>
        </w:rPr>
      </w:pPr>
    </w:p>
    <w:p w14:paraId="36606686"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Respirační panel I (</w:t>
      </w:r>
      <w:proofErr w:type="spellStart"/>
      <w:r>
        <w:rPr>
          <w:b/>
          <w:color w:val="000000"/>
          <w:sz w:val="28"/>
          <w:szCs w:val="28"/>
        </w:rPr>
        <w:t>Mycoplasma</w:t>
      </w:r>
      <w:proofErr w:type="spellEnd"/>
      <w:r>
        <w:rPr>
          <w:b/>
          <w:color w:val="000000"/>
          <w:sz w:val="28"/>
          <w:szCs w:val="28"/>
        </w:rPr>
        <w:t xml:space="preserve"> + </w:t>
      </w:r>
      <w:proofErr w:type="spellStart"/>
      <w:r>
        <w:rPr>
          <w:b/>
          <w:color w:val="000000"/>
          <w:sz w:val="28"/>
          <w:szCs w:val="28"/>
        </w:rPr>
        <w:t>Chlamydophila</w:t>
      </w:r>
      <w:proofErr w:type="spellEnd"/>
      <w:r>
        <w:rPr>
          <w:b/>
          <w:color w:val="000000"/>
          <w:sz w:val="28"/>
          <w:szCs w:val="28"/>
        </w:rPr>
        <w:t xml:space="preserve"> </w:t>
      </w:r>
      <w:proofErr w:type="spellStart"/>
      <w:r>
        <w:rPr>
          <w:b/>
          <w:color w:val="000000"/>
          <w:sz w:val="28"/>
          <w:szCs w:val="28"/>
        </w:rPr>
        <w:t>pneumoniae</w:t>
      </w:r>
      <w:proofErr w:type="spellEnd"/>
      <w:r>
        <w:rPr>
          <w:b/>
          <w:color w:val="000000"/>
          <w:sz w:val="28"/>
          <w:szCs w:val="28"/>
        </w:rPr>
        <w:t>)</w:t>
      </w:r>
    </w:p>
    <w:p w14:paraId="2B4A063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výtěr z nosohltanu tampónem pro PCR vyšetření, který se zalomí do zkumavky </w:t>
      </w:r>
      <w:proofErr w:type="gramStart"/>
      <w:r>
        <w:rPr>
          <w:rFonts w:ascii="Times New Roman" w:eastAsia="Times New Roman" w:hAnsi="Times New Roman" w:cs="Times New Roman"/>
        </w:rPr>
        <w:t>z</w:t>
      </w:r>
      <w:proofErr w:type="gramEnd"/>
      <w:r>
        <w:rPr>
          <w:rFonts w:ascii="Times New Roman" w:eastAsia="Times New Roman" w:hAnsi="Times New Roman" w:cs="Times New Roman"/>
        </w:rPr>
        <w:t xml:space="preserve"> transportním médiem (speciální odběrová souprava pro odběr Resp. panel I pro dospělé a pro děti zvlášť).</w:t>
      </w:r>
    </w:p>
    <w:p w14:paraId="51DC1B4E"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až 3 dny při 2 – 8°C.</w:t>
      </w:r>
    </w:p>
    <w:p w14:paraId="04105E33"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lastRenderedPageBreak/>
        <w:t>Transport: při teplotě 5 – 10°C.</w:t>
      </w:r>
    </w:p>
    <w:p w14:paraId="02FA7C5C"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2-3 pracovní dny.</w:t>
      </w:r>
    </w:p>
    <w:p w14:paraId="5E8180E1"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Skladování před likvidací: 3 dny po vyšetření při teplotě 2 – 8°C.</w:t>
      </w:r>
    </w:p>
    <w:p w14:paraId="293A1F12" w14:textId="77777777" w:rsidR="00096DB6" w:rsidRDefault="00096DB6">
      <w:pPr>
        <w:spacing w:line="240" w:lineRule="exact"/>
        <w:rPr>
          <w:rFonts w:ascii="Times New Roman" w:eastAsia="Times New Roman" w:hAnsi="Times New Roman" w:cs="Times New Roman"/>
          <w:sz w:val="24"/>
        </w:rPr>
      </w:pPr>
    </w:p>
    <w:p w14:paraId="35C6AC2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Respirační panel II (chřipka A+B+RSV)</w:t>
      </w:r>
    </w:p>
    <w:p w14:paraId="21C78AB2"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výtěr z nosu a nosohltanu tampónem pro PCR vyšetření, který se zalomí do zkumavky </w:t>
      </w:r>
      <w:proofErr w:type="gramStart"/>
      <w:r>
        <w:rPr>
          <w:rFonts w:ascii="Times New Roman" w:eastAsia="Times New Roman" w:hAnsi="Times New Roman" w:cs="Times New Roman"/>
        </w:rPr>
        <w:t>z</w:t>
      </w:r>
      <w:proofErr w:type="gramEnd"/>
      <w:r>
        <w:rPr>
          <w:rFonts w:ascii="Times New Roman" w:eastAsia="Times New Roman" w:hAnsi="Times New Roman" w:cs="Times New Roman"/>
        </w:rPr>
        <w:t xml:space="preserve"> transportním médiem (speciální odběrová souprava pro odběr SARS-CoV-2 a Resp. panel II).</w:t>
      </w:r>
    </w:p>
    <w:p w14:paraId="7F20946B"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až 3 dny při 2 – 8°C.</w:t>
      </w:r>
    </w:p>
    <w:p w14:paraId="1FEAD132"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Transport: při teplotě 5 – 10°C.</w:t>
      </w:r>
    </w:p>
    <w:p w14:paraId="0E683C9D" w14:textId="77777777" w:rsidR="00096DB6" w:rsidRDefault="00950B21">
      <w:pPr>
        <w:spacing w:line="240" w:lineRule="exact"/>
        <w:jc w:val="both"/>
      </w:pPr>
      <w:r>
        <w:rPr>
          <w:rFonts w:ascii="Times New Roman" w:eastAsia="Times New Roman" w:hAnsi="Times New Roman" w:cs="Times New Roman"/>
          <w:sz w:val="24"/>
        </w:rPr>
        <w:t>Doba odezvy: do 24 hodin.</w:t>
      </w:r>
    </w:p>
    <w:p w14:paraId="4FEA1785"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Skladování před likvidací: 3 dny po vyšetření při teplotě 2 – 8°C.</w:t>
      </w:r>
    </w:p>
    <w:p w14:paraId="629523E7" w14:textId="77777777" w:rsidR="00096DB6" w:rsidRDefault="00096DB6">
      <w:pPr>
        <w:spacing w:line="240" w:lineRule="exact"/>
        <w:rPr>
          <w:rFonts w:ascii="Times New Roman" w:eastAsia="Times New Roman" w:hAnsi="Times New Roman" w:cs="Times New Roman"/>
          <w:sz w:val="24"/>
        </w:rPr>
      </w:pPr>
    </w:p>
    <w:p w14:paraId="0E8F45E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STD (</w:t>
      </w:r>
      <w:proofErr w:type="spellStart"/>
      <w:r>
        <w:rPr>
          <w:b/>
          <w:color w:val="000000"/>
          <w:sz w:val="28"/>
          <w:szCs w:val="28"/>
        </w:rPr>
        <w:t>Neisseria</w:t>
      </w:r>
      <w:proofErr w:type="spellEnd"/>
      <w:r>
        <w:rPr>
          <w:b/>
          <w:color w:val="000000"/>
          <w:sz w:val="28"/>
          <w:szCs w:val="28"/>
        </w:rPr>
        <w:t xml:space="preserve"> </w:t>
      </w:r>
      <w:proofErr w:type="spellStart"/>
      <w:r>
        <w:rPr>
          <w:b/>
          <w:color w:val="000000"/>
          <w:sz w:val="28"/>
          <w:szCs w:val="28"/>
        </w:rPr>
        <w:t>gonorrhoeae</w:t>
      </w:r>
      <w:proofErr w:type="spellEnd"/>
      <w:r>
        <w:rPr>
          <w:b/>
          <w:color w:val="000000"/>
          <w:sz w:val="28"/>
          <w:szCs w:val="28"/>
        </w:rPr>
        <w:t xml:space="preserve">, Chlamydia </w:t>
      </w:r>
      <w:proofErr w:type="spellStart"/>
      <w:r>
        <w:rPr>
          <w:b/>
          <w:color w:val="000000"/>
          <w:sz w:val="28"/>
          <w:szCs w:val="28"/>
        </w:rPr>
        <w:t>trachomatis</w:t>
      </w:r>
      <w:proofErr w:type="spellEnd"/>
      <w:r>
        <w:rPr>
          <w:b/>
          <w:color w:val="000000"/>
          <w:sz w:val="28"/>
          <w:szCs w:val="28"/>
        </w:rPr>
        <w:t xml:space="preserve">, </w:t>
      </w:r>
      <w:proofErr w:type="spellStart"/>
      <w:r>
        <w:rPr>
          <w:b/>
          <w:color w:val="000000"/>
          <w:sz w:val="28"/>
          <w:szCs w:val="28"/>
        </w:rPr>
        <w:t>Mycoplasma</w:t>
      </w:r>
      <w:proofErr w:type="spellEnd"/>
      <w:r>
        <w:rPr>
          <w:b/>
          <w:color w:val="000000"/>
          <w:sz w:val="28"/>
          <w:szCs w:val="28"/>
        </w:rPr>
        <w:t xml:space="preserve"> </w:t>
      </w:r>
      <w:proofErr w:type="spellStart"/>
      <w:r>
        <w:rPr>
          <w:b/>
          <w:color w:val="000000"/>
          <w:sz w:val="28"/>
          <w:szCs w:val="28"/>
        </w:rPr>
        <w:t>genitalium</w:t>
      </w:r>
      <w:proofErr w:type="spellEnd"/>
      <w:r>
        <w:rPr>
          <w:b/>
          <w:color w:val="000000"/>
          <w:sz w:val="28"/>
          <w:szCs w:val="28"/>
        </w:rPr>
        <w:t>)</w:t>
      </w:r>
    </w:p>
    <w:p w14:paraId="2979D230"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výtěr, stěr z </w:t>
      </w:r>
      <w:proofErr w:type="spellStart"/>
      <w:r>
        <w:rPr>
          <w:rFonts w:ascii="Times New Roman" w:eastAsia="Times New Roman" w:hAnsi="Times New Roman" w:cs="Times New Roman"/>
        </w:rPr>
        <w:t>uretry</w:t>
      </w:r>
      <w:proofErr w:type="spellEnd"/>
      <w:r>
        <w:rPr>
          <w:rFonts w:ascii="Times New Roman" w:eastAsia="Times New Roman" w:hAnsi="Times New Roman" w:cs="Times New Roman"/>
        </w:rPr>
        <w:t xml:space="preserve"> a cervixu tampónem pro PCR vyšetření, který se zalomí do zkumavky </w:t>
      </w:r>
      <w:proofErr w:type="gramStart"/>
      <w:r>
        <w:rPr>
          <w:rFonts w:ascii="Times New Roman" w:eastAsia="Times New Roman" w:hAnsi="Times New Roman" w:cs="Times New Roman"/>
        </w:rPr>
        <w:t>z</w:t>
      </w:r>
      <w:proofErr w:type="gramEnd"/>
      <w:r>
        <w:rPr>
          <w:rFonts w:ascii="Times New Roman" w:eastAsia="Times New Roman" w:hAnsi="Times New Roman" w:cs="Times New Roman"/>
        </w:rPr>
        <w:t xml:space="preserve"> transportním médiem (speciální odběrová souprava pro STD).</w:t>
      </w:r>
    </w:p>
    <w:p w14:paraId="41814D69"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až 3 dny při 2 – 8°C.</w:t>
      </w:r>
    </w:p>
    <w:p w14:paraId="1883840C"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Transport: při teplotě 5 – 10°C.</w:t>
      </w:r>
    </w:p>
    <w:p w14:paraId="086D7E1B"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2-3 pracovní dny.</w:t>
      </w:r>
    </w:p>
    <w:p w14:paraId="6B8B78B2"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Skladování před likvidací: 3 dny po vyšetření při teplotě 2 – 8°C.</w:t>
      </w:r>
    </w:p>
    <w:p w14:paraId="60A228EB" w14:textId="77777777" w:rsidR="00096DB6" w:rsidRDefault="00096DB6">
      <w:pPr>
        <w:spacing w:line="240" w:lineRule="exact"/>
        <w:rPr>
          <w:rFonts w:ascii="Times New Roman" w:eastAsia="Times New Roman" w:hAnsi="Times New Roman" w:cs="Times New Roman"/>
          <w:sz w:val="24"/>
        </w:rPr>
      </w:pPr>
    </w:p>
    <w:p w14:paraId="48089AB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Clostridioides</w:t>
      </w:r>
      <w:proofErr w:type="spellEnd"/>
      <w:r>
        <w:rPr>
          <w:b/>
          <w:color w:val="000000"/>
          <w:sz w:val="28"/>
          <w:szCs w:val="28"/>
        </w:rPr>
        <w:t xml:space="preserve"> </w:t>
      </w:r>
      <w:proofErr w:type="spellStart"/>
      <w:r>
        <w:rPr>
          <w:b/>
          <w:color w:val="000000"/>
          <w:sz w:val="28"/>
          <w:szCs w:val="28"/>
        </w:rPr>
        <w:t>difficile</w:t>
      </w:r>
      <w:proofErr w:type="spellEnd"/>
      <w:r>
        <w:rPr>
          <w:b/>
          <w:color w:val="000000"/>
          <w:sz w:val="28"/>
          <w:szCs w:val="28"/>
        </w:rPr>
        <w:t xml:space="preserve"> (toxin B, binární toxin, O27)</w:t>
      </w:r>
    </w:p>
    <w:p w14:paraId="0D23FBB5"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Odběr, odběrový materiál</w:t>
      </w:r>
      <w:r>
        <w:rPr>
          <w:rFonts w:ascii="Times New Roman" w:eastAsia="Times New Roman" w:hAnsi="Times New Roman" w:cs="Times New Roman"/>
        </w:rPr>
        <w:t xml:space="preserve">: sterilní kontejner s lopatičkou, vzorek stolice </w:t>
      </w:r>
      <w:r>
        <w:rPr>
          <w:rFonts w:ascii="Times New Roman" w:eastAsia="Times New Roman" w:hAnsi="Times New Roman" w:cs="Times New Roman"/>
          <w:sz w:val="24"/>
        </w:rPr>
        <w:t>velikosti lískového oříšku.</w:t>
      </w:r>
    </w:p>
    <w:p w14:paraId="387BFC16"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Uchovávání: po dobu 24 hodin při pokojové teplotě.</w:t>
      </w:r>
    </w:p>
    <w:p w14:paraId="0782ADB7"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Transport: při teplotě 15 – 25°C.</w:t>
      </w:r>
    </w:p>
    <w:p w14:paraId="3B4EF12A"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Doba odezvy: do 24 hodin.</w:t>
      </w:r>
    </w:p>
    <w:p w14:paraId="5E86AE20" w14:textId="77777777" w:rsidR="00096DB6" w:rsidRDefault="00950B21">
      <w:pPr>
        <w:spacing w:line="240" w:lineRule="exact"/>
        <w:rPr>
          <w:rFonts w:ascii="Times New Roman" w:eastAsia="Times New Roman" w:hAnsi="Times New Roman" w:cs="Times New Roman"/>
          <w:b/>
          <w:sz w:val="24"/>
        </w:rPr>
      </w:pPr>
      <w:r>
        <w:rPr>
          <w:rFonts w:ascii="Times New Roman" w:eastAsia="Times New Roman" w:hAnsi="Times New Roman" w:cs="Times New Roman"/>
          <w:sz w:val="24"/>
        </w:rPr>
        <w:t>Skladování před likvidací: po ukončení vyšetření je vzorek zlikvidován.</w:t>
      </w:r>
    </w:p>
    <w:p w14:paraId="6FD2E19B" w14:textId="77777777" w:rsidR="00096DB6" w:rsidRDefault="00096DB6">
      <w:pPr>
        <w:spacing w:line="240" w:lineRule="exact"/>
        <w:ind w:left="360"/>
        <w:rPr>
          <w:rFonts w:ascii="Times New Roman" w:eastAsia="Times New Roman" w:hAnsi="Times New Roman" w:cs="Times New Roman"/>
          <w:b/>
          <w:sz w:val="24"/>
        </w:rPr>
      </w:pPr>
    </w:p>
    <w:p w14:paraId="0825EB4D" w14:textId="77777777" w:rsidR="00096DB6" w:rsidRDefault="00096DB6">
      <w:pPr>
        <w:spacing w:line="240" w:lineRule="exact"/>
        <w:ind w:left="360"/>
        <w:rPr>
          <w:rFonts w:ascii="Times New Roman" w:eastAsia="Times New Roman" w:hAnsi="Times New Roman" w:cs="Times New Roman"/>
          <w:b/>
          <w:sz w:val="24"/>
        </w:rPr>
      </w:pPr>
    </w:p>
    <w:p w14:paraId="31C0A358" w14:textId="77777777" w:rsidR="00096DB6" w:rsidRDefault="00096DB6">
      <w:pPr>
        <w:spacing w:line="240" w:lineRule="exact"/>
        <w:ind w:left="360"/>
        <w:rPr>
          <w:rFonts w:ascii="Times New Roman" w:eastAsia="Times New Roman" w:hAnsi="Times New Roman" w:cs="Times New Roman"/>
          <w:b/>
          <w:sz w:val="24"/>
        </w:rPr>
      </w:pPr>
    </w:p>
    <w:p w14:paraId="46472D8D" w14:textId="77777777" w:rsidR="00096DB6" w:rsidRDefault="00096DB6">
      <w:pPr>
        <w:spacing w:line="240" w:lineRule="exact"/>
        <w:ind w:left="360"/>
        <w:rPr>
          <w:rFonts w:ascii="Times New Roman" w:eastAsia="Times New Roman" w:hAnsi="Times New Roman" w:cs="Times New Roman"/>
          <w:b/>
          <w:sz w:val="24"/>
        </w:rPr>
      </w:pPr>
    </w:p>
    <w:p w14:paraId="33AB581C" w14:textId="77777777" w:rsidR="00096DB6" w:rsidRDefault="00096DB6">
      <w:pPr>
        <w:spacing w:line="240" w:lineRule="exact"/>
        <w:ind w:left="360"/>
        <w:rPr>
          <w:rFonts w:ascii="Times New Roman" w:eastAsia="Times New Roman" w:hAnsi="Times New Roman" w:cs="Times New Roman"/>
          <w:b/>
          <w:sz w:val="24"/>
        </w:rPr>
      </w:pPr>
    </w:p>
    <w:p w14:paraId="4F5FF480" w14:textId="77777777" w:rsidR="00096DB6" w:rsidRDefault="00096DB6">
      <w:pPr>
        <w:spacing w:line="240" w:lineRule="exact"/>
        <w:ind w:left="360"/>
        <w:rPr>
          <w:rFonts w:ascii="Times New Roman" w:eastAsia="Times New Roman" w:hAnsi="Times New Roman" w:cs="Times New Roman"/>
          <w:b/>
          <w:sz w:val="24"/>
        </w:rPr>
      </w:pPr>
    </w:p>
    <w:p w14:paraId="2F33B389" w14:textId="77777777" w:rsidR="00096DB6" w:rsidRDefault="00096DB6">
      <w:pPr>
        <w:spacing w:line="240" w:lineRule="exact"/>
        <w:ind w:left="360"/>
        <w:rPr>
          <w:rFonts w:ascii="Times New Roman" w:eastAsia="Times New Roman" w:hAnsi="Times New Roman" w:cs="Times New Roman"/>
          <w:b/>
          <w:sz w:val="24"/>
        </w:rPr>
      </w:pPr>
    </w:p>
    <w:p w14:paraId="6D7B4ADC" w14:textId="77777777" w:rsidR="00096DB6" w:rsidRDefault="00096DB6">
      <w:pPr>
        <w:spacing w:line="240" w:lineRule="exact"/>
        <w:ind w:left="360"/>
        <w:rPr>
          <w:rFonts w:ascii="Times New Roman" w:eastAsia="Times New Roman" w:hAnsi="Times New Roman" w:cs="Times New Roman"/>
          <w:b/>
          <w:sz w:val="24"/>
        </w:rPr>
      </w:pPr>
    </w:p>
    <w:p w14:paraId="2DF3CDB0" w14:textId="77777777" w:rsidR="00096DB6" w:rsidRDefault="00096DB6">
      <w:pPr>
        <w:spacing w:line="240" w:lineRule="exact"/>
        <w:ind w:left="360"/>
        <w:rPr>
          <w:rFonts w:ascii="Times New Roman" w:eastAsia="Times New Roman" w:hAnsi="Times New Roman" w:cs="Times New Roman"/>
          <w:b/>
          <w:sz w:val="24"/>
        </w:rPr>
      </w:pPr>
    </w:p>
    <w:p w14:paraId="7D26A4D6" w14:textId="77777777" w:rsidR="00096DB6" w:rsidRDefault="00096DB6">
      <w:pPr>
        <w:spacing w:line="240" w:lineRule="exact"/>
        <w:ind w:left="360"/>
        <w:rPr>
          <w:rFonts w:ascii="Times New Roman" w:eastAsia="Times New Roman" w:hAnsi="Times New Roman" w:cs="Times New Roman"/>
          <w:b/>
          <w:sz w:val="24"/>
        </w:rPr>
      </w:pPr>
    </w:p>
    <w:p w14:paraId="4E8EA605" w14:textId="77777777" w:rsidR="00096DB6" w:rsidRDefault="00096DB6">
      <w:pPr>
        <w:spacing w:line="240" w:lineRule="exact"/>
        <w:ind w:left="360"/>
        <w:rPr>
          <w:rFonts w:ascii="Times New Roman" w:eastAsia="Times New Roman" w:hAnsi="Times New Roman" w:cs="Times New Roman"/>
          <w:b/>
          <w:sz w:val="24"/>
        </w:rPr>
      </w:pPr>
    </w:p>
    <w:p w14:paraId="5183E675" w14:textId="77777777" w:rsidR="00096DB6" w:rsidRDefault="00096DB6">
      <w:pPr>
        <w:spacing w:line="240" w:lineRule="exact"/>
        <w:ind w:left="360"/>
        <w:rPr>
          <w:rFonts w:ascii="Times New Roman" w:eastAsia="Times New Roman" w:hAnsi="Times New Roman" w:cs="Times New Roman"/>
          <w:b/>
          <w:sz w:val="24"/>
        </w:rPr>
      </w:pPr>
    </w:p>
    <w:p w14:paraId="4C2CEBC6" w14:textId="77777777" w:rsidR="00096DB6" w:rsidRDefault="00096DB6">
      <w:pPr>
        <w:spacing w:line="240" w:lineRule="exact"/>
        <w:ind w:left="360"/>
        <w:rPr>
          <w:rFonts w:ascii="Times New Roman" w:eastAsia="Times New Roman" w:hAnsi="Times New Roman" w:cs="Times New Roman"/>
          <w:b/>
          <w:sz w:val="24"/>
        </w:rPr>
      </w:pPr>
    </w:p>
    <w:p w14:paraId="725DD987" w14:textId="77777777" w:rsidR="00096DB6" w:rsidRDefault="00096DB6">
      <w:pPr>
        <w:spacing w:line="240" w:lineRule="exact"/>
        <w:ind w:left="360"/>
        <w:rPr>
          <w:rFonts w:ascii="Times New Roman" w:eastAsia="Times New Roman" w:hAnsi="Times New Roman" w:cs="Times New Roman"/>
          <w:b/>
          <w:sz w:val="24"/>
        </w:rPr>
      </w:pPr>
    </w:p>
    <w:p w14:paraId="156EFEA4" w14:textId="77777777" w:rsidR="00096DB6" w:rsidRDefault="00096DB6">
      <w:pPr>
        <w:spacing w:line="240" w:lineRule="exact"/>
        <w:ind w:left="360"/>
        <w:rPr>
          <w:rFonts w:ascii="Times New Roman" w:eastAsia="Times New Roman" w:hAnsi="Times New Roman" w:cs="Times New Roman"/>
          <w:b/>
          <w:sz w:val="24"/>
        </w:rPr>
      </w:pPr>
    </w:p>
    <w:p w14:paraId="5E2B90F3" w14:textId="77777777" w:rsidR="00096DB6" w:rsidRDefault="00096DB6">
      <w:pPr>
        <w:spacing w:line="240" w:lineRule="exact"/>
        <w:ind w:left="360"/>
        <w:rPr>
          <w:rFonts w:ascii="Times New Roman" w:eastAsia="Times New Roman" w:hAnsi="Times New Roman" w:cs="Times New Roman"/>
          <w:b/>
          <w:sz w:val="24"/>
        </w:rPr>
      </w:pPr>
    </w:p>
    <w:p w14:paraId="48649D08" w14:textId="77777777" w:rsidR="00096DB6" w:rsidRDefault="00096DB6">
      <w:pPr>
        <w:spacing w:line="240" w:lineRule="exact"/>
        <w:ind w:left="360"/>
        <w:rPr>
          <w:rFonts w:ascii="Times New Roman" w:eastAsia="Times New Roman" w:hAnsi="Times New Roman" w:cs="Times New Roman"/>
          <w:b/>
          <w:sz w:val="24"/>
        </w:rPr>
      </w:pPr>
    </w:p>
    <w:p w14:paraId="56E9252E" w14:textId="77777777" w:rsidR="00096DB6" w:rsidRDefault="00096DB6">
      <w:pPr>
        <w:spacing w:line="240" w:lineRule="exact"/>
        <w:ind w:left="360"/>
        <w:rPr>
          <w:rFonts w:ascii="Times New Roman" w:eastAsia="Times New Roman" w:hAnsi="Times New Roman" w:cs="Times New Roman"/>
          <w:b/>
          <w:sz w:val="24"/>
        </w:rPr>
      </w:pPr>
    </w:p>
    <w:p w14:paraId="4944376B" w14:textId="77777777" w:rsidR="00096DB6" w:rsidRDefault="00096DB6">
      <w:pPr>
        <w:spacing w:line="240" w:lineRule="exact"/>
        <w:ind w:left="360"/>
        <w:rPr>
          <w:rFonts w:ascii="Times New Roman" w:eastAsia="Times New Roman" w:hAnsi="Times New Roman" w:cs="Times New Roman"/>
          <w:b/>
          <w:sz w:val="24"/>
        </w:rPr>
      </w:pPr>
    </w:p>
    <w:p w14:paraId="590ED850" w14:textId="77777777" w:rsidR="00096DB6" w:rsidRDefault="00096DB6">
      <w:pPr>
        <w:spacing w:line="240" w:lineRule="exact"/>
        <w:ind w:left="360"/>
        <w:rPr>
          <w:rFonts w:ascii="Times New Roman" w:eastAsia="Times New Roman" w:hAnsi="Times New Roman" w:cs="Times New Roman"/>
          <w:b/>
          <w:sz w:val="24"/>
        </w:rPr>
      </w:pPr>
    </w:p>
    <w:p w14:paraId="298D6A1A" w14:textId="77777777" w:rsidR="00096DB6" w:rsidRDefault="00950B21">
      <w:pPr>
        <w:pStyle w:val="Nadpis2"/>
        <w:rPr>
          <w:rFonts w:ascii="Times New Roman" w:eastAsia="Times New Roman" w:hAnsi="Times New Roman" w:cs="Times New Roman"/>
          <w:bCs w:val="0"/>
          <w:color w:val="auto"/>
          <w:sz w:val="28"/>
          <w:szCs w:val="24"/>
        </w:rPr>
      </w:pPr>
      <w:bookmarkStart w:id="63" w:name="_Toc134599651"/>
      <w:r>
        <w:rPr>
          <w:rFonts w:ascii="Times New Roman" w:eastAsia="Times New Roman" w:hAnsi="Times New Roman" w:cs="Times New Roman"/>
          <w:bCs w:val="0"/>
          <w:color w:val="auto"/>
          <w:sz w:val="28"/>
          <w:szCs w:val="24"/>
        </w:rPr>
        <w:lastRenderedPageBreak/>
        <w:t>13. HEMATOLOGIE A TRANSFUZNÍ SLUŽBA</w:t>
      </w:r>
      <w:bookmarkEnd w:id="63"/>
    </w:p>
    <w:p w14:paraId="312C36A5" w14:textId="77777777" w:rsidR="00096DB6" w:rsidRDefault="00096DB6">
      <w:pPr>
        <w:keepNext/>
        <w:spacing w:after="60" w:line="240" w:lineRule="exact"/>
        <w:jc w:val="both"/>
        <w:rPr>
          <w:rFonts w:ascii="Times New Roman" w:eastAsia="Times New Roman" w:hAnsi="Times New Roman" w:cs="Times New Roman"/>
          <w:b/>
          <w:sz w:val="28"/>
        </w:rPr>
      </w:pPr>
    </w:p>
    <w:p w14:paraId="0839318F"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64" w:name="_Toc134599652"/>
      <w:r>
        <w:rPr>
          <w:rFonts w:ascii="Times New Roman" w:eastAsia="Times New Roman" w:hAnsi="Times New Roman" w:cs="Times New Roman"/>
          <w:iCs/>
          <w:color w:val="auto"/>
          <w:kern w:val="0"/>
          <w:szCs w:val="26"/>
          <w:lang w:bidi="ar-SA"/>
        </w:rPr>
        <w:t xml:space="preserve">13.1. </w:t>
      </w:r>
      <w:r>
        <w:rPr>
          <w:rFonts w:ascii="Times New Roman" w:eastAsia="Times New Roman" w:hAnsi="Times New Roman" w:cs="Times New Roman"/>
          <w:iCs/>
          <w:color w:val="auto"/>
          <w:kern w:val="0"/>
          <w:sz w:val="30"/>
          <w:szCs w:val="30"/>
          <w:lang w:bidi="ar-SA"/>
        </w:rPr>
        <w:t>Hematologické vyšetřovací metody</w:t>
      </w:r>
      <w:bookmarkEnd w:id="64"/>
    </w:p>
    <w:p w14:paraId="152EF7B8" w14:textId="77777777" w:rsidR="00096DB6" w:rsidRDefault="00096DB6">
      <w:pPr>
        <w:spacing w:line="240" w:lineRule="exact"/>
        <w:jc w:val="center"/>
        <w:rPr>
          <w:rFonts w:ascii="Times New Roman" w:eastAsia="Times New Roman" w:hAnsi="Times New Roman" w:cs="Times New Roman"/>
          <w:b/>
          <w:sz w:val="32"/>
          <w:u w:val="single"/>
        </w:rPr>
      </w:pPr>
    </w:p>
    <w:p w14:paraId="45E20D3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Krevní obraz – kvantitativní stanovení parametrů krevního obrazu a retikulocytů (KO)</w:t>
      </w:r>
    </w:p>
    <w:p w14:paraId="0C2283E7" w14:textId="77777777" w:rsidR="00096DB6" w:rsidRDefault="00950B21">
      <w:pPr>
        <w:spacing w:line="240" w:lineRule="exact"/>
        <w:rPr>
          <w:rFonts w:ascii="Times New Roman" w:eastAsia="Times New Roman" w:hAnsi="Times New Roman" w:cs="Times New Roman"/>
          <w:b/>
          <w:color w:val="000000"/>
        </w:rPr>
      </w:pPr>
      <w:r>
        <w:rPr>
          <w:rFonts w:ascii="Times New Roman" w:eastAsia="Times New Roman" w:hAnsi="Times New Roman" w:cs="Times New Roman"/>
          <w:b/>
          <w:color w:val="000000"/>
          <w:sz w:val="26"/>
          <w:szCs w:val="26"/>
        </w:rPr>
        <w:t xml:space="preserve">                          </w:t>
      </w:r>
    </w:p>
    <w:p w14:paraId="232AE4E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Krevní obraz + </w:t>
      </w:r>
      <w:proofErr w:type="gramStart"/>
      <w:r>
        <w:rPr>
          <w:b/>
          <w:color w:val="000000"/>
          <w:sz w:val="28"/>
          <w:szCs w:val="28"/>
        </w:rPr>
        <w:t>5-populační</w:t>
      </w:r>
      <w:proofErr w:type="gramEnd"/>
      <w:r>
        <w:rPr>
          <w:b/>
          <w:color w:val="000000"/>
          <w:sz w:val="28"/>
          <w:szCs w:val="28"/>
        </w:rPr>
        <w:t xml:space="preserve"> diferenciální rozpočet leukocytů (</w:t>
      </w:r>
      <w:proofErr w:type="spellStart"/>
      <w:r>
        <w:rPr>
          <w:b/>
          <w:color w:val="000000"/>
          <w:sz w:val="28"/>
          <w:szCs w:val="28"/>
        </w:rPr>
        <w:t>KO+diff</w:t>
      </w:r>
      <w:proofErr w:type="spellEnd"/>
      <w:r>
        <w:rPr>
          <w:b/>
          <w:color w:val="000000"/>
          <w:sz w:val="28"/>
          <w:szCs w:val="28"/>
        </w:rPr>
        <w:t>)</w:t>
      </w:r>
    </w:p>
    <w:p w14:paraId="3F9B2271" w14:textId="77777777" w:rsidR="00096DB6" w:rsidRDefault="00950B21">
      <w:pPr>
        <w:spacing w:line="240" w:lineRule="exact"/>
      </w:pPr>
      <w:r>
        <w:rPr>
          <w:rFonts w:ascii="Times New Roman" w:eastAsia="Times New Roman" w:hAnsi="Times New Roman" w:cs="Times New Roman"/>
          <w:color w:val="000000"/>
          <w:sz w:val="24"/>
        </w:rPr>
        <w:t>Materiál: nesrážlivá krev, punktát</w:t>
      </w:r>
    </w:p>
    <w:p w14:paraId="3D852450" w14:textId="77777777" w:rsidR="00096DB6" w:rsidRDefault="00950B21">
      <w:pPr>
        <w:spacing w:line="240" w:lineRule="exact"/>
      </w:pPr>
      <w:r>
        <w:rPr>
          <w:rFonts w:ascii="Times New Roman" w:eastAsia="Times New Roman" w:hAnsi="Times New Roman" w:cs="Times New Roman"/>
          <w:color w:val="000000"/>
          <w:sz w:val="24"/>
        </w:rPr>
        <w:t>Systém: plná krev, punktát</w:t>
      </w:r>
    </w:p>
    <w:p w14:paraId="37CEF40B" w14:textId="77777777" w:rsidR="00096DB6" w:rsidRDefault="00950B21">
      <w:pPr>
        <w:spacing w:line="240" w:lineRule="exact"/>
      </w:pPr>
      <w:r>
        <w:rPr>
          <w:rFonts w:ascii="Times New Roman" w:eastAsia="Times New Roman" w:hAnsi="Times New Roman" w:cs="Times New Roman"/>
          <w:color w:val="000000"/>
          <w:sz w:val="24"/>
        </w:rPr>
        <w:t xml:space="preserve">Odběr do: zkumavka s protisrážlivou úpravou </w:t>
      </w:r>
      <w:proofErr w:type="gramStart"/>
      <w:r>
        <w:rPr>
          <w:rFonts w:ascii="Times New Roman" w:eastAsia="Times New Roman" w:hAnsi="Times New Roman" w:cs="Times New Roman"/>
          <w:color w:val="000000"/>
          <w:sz w:val="24"/>
        </w:rPr>
        <w:t xml:space="preserve">s  </w:t>
      </w:r>
      <w:r>
        <w:rPr>
          <w:rFonts w:ascii="Times New Roman" w:eastAsia="Times New Roman" w:hAnsi="Times New Roman" w:cs="Times New Roman"/>
          <w:color w:val="000000"/>
          <w:sz w:val="20"/>
        </w:rPr>
        <w:t>K</w:t>
      </w:r>
      <w:proofErr w:type="gramEnd"/>
      <w:r>
        <w:rPr>
          <w:rFonts w:ascii="Times New Roman" w:eastAsia="Times New Roman" w:hAnsi="Times New Roman" w:cs="Times New Roman"/>
          <w:color w:val="000000"/>
          <w:sz w:val="13"/>
        </w:rPr>
        <w:t>3</w:t>
      </w:r>
      <w:r>
        <w:rPr>
          <w:rFonts w:ascii="Times New Roman" w:eastAsia="Times New Roman" w:hAnsi="Times New Roman" w:cs="Times New Roman"/>
          <w:color w:val="000000"/>
          <w:sz w:val="20"/>
        </w:rPr>
        <w:t>EDTA</w:t>
      </w:r>
    </w:p>
    <w:p w14:paraId="197521D1" w14:textId="77777777" w:rsidR="00096DB6" w:rsidRDefault="00950B21">
      <w:pPr>
        <w:spacing w:line="240" w:lineRule="exact"/>
      </w:pPr>
      <w:r>
        <w:rPr>
          <w:rFonts w:ascii="Times New Roman" w:eastAsia="Times New Roman" w:hAnsi="Times New Roman" w:cs="Times New Roman"/>
          <w:color w:val="000000"/>
          <w:sz w:val="24"/>
        </w:rPr>
        <w:t xml:space="preserve">                 1.) uzavřený odběrový systém</w:t>
      </w:r>
    </w:p>
    <w:p w14:paraId="3D9EFDE8" w14:textId="77777777" w:rsidR="00096DB6" w:rsidRDefault="00950B21">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177F82DA" w14:textId="77777777" w:rsidR="00096DB6" w:rsidRDefault="00950B21">
      <w:pPr>
        <w:spacing w:line="240" w:lineRule="exact"/>
      </w:pPr>
      <w:r>
        <w:rPr>
          <w:rFonts w:ascii="Times New Roman" w:eastAsia="Times New Roman" w:hAnsi="Times New Roman" w:cs="Times New Roman"/>
          <w:color w:val="000000"/>
          <w:sz w:val="24"/>
        </w:rPr>
        <w:t xml:space="preserve">                                                                    po vyznačenou rysku na zkumavce</w:t>
      </w:r>
    </w:p>
    <w:p w14:paraId="11CBA94F" w14:textId="77777777" w:rsidR="00096DB6" w:rsidRDefault="00950B21">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4D2AF372" w14:textId="77777777" w:rsidR="00096DB6" w:rsidRDefault="00950B21">
      <w:pPr>
        <w:spacing w:line="240" w:lineRule="exact"/>
      </w:pPr>
      <w:r>
        <w:rPr>
          <w:rFonts w:ascii="Times New Roman" w:eastAsia="Times New Roman" w:hAnsi="Times New Roman" w:cs="Times New Roman"/>
          <w:color w:val="000000"/>
          <w:sz w:val="24"/>
        </w:rPr>
        <w:t xml:space="preserve">                 pohybem zkumavky – NETŘEPAT! K analýze je možné odebrat také punktát.</w:t>
      </w:r>
    </w:p>
    <w:p w14:paraId="03CA3BA7" w14:textId="77777777" w:rsidR="00096DB6" w:rsidRDefault="00950B21">
      <w:pPr>
        <w:spacing w:line="240" w:lineRule="exact"/>
      </w:pPr>
      <w:r>
        <w:rPr>
          <w:rFonts w:ascii="Times New Roman" w:eastAsia="Times New Roman" w:hAnsi="Times New Roman" w:cs="Times New Roman"/>
          <w:color w:val="000000"/>
          <w:sz w:val="24"/>
        </w:rPr>
        <w:t>Stabilita vzorku: 4 hodiny 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005F23FA" w14:textId="77777777" w:rsidR="00096DB6" w:rsidRDefault="00950B21">
      <w:pPr>
        <w:spacing w:line="240" w:lineRule="exact"/>
      </w:pPr>
      <w:r>
        <w:rPr>
          <w:rFonts w:ascii="Times New Roman" w:eastAsia="Times New Roman" w:hAnsi="Times New Roman" w:cs="Times New Roman"/>
          <w:color w:val="000000"/>
          <w:sz w:val="24"/>
        </w:rPr>
        <w:t>Dostupnost:        24 hodin</w:t>
      </w:r>
    </w:p>
    <w:p w14:paraId="5CF3EB09" w14:textId="77777777" w:rsidR="00096DB6" w:rsidRDefault="00950B21">
      <w:pPr>
        <w:spacing w:line="240" w:lineRule="exact"/>
      </w:pPr>
      <w:r>
        <w:rPr>
          <w:rFonts w:ascii="Times New Roman" w:eastAsia="Times New Roman" w:hAnsi="Times New Roman" w:cs="Times New Roman"/>
          <w:color w:val="000000"/>
          <w:sz w:val="24"/>
        </w:rPr>
        <w:t xml:space="preserve">Doba </w:t>
      </w:r>
      <w:proofErr w:type="gramStart"/>
      <w:r>
        <w:rPr>
          <w:rFonts w:ascii="Times New Roman" w:eastAsia="Times New Roman" w:hAnsi="Times New Roman" w:cs="Times New Roman"/>
          <w:color w:val="000000"/>
          <w:sz w:val="24"/>
        </w:rPr>
        <w:t xml:space="preserve">odezvy:   </w:t>
      </w:r>
      <w:proofErr w:type="gramEnd"/>
      <w:r>
        <w:rPr>
          <w:rFonts w:ascii="Times New Roman" w:eastAsia="Times New Roman" w:hAnsi="Times New Roman" w:cs="Times New Roman"/>
          <w:color w:val="000000"/>
          <w:sz w:val="24"/>
        </w:rPr>
        <w:t xml:space="preserve">  rutina 24 hodin</w:t>
      </w:r>
    </w:p>
    <w:p w14:paraId="148CA179" w14:textId="77777777" w:rsidR="00096DB6" w:rsidRDefault="00950B21">
      <w:pPr>
        <w:spacing w:line="240" w:lineRule="exact"/>
      </w:pP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statim</w:t>
      </w:r>
      <w:proofErr w:type="spellEnd"/>
      <w:r>
        <w:rPr>
          <w:rFonts w:ascii="Times New Roman" w:eastAsia="Times New Roman" w:hAnsi="Times New Roman" w:cs="Times New Roman"/>
          <w:color w:val="000000"/>
          <w:sz w:val="24"/>
        </w:rPr>
        <w:t xml:space="preserve"> 2 hodiny, vitální indikace 30 min</w:t>
      </w:r>
    </w:p>
    <w:p w14:paraId="721B61B7" w14:textId="77777777" w:rsidR="00096DB6" w:rsidRDefault="00950B21">
      <w:pPr>
        <w:spacing w:line="240" w:lineRule="exact"/>
      </w:pPr>
      <w:r>
        <w:rPr>
          <w:rFonts w:ascii="Times New Roman" w:eastAsia="Times New Roman" w:hAnsi="Times New Roman" w:cs="Times New Roman"/>
          <w:sz w:val="24"/>
        </w:rPr>
        <w:t>Referenční meze:</w:t>
      </w:r>
    </w:p>
    <w:tbl>
      <w:tblPr>
        <w:tblW w:w="9465" w:type="dxa"/>
        <w:tblLayout w:type="fixed"/>
        <w:tblLook w:val="04A0" w:firstRow="1" w:lastRow="0" w:firstColumn="1" w:lastColumn="0" w:noHBand="0" w:noVBand="1"/>
      </w:tblPr>
      <w:tblGrid>
        <w:gridCol w:w="1825"/>
        <w:gridCol w:w="1840"/>
        <w:gridCol w:w="1840"/>
        <w:gridCol w:w="1840"/>
        <w:gridCol w:w="2120"/>
      </w:tblGrid>
      <w:tr w:rsidR="00096DB6" w14:paraId="6CEE1355" w14:textId="77777777">
        <w:trPr>
          <w:trHeight w:val="340"/>
          <w:tblHeader/>
        </w:trPr>
        <w:tc>
          <w:tcPr>
            <w:tcW w:w="182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F80A39E" w14:textId="77777777" w:rsidR="00096DB6" w:rsidRDefault="00950B21">
            <w:pPr>
              <w:spacing w:line="240" w:lineRule="exact"/>
              <w:jc w:val="center"/>
            </w:pPr>
            <w:r>
              <w:rPr>
                <w:rFonts w:ascii="Times New Roman" w:eastAsia="Times New Roman" w:hAnsi="Times New Roman" w:cs="Times New Roman"/>
                <w:b/>
                <w:i/>
              </w:rPr>
              <w:t>Analyt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5119AE0" w14:textId="77777777" w:rsidR="00096DB6" w:rsidRDefault="00950B21">
            <w:pPr>
              <w:spacing w:line="240" w:lineRule="exact"/>
              <w:jc w:val="center"/>
            </w:pPr>
            <w:r>
              <w:rPr>
                <w:rFonts w:ascii="Times New Roman" w:eastAsia="Times New Roman" w:hAnsi="Times New Roman" w:cs="Times New Roman"/>
                <w:b/>
                <w:i/>
              </w:rPr>
              <w:t>věk/pohlaví</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6F38E0" w14:textId="77777777" w:rsidR="00096DB6" w:rsidRDefault="00950B21">
            <w:pPr>
              <w:spacing w:line="240" w:lineRule="exact"/>
              <w:jc w:val="center"/>
            </w:pPr>
            <w:r>
              <w:rPr>
                <w:rFonts w:ascii="Times New Roman" w:eastAsia="Times New Roman" w:hAnsi="Times New Roman" w:cs="Times New Roman"/>
                <w:b/>
                <w:i/>
              </w:rPr>
              <w:t>od</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8E5B760" w14:textId="77777777" w:rsidR="00096DB6" w:rsidRDefault="00950B21">
            <w:pPr>
              <w:spacing w:line="240" w:lineRule="exact"/>
              <w:jc w:val="center"/>
            </w:pPr>
            <w:r>
              <w:rPr>
                <w:rFonts w:ascii="Times New Roman" w:eastAsia="Times New Roman" w:hAnsi="Times New Roman" w:cs="Times New Roman"/>
                <w:b/>
                <w:i/>
              </w:rPr>
              <w:t>do</w:t>
            </w:r>
          </w:p>
        </w:tc>
        <w:tc>
          <w:tcPr>
            <w:tcW w:w="2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8BB15" w14:textId="77777777" w:rsidR="00096DB6" w:rsidRDefault="00950B21">
            <w:pPr>
              <w:spacing w:line="240" w:lineRule="exact"/>
              <w:jc w:val="center"/>
            </w:pPr>
            <w:r>
              <w:rPr>
                <w:rFonts w:ascii="Times New Roman" w:eastAsia="Times New Roman" w:hAnsi="Times New Roman" w:cs="Times New Roman"/>
                <w:b/>
                <w:i/>
              </w:rPr>
              <w:t>jednotky</w:t>
            </w:r>
          </w:p>
        </w:tc>
      </w:tr>
      <w:tr w:rsidR="00096DB6" w14:paraId="0011383D" w14:textId="77777777">
        <w:trPr>
          <w:cantSplit/>
          <w:trHeight w:val="340"/>
        </w:trPr>
        <w:tc>
          <w:tcPr>
            <w:tcW w:w="1825"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046883B7" w14:textId="77777777" w:rsidR="00096DB6" w:rsidRDefault="00950B21">
            <w:pPr>
              <w:spacing w:line="240" w:lineRule="exact"/>
              <w:jc w:val="center"/>
            </w:pPr>
            <w:r>
              <w:rPr>
                <w:rFonts w:ascii="Times New Roman" w:eastAsia="Times New Roman" w:hAnsi="Times New Roman" w:cs="Times New Roman"/>
                <w:b/>
              </w:rPr>
              <w:t>Erytrocyty</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891C33F" w14:textId="77777777" w:rsidR="00096DB6" w:rsidRDefault="00950B21">
            <w:pPr>
              <w:spacing w:line="240" w:lineRule="exact"/>
            </w:pPr>
            <w:r>
              <w:rPr>
                <w:rFonts w:ascii="Times New Roman" w:eastAsia="Times New Roman" w:hAnsi="Times New Roman" w:cs="Times New Roman"/>
              </w:rPr>
              <w:t>děti do 3 dnů</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AFC1177" w14:textId="77777777" w:rsidR="00096DB6" w:rsidRDefault="00950B21">
            <w:pPr>
              <w:spacing w:line="240" w:lineRule="exact"/>
              <w:jc w:val="center"/>
            </w:pPr>
            <w:r>
              <w:rPr>
                <w:rFonts w:ascii="Times New Roman" w:eastAsia="Times New Roman" w:hAnsi="Times New Roman" w:cs="Times New Roman"/>
              </w:rPr>
              <w:t>4,0</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36EA4E" w14:textId="77777777" w:rsidR="00096DB6" w:rsidRDefault="00950B21">
            <w:pPr>
              <w:spacing w:line="240" w:lineRule="exact"/>
              <w:jc w:val="center"/>
            </w:pPr>
            <w:r>
              <w:rPr>
                <w:rFonts w:ascii="Times New Roman" w:eastAsia="Times New Roman" w:hAnsi="Times New Roman" w:cs="Times New Roman"/>
              </w:rPr>
              <w:t>6,6</w:t>
            </w:r>
          </w:p>
        </w:tc>
        <w:tc>
          <w:tcPr>
            <w:tcW w:w="2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C797A4" w14:textId="77777777" w:rsidR="00096DB6" w:rsidRDefault="00950B21">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12</w:t>
            </w:r>
            <w:r>
              <w:rPr>
                <w:rFonts w:ascii="Times New Roman" w:eastAsia="Times New Roman" w:hAnsi="Times New Roman" w:cs="Times New Roman"/>
              </w:rPr>
              <w:t>/l</w:t>
            </w:r>
          </w:p>
        </w:tc>
      </w:tr>
      <w:tr w:rsidR="00096DB6" w14:paraId="1AAFEE3D"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FA71E7B"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9490F81" w14:textId="77777777" w:rsidR="00096DB6" w:rsidRDefault="00950B21">
            <w:pPr>
              <w:spacing w:line="240" w:lineRule="exact"/>
            </w:pPr>
            <w:r>
              <w:rPr>
                <w:rFonts w:ascii="Times New Roman" w:eastAsia="Times New Roman" w:hAnsi="Times New Roman" w:cs="Times New Roman"/>
              </w:rPr>
              <w:t>děti do 14 dnů</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2E49F88" w14:textId="77777777" w:rsidR="00096DB6" w:rsidRDefault="00950B21">
            <w:pPr>
              <w:spacing w:line="240" w:lineRule="exact"/>
              <w:jc w:val="center"/>
            </w:pPr>
            <w:r>
              <w:rPr>
                <w:rFonts w:ascii="Times New Roman" w:eastAsia="Times New Roman" w:hAnsi="Times New Roman" w:cs="Times New Roman"/>
              </w:rPr>
              <w:t>3,9</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C8EBD0" w14:textId="77777777" w:rsidR="00096DB6" w:rsidRDefault="00950B21">
            <w:pPr>
              <w:spacing w:line="240" w:lineRule="exact"/>
              <w:jc w:val="center"/>
            </w:pPr>
            <w:r>
              <w:rPr>
                <w:rFonts w:ascii="Times New Roman" w:eastAsia="Times New Roman" w:hAnsi="Times New Roman" w:cs="Times New Roman"/>
              </w:rPr>
              <w:t>6,3</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0B685F" w14:textId="77777777" w:rsidR="00096DB6" w:rsidRDefault="00096DB6">
            <w:pPr>
              <w:spacing w:after="200" w:line="276" w:lineRule="exact"/>
              <w:rPr>
                <w:rFonts w:eastAsia="Calibri" w:cs="Calibri"/>
              </w:rPr>
            </w:pPr>
          </w:p>
        </w:tc>
      </w:tr>
      <w:tr w:rsidR="00096DB6" w14:paraId="559CDFA6"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A5358F3"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A88445C" w14:textId="77777777" w:rsidR="00096DB6" w:rsidRDefault="00950B21">
            <w:pPr>
              <w:spacing w:line="240" w:lineRule="exact"/>
            </w:pPr>
            <w:r>
              <w:rPr>
                <w:rFonts w:ascii="Times New Roman" w:eastAsia="Times New Roman" w:hAnsi="Times New Roman" w:cs="Times New Roman"/>
              </w:rPr>
              <w:t>děti do 1 měsíce</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8B34E57" w14:textId="77777777" w:rsidR="00096DB6" w:rsidRDefault="00950B21">
            <w:pPr>
              <w:spacing w:line="240" w:lineRule="exact"/>
              <w:jc w:val="center"/>
            </w:pPr>
            <w:r>
              <w:rPr>
                <w:rFonts w:ascii="Times New Roman" w:eastAsia="Times New Roman" w:hAnsi="Times New Roman" w:cs="Times New Roman"/>
              </w:rPr>
              <w:t>3,6</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D16668" w14:textId="77777777" w:rsidR="00096DB6" w:rsidRDefault="00950B21">
            <w:pPr>
              <w:spacing w:line="240" w:lineRule="exact"/>
              <w:jc w:val="center"/>
            </w:pPr>
            <w:r>
              <w:rPr>
                <w:rFonts w:ascii="Times New Roman" w:eastAsia="Times New Roman" w:hAnsi="Times New Roman" w:cs="Times New Roman"/>
              </w:rPr>
              <w:t>6,2</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524E91" w14:textId="77777777" w:rsidR="00096DB6" w:rsidRDefault="00096DB6">
            <w:pPr>
              <w:spacing w:after="200" w:line="276" w:lineRule="exact"/>
              <w:rPr>
                <w:rFonts w:eastAsia="Calibri" w:cs="Calibri"/>
              </w:rPr>
            </w:pPr>
          </w:p>
        </w:tc>
      </w:tr>
      <w:tr w:rsidR="00096DB6" w14:paraId="44CAC2A1"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E3CCE60"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DC6285D" w14:textId="77777777" w:rsidR="00096DB6" w:rsidRDefault="00950B21">
            <w:pPr>
              <w:spacing w:line="240" w:lineRule="exact"/>
            </w:pPr>
            <w:r>
              <w:rPr>
                <w:rFonts w:ascii="Times New Roman" w:eastAsia="Times New Roman" w:hAnsi="Times New Roman" w:cs="Times New Roman"/>
              </w:rPr>
              <w:t>děti do 2 měsíců</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0782C7" w14:textId="77777777" w:rsidR="00096DB6" w:rsidRDefault="00950B21">
            <w:pPr>
              <w:spacing w:line="240" w:lineRule="exact"/>
              <w:jc w:val="center"/>
            </w:pPr>
            <w:r>
              <w:rPr>
                <w:rFonts w:ascii="Times New Roman" w:eastAsia="Times New Roman" w:hAnsi="Times New Roman" w:cs="Times New Roman"/>
              </w:rPr>
              <w:t>3,0</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930E408" w14:textId="77777777" w:rsidR="00096DB6" w:rsidRDefault="00950B21">
            <w:pPr>
              <w:spacing w:line="240" w:lineRule="exact"/>
              <w:jc w:val="center"/>
            </w:pPr>
            <w:r>
              <w:rPr>
                <w:rFonts w:ascii="Times New Roman" w:eastAsia="Times New Roman" w:hAnsi="Times New Roman" w:cs="Times New Roman"/>
              </w:rPr>
              <w:t>5,0</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A8FBA5" w14:textId="77777777" w:rsidR="00096DB6" w:rsidRDefault="00096DB6">
            <w:pPr>
              <w:spacing w:after="200" w:line="276" w:lineRule="exact"/>
              <w:rPr>
                <w:rFonts w:eastAsia="Calibri" w:cs="Calibri"/>
              </w:rPr>
            </w:pPr>
          </w:p>
        </w:tc>
      </w:tr>
      <w:tr w:rsidR="00096DB6" w14:paraId="3DA3ED57"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1998497"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980501F" w14:textId="77777777" w:rsidR="00096DB6" w:rsidRDefault="00950B21">
            <w:pPr>
              <w:spacing w:line="240" w:lineRule="exact"/>
            </w:pPr>
            <w:r>
              <w:rPr>
                <w:rFonts w:ascii="Times New Roman" w:eastAsia="Times New Roman" w:hAnsi="Times New Roman" w:cs="Times New Roman"/>
              </w:rPr>
              <w:t>děti do 3 měsíců</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A8EA919" w14:textId="77777777" w:rsidR="00096DB6" w:rsidRDefault="00950B21">
            <w:pPr>
              <w:spacing w:line="240" w:lineRule="exact"/>
              <w:jc w:val="center"/>
            </w:pPr>
            <w:r>
              <w:rPr>
                <w:rFonts w:ascii="Times New Roman" w:eastAsia="Times New Roman" w:hAnsi="Times New Roman" w:cs="Times New Roman"/>
              </w:rPr>
              <w:t>2,7</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DFA1D3E" w14:textId="77777777" w:rsidR="00096DB6" w:rsidRDefault="00950B21">
            <w:pPr>
              <w:spacing w:line="240" w:lineRule="exact"/>
              <w:jc w:val="center"/>
            </w:pPr>
            <w:r>
              <w:rPr>
                <w:rFonts w:ascii="Times New Roman" w:eastAsia="Times New Roman" w:hAnsi="Times New Roman" w:cs="Times New Roman"/>
              </w:rPr>
              <w:t>4,9</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40A26D" w14:textId="77777777" w:rsidR="00096DB6" w:rsidRDefault="00096DB6">
            <w:pPr>
              <w:spacing w:after="200" w:line="276" w:lineRule="exact"/>
              <w:rPr>
                <w:rFonts w:eastAsia="Calibri" w:cs="Calibri"/>
              </w:rPr>
            </w:pPr>
          </w:p>
        </w:tc>
      </w:tr>
      <w:tr w:rsidR="00096DB6" w14:paraId="544D7A43"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4D4EFDB"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80288D1" w14:textId="77777777" w:rsidR="00096DB6" w:rsidRDefault="00950B21">
            <w:pPr>
              <w:spacing w:line="240" w:lineRule="exact"/>
            </w:pPr>
            <w:r>
              <w:rPr>
                <w:rFonts w:ascii="Times New Roman" w:eastAsia="Times New Roman" w:hAnsi="Times New Roman" w:cs="Times New Roman"/>
              </w:rPr>
              <w:t>děti do 6 měsíců</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4476EC0" w14:textId="77777777" w:rsidR="00096DB6" w:rsidRDefault="00950B21">
            <w:pPr>
              <w:spacing w:line="240" w:lineRule="exact"/>
              <w:jc w:val="center"/>
            </w:pPr>
            <w:r>
              <w:rPr>
                <w:rFonts w:ascii="Times New Roman" w:eastAsia="Times New Roman" w:hAnsi="Times New Roman" w:cs="Times New Roman"/>
              </w:rPr>
              <w:t>3,1</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37097C4" w14:textId="77777777" w:rsidR="00096DB6" w:rsidRDefault="00950B21">
            <w:pPr>
              <w:spacing w:line="240" w:lineRule="exact"/>
              <w:jc w:val="center"/>
            </w:pPr>
            <w:r>
              <w:rPr>
                <w:rFonts w:ascii="Times New Roman" w:eastAsia="Times New Roman" w:hAnsi="Times New Roman" w:cs="Times New Roman"/>
              </w:rPr>
              <w:t>4,5</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7AEFC7" w14:textId="77777777" w:rsidR="00096DB6" w:rsidRDefault="00096DB6">
            <w:pPr>
              <w:spacing w:after="200" w:line="276" w:lineRule="exact"/>
              <w:rPr>
                <w:rFonts w:eastAsia="Calibri" w:cs="Calibri"/>
              </w:rPr>
            </w:pPr>
          </w:p>
        </w:tc>
      </w:tr>
      <w:tr w:rsidR="00096DB6" w14:paraId="43154887"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B58356E"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20695AD" w14:textId="77777777" w:rsidR="00096DB6" w:rsidRDefault="00950B21">
            <w:pPr>
              <w:spacing w:line="240" w:lineRule="exact"/>
            </w:pPr>
            <w:r>
              <w:rPr>
                <w:rFonts w:ascii="Times New Roman" w:eastAsia="Times New Roman" w:hAnsi="Times New Roman" w:cs="Times New Roman"/>
              </w:rPr>
              <w:t>děti do 2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A8EA16" w14:textId="77777777" w:rsidR="00096DB6" w:rsidRDefault="00950B21">
            <w:pPr>
              <w:spacing w:line="240" w:lineRule="exact"/>
              <w:jc w:val="center"/>
            </w:pPr>
            <w:r>
              <w:rPr>
                <w:rFonts w:ascii="Times New Roman" w:eastAsia="Times New Roman" w:hAnsi="Times New Roman" w:cs="Times New Roman"/>
              </w:rPr>
              <w:t>3,7</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291879" w14:textId="77777777" w:rsidR="00096DB6" w:rsidRDefault="00950B21">
            <w:pPr>
              <w:spacing w:line="240" w:lineRule="exact"/>
              <w:jc w:val="center"/>
            </w:pPr>
            <w:r>
              <w:rPr>
                <w:rFonts w:ascii="Times New Roman" w:eastAsia="Times New Roman" w:hAnsi="Times New Roman" w:cs="Times New Roman"/>
              </w:rPr>
              <w:t>5,3</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9CA28F" w14:textId="77777777" w:rsidR="00096DB6" w:rsidRDefault="00096DB6">
            <w:pPr>
              <w:spacing w:after="200" w:line="276" w:lineRule="exact"/>
              <w:rPr>
                <w:rFonts w:eastAsia="Calibri" w:cs="Calibri"/>
              </w:rPr>
            </w:pPr>
          </w:p>
        </w:tc>
      </w:tr>
      <w:tr w:rsidR="00096DB6" w14:paraId="6977EEB7"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28C3132"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7480FF2" w14:textId="77777777" w:rsidR="00096DB6" w:rsidRDefault="00950B21">
            <w:pPr>
              <w:spacing w:line="240" w:lineRule="exact"/>
            </w:pPr>
            <w:r>
              <w:rPr>
                <w:rFonts w:ascii="Times New Roman" w:eastAsia="Times New Roman" w:hAnsi="Times New Roman" w:cs="Times New Roman"/>
              </w:rPr>
              <w:t>děti do 6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298AD61" w14:textId="77777777" w:rsidR="00096DB6" w:rsidRDefault="00950B21">
            <w:pPr>
              <w:spacing w:line="240" w:lineRule="exact"/>
              <w:jc w:val="center"/>
            </w:pPr>
            <w:r>
              <w:rPr>
                <w:rFonts w:ascii="Times New Roman" w:eastAsia="Times New Roman" w:hAnsi="Times New Roman" w:cs="Times New Roman"/>
              </w:rPr>
              <w:t>3,9</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6401C75" w14:textId="77777777" w:rsidR="00096DB6" w:rsidRDefault="00950B21">
            <w:pPr>
              <w:spacing w:line="240" w:lineRule="exact"/>
              <w:jc w:val="center"/>
            </w:pPr>
            <w:r>
              <w:rPr>
                <w:rFonts w:ascii="Times New Roman" w:eastAsia="Times New Roman" w:hAnsi="Times New Roman" w:cs="Times New Roman"/>
              </w:rPr>
              <w:t>5,3</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909383" w14:textId="77777777" w:rsidR="00096DB6" w:rsidRDefault="00096DB6">
            <w:pPr>
              <w:spacing w:after="200" w:line="276" w:lineRule="exact"/>
              <w:rPr>
                <w:rFonts w:eastAsia="Calibri" w:cs="Calibri"/>
              </w:rPr>
            </w:pPr>
          </w:p>
        </w:tc>
      </w:tr>
      <w:tr w:rsidR="00096DB6" w14:paraId="4D58E13A"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90DD280"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51412E" w14:textId="77777777" w:rsidR="00096DB6" w:rsidRDefault="00950B21">
            <w:pPr>
              <w:spacing w:line="240" w:lineRule="exact"/>
            </w:pPr>
            <w:r>
              <w:rPr>
                <w:rFonts w:ascii="Times New Roman" w:eastAsia="Times New Roman" w:hAnsi="Times New Roman" w:cs="Times New Roman"/>
              </w:rPr>
              <w:t>děti do 12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3E62E4" w14:textId="77777777" w:rsidR="00096DB6" w:rsidRDefault="00950B21">
            <w:pPr>
              <w:spacing w:line="240" w:lineRule="exact"/>
              <w:jc w:val="center"/>
            </w:pPr>
            <w:r>
              <w:rPr>
                <w:rFonts w:ascii="Times New Roman" w:eastAsia="Times New Roman" w:hAnsi="Times New Roman" w:cs="Times New Roman"/>
              </w:rPr>
              <w:t>4,0</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E64B539" w14:textId="77777777" w:rsidR="00096DB6" w:rsidRDefault="00950B21">
            <w:pPr>
              <w:spacing w:line="240" w:lineRule="exact"/>
              <w:jc w:val="center"/>
            </w:pPr>
            <w:r>
              <w:rPr>
                <w:rFonts w:ascii="Times New Roman" w:eastAsia="Times New Roman" w:hAnsi="Times New Roman" w:cs="Times New Roman"/>
              </w:rPr>
              <w:t>5,2</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8910DE" w14:textId="77777777" w:rsidR="00096DB6" w:rsidRDefault="00096DB6">
            <w:pPr>
              <w:spacing w:after="200" w:line="276" w:lineRule="exact"/>
              <w:rPr>
                <w:rFonts w:eastAsia="Calibri" w:cs="Calibri"/>
              </w:rPr>
            </w:pPr>
          </w:p>
        </w:tc>
      </w:tr>
      <w:tr w:rsidR="00096DB6" w14:paraId="64E5C6DA"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5C539F8"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A4DDF5F" w14:textId="77777777" w:rsidR="00096DB6" w:rsidRDefault="00950B21">
            <w:pPr>
              <w:spacing w:line="240" w:lineRule="exact"/>
            </w:pPr>
            <w:r>
              <w:rPr>
                <w:rFonts w:ascii="Times New Roman" w:eastAsia="Times New Roman" w:hAnsi="Times New Roman" w:cs="Times New Roman"/>
              </w:rPr>
              <w:t>dívky do 15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87F1826" w14:textId="77777777" w:rsidR="00096DB6" w:rsidRDefault="00950B21">
            <w:pPr>
              <w:spacing w:line="240" w:lineRule="exact"/>
              <w:jc w:val="center"/>
            </w:pPr>
            <w:r>
              <w:rPr>
                <w:rFonts w:ascii="Times New Roman" w:eastAsia="Times New Roman" w:hAnsi="Times New Roman" w:cs="Times New Roman"/>
              </w:rPr>
              <w:t>4,1</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CE6570" w14:textId="77777777" w:rsidR="00096DB6" w:rsidRDefault="00950B21">
            <w:pPr>
              <w:spacing w:line="240" w:lineRule="exact"/>
              <w:jc w:val="center"/>
            </w:pPr>
            <w:r>
              <w:rPr>
                <w:rFonts w:ascii="Times New Roman" w:eastAsia="Times New Roman" w:hAnsi="Times New Roman" w:cs="Times New Roman"/>
              </w:rPr>
              <w:t>5,1</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164871" w14:textId="77777777" w:rsidR="00096DB6" w:rsidRDefault="00096DB6">
            <w:pPr>
              <w:spacing w:after="200" w:line="276" w:lineRule="exact"/>
              <w:rPr>
                <w:rFonts w:eastAsia="Calibri" w:cs="Calibri"/>
              </w:rPr>
            </w:pPr>
          </w:p>
        </w:tc>
      </w:tr>
      <w:tr w:rsidR="00096DB6" w14:paraId="780177AD"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E0A950D"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04F73A" w14:textId="77777777" w:rsidR="00096DB6" w:rsidRDefault="00950B21">
            <w:pPr>
              <w:spacing w:line="240" w:lineRule="exact"/>
            </w:pPr>
            <w:r>
              <w:rPr>
                <w:rFonts w:ascii="Times New Roman" w:eastAsia="Times New Roman" w:hAnsi="Times New Roman" w:cs="Times New Roman"/>
              </w:rPr>
              <w:t>chlapci do 15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48D4E4C" w14:textId="77777777" w:rsidR="00096DB6" w:rsidRDefault="00950B21">
            <w:pPr>
              <w:spacing w:line="240" w:lineRule="exact"/>
              <w:jc w:val="center"/>
            </w:pPr>
            <w:r>
              <w:rPr>
                <w:rFonts w:ascii="Times New Roman" w:eastAsia="Times New Roman" w:hAnsi="Times New Roman" w:cs="Times New Roman"/>
              </w:rPr>
              <w:t>4,5</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C01BED4" w14:textId="77777777" w:rsidR="00096DB6" w:rsidRDefault="00950B21">
            <w:pPr>
              <w:spacing w:line="240" w:lineRule="exact"/>
              <w:jc w:val="center"/>
            </w:pPr>
            <w:r>
              <w:rPr>
                <w:rFonts w:ascii="Times New Roman" w:eastAsia="Times New Roman" w:hAnsi="Times New Roman" w:cs="Times New Roman"/>
              </w:rPr>
              <w:t>5,3</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02C9B9" w14:textId="77777777" w:rsidR="00096DB6" w:rsidRDefault="00096DB6">
            <w:pPr>
              <w:spacing w:after="200" w:line="276" w:lineRule="exact"/>
              <w:rPr>
                <w:rFonts w:eastAsia="Calibri" w:cs="Calibri"/>
              </w:rPr>
            </w:pPr>
          </w:p>
        </w:tc>
      </w:tr>
      <w:tr w:rsidR="00096DB6" w14:paraId="1B4A5DA3"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B590DE6"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27719AE" w14:textId="77777777" w:rsidR="00096DB6" w:rsidRDefault="00950B21">
            <w:pPr>
              <w:spacing w:line="240" w:lineRule="exact"/>
            </w:pPr>
            <w:r>
              <w:rPr>
                <w:rFonts w:ascii="Times New Roman" w:eastAsia="Times New Roman" w:hAnsi="Times New Roman" w:cs="Times New Roman"/>
              </w:rPr>
              <w:t>ženy od 15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20FC0E" w14:textId="77777777" w:rsidR="00096DB6" w:rsidRDefault="00950B21">
            <w:pPr>
              <w:spacing w:line="240" w:lineRule="exact"/>
              <w:jc w:val="center"/>
            </w:pPr>
            <w:r>
              <w:rPr>
                <w:rFonts w:ascii="Times New Roman" w:eastAsia="Times New Roman" w:hAnsi="Times New Roman" w:cs="Times New Roman"/>
              </w:rPr>
              <w:t>3,8</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7288BE" w14:textId="77777777" w:rsidR="00096DB6" w:rsidRDefault="00950B21">
            <w:pPr>
              <w:spacing w:line="240" w:lineRule="exact"/>
              <w:jc w:val="center"/>
            </w:pPr>
            <w:r>
              <w:rPr>
                <w:rFonts w:ascii="Times New Roman" w:eastAsia="Times New Roman" w:hAnsi="Times New Roman" w:cs="Times New Roman"/>
              </w:rPr>
              <w:t>5,2</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F4AAD4" w14:textId="77777777" w:rsidR="00096DB6" w:rsidRDefault="00096DB6">
            <w:pPr>
              <w:spacing w:after="200" w:line="276" w:lineRule="exact"/>
              <w:rPr>
                <w:rFonts w:eastAsia="Calibri" w:cs="Calibri"/>
              </w:rPr>
            </w:pPr>
          </w:p>
        </w:tc>
      </w:tr>
      <w:tr w:rsidR="00096DB6" w14:paraId="6E1326FD" w14:textId="77777777">
        <w:trPr>
          <w:trHeight w:val="340"/>
        </w:trPr>
        <w:tc>
          <w:tcPr>
            <w:tcW w:w="1825"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EF6E8CB" w14:textId="77777777" w:rsidR="00096DB6" w:rsidRDefault="00096DB6">
            <w:pPr>
              <w:spacing w:after="200" w:line="276" w:lineRule="exact"/>
              <w:rPr>
                <w:rFonts w:eastAsia="Calibri" w:cs="Calibri"/>
              </w:rPr>
            </w:pP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4D7E87" w14:textId="77777777" w:rsidR="00096DB6" w:rsidRDefault="00950B21">
            <w:pPr>
              <w:spacing w:line="240" w:lineRule="exact"/>
            </w:pPr>
            <w:r>
              <w:rPr>
                <w:rFonts w:ascii="Times New Roman" w:eastAsia="Times New Roman" w:hAnsi="Times New Roman" w:cs="Times New Roman"/>
              </w:rPr>
              <w:t>muži od 15 let</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FBBF2A" w14:textId="77777777" w:rsidR="00096DB6" w:rsidRDefault="00950B21">
            <w:pPr>
              <w:spacing w:line="240" w:lineRule="exact"/>
              <w:jc w:val="center"/>
            </w:pPr>
            <w:r>
              <w:rPr>
                <w:rFonts w:ascii="Times New Roman" w:eastAsia="Times New Roman" w:hAnsi="Times New Roman" w:cs="Times New Roman"/>
              </w:rPr>
              <w:t>4,0</w:t>
            </w:r>
          </w:p>
        </w:tc>
        <w:tc>
          <w:tcPr>
            <w:tcW w:w="184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8E151A0" w14:textId="77777777" w:rsidR="00096DB6" w:rsidRDefault="00950B21">
            <w:pPr>
              <w:spacing w:line="240" w:lineRule="exact"/>
              <w:jc w:val="center"/>
            </w:pPr>
            <w:r>
              <w:rPr>
                <w:rFonts w:ascii="Times New Roman" w:eastAsia="Times New Roman" w:hAnsi="Times New Roman" w:cs="Times New Roman"/>
              </w:rPr>
              <w:t>5,8</w:t>
            </w:r>
          </w:p>
        </w:tc>
        <w:tc>
          <w:tcPr>
            <w:tcW w:w="21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0536C7" w14:textId="77777777" w:rsidR="00096DB6" w:rsidRDefault="00096DB6">
            <w:pPr>
              <w:spacing w:after="200" w:line="276" w:lineRule="exact"/>
              <w:rPr>
                <w:rFonts w:eastAsia="Calibri" w:cs="Calibri"/>
              </w:rPr>
            </w:pPr>
          </w:p>
        </w:tc>
      </w:tr>
    </w:tbl>
    <w:p w14:paraId="6FCBA8AD" w14:textId="77777777" w:rsidR="00096DB6" w:rsidRDefault="00096DB6">
      <w:pPr>
        <w:spacing w:line="240" w:lineRule="exact"/>
        <w:rPr>
          <w:rFonts w:ascii="Times New Roman" w:eastAsia="Times New Roman" w:hAnsi="Times New Roman" w:cs="Times New Roman"/>
          <w:b/>
          <w:sz w:val="24"/>
        </w:rPr>
      </w:pPr>
    </w:p>
    <w:tbl>
      <w:tblPr>
        <w:tblW w:w="9526" w:type="dxa"/>
        <w:tblLayout w:type="fixed"/>
        <w:tblLook w:val="04A0" w:firstRow="1" w:lastRow="0" w:firstColumn="1" w:lastColumn="0" w:noHBand="0" w:noVBand="1"/>
      </w:tblPr>
      <w:tblGrid>
        <w:gridCol w:w="1828"/>
        <w:gridCol w:w="1841"/>
        <w:gridCol w:w="1831"/>
        <w:gridCol w:w="1835"/>
        <w:gridCol w:w="2191"/>
      </w:tblGrid>
      <w:tr w:rsidR="00096DB6" w14:paraId="27015DBD" w14:textId="77777777">
        <w:trPr>
          <w:trHeight w:val="340"/>
          <w:tblHeader/>
        </w:trPr>
        <w:tc>
          <w:tcPr>
            <w:tcW w:w="18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312DCEC" w14:textId="77777777" w:rsidR="00096DB6" w:rsidRDefault="00950B21">
            <w:pPr>
              <w:spacing w:line="240" w:lineRule="exact"/>
              <w:jc w:val="center"/>
            </w:pPr>
            <w:r>
              <w:rPr>
                <w:rFonts w:ascii="Times New Roman" w:eastAsia="Times New Roman" w:hAnsi="Times New Roman" w:cs="Times New Roman"/>
                <w:b/>
                <w:i/>
              </w:rPr>
              <w:t>Analyt</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5B22F1D" w14:textId="77777777" w:rsidR="00096DB6" w:rsidRDefault="00950B21">
            <w:pPr>
              <w:spacing w:line="240" w:lineRule="exact"/>
              <w:jc w:val="center"/>
            </w:pPr>
            <w:r>
              <w:rPr>
                <w:rFonts w:ascii="Times New Roman" w:eastAsia="Times New Roman" w:hAnsi="Times New Roman" w:cs="Times New Roman"/>
                <w:b/>
                <w:i/>
              </w:rPr>
              <w:t>věk/pohlaví</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C63C3C" w14:textId="77777777" w:rsidR="00096DB6" w:rsidRDefault="00950B21">
            <w:pPr>
              <w:spacing w:line="240" w:lineRule="exact"/>
              <w:jc w:val="center"/>
            </w:pPr>
            <w:r>
              <w:rPr>
                <w:rFonts w:ascii="Times New Roman" w:eastAsia="Times New Roman" w:hAnsi="Times New Roman" w:cs="Times New Roman"/>
                <w:b/>
                <w:i/>
              </w:rPr>
              <w:t>od</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019553" w14:textId="77777777" w:rsidR="00096DB6" w:rsidRDefault="00950B21">
            <w:pPr>
              <w:spacing w:line="240" w:lineRule="exact"/>
              <w:jc w:val="center"/>
            </w:pPr>
            <w:r>
              <w:rPr>
                <w:rFonts w:ascii="Times New Roman" w:eastAsia="Times New Roman" w:hAnsi="Times New Roman" w:cs="Times New Roman"/>
                <w:b/>
                <w:i/>
              </w:rPr>
              <w:t>do</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6E97" w14:textId="77777777" w:rsidR="00096DB6" w:rsidRDefault="00950B21">
            <w:pPr>
              <w:spacing w:line="240" w:lineRule="exact"/>
              <w:jc w:val="center"/>
            </w:pPr>
            <w:r>
              <w:rPr>
                <w:rFonts w:ascii="Times New Roman" w:eastAsia="Times New Roman" w:hAnsi="Times New Roman" w:cs="Times New Roman"/>
                <w:b/>
                <w:i/>
              </w:rPr>
              <w:t>jednotky</w:t>
            </w:r>
          </w:p>
        </w:tc>
      </w:tr>
      <w:tr w:rsidR="00096DB6" w14:paraId="677FC28C"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7A75EF0D" w14:textId="77777777" w:rsidR="00096DB6" w:rsidRDefault="00950B21">
            <w:pPr>
              <w:spacing w:line="240" w:lineRule="exact"/>
              <w:jc w:val="center"/>
            </w:pPr>
            <w:r>
              <w:rPr>
                <w:rFonts w:ascii="Times New Roman" w:eastAsia="Times New Roman" w:hAnsi="Times New Roman" w:cs="Times New Roman"/>
                <w:b/>
              </w:rPr>
              <w:t>Leukocyty</w:t>
            </w: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1960CC4C" w14:textId="77777777" w:rsidR="00096DB6" w:rsidRDefault="00950B21">
            <w:pPr>
              <w:spacing w:line="240" w:lineRule="exact"/>
            </w:pPr>
            <w:r>
              <w:rPr>
                <w:rFonts w:ascii="Times New Roman" w:eastAsia="Times New Roman" w:hAnsi="Times New Roman" w:cs="Times New Roman"/>
              </w:rPr>
              <w:t>děti do 1 dne</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318A3BC7" w14:textId="77777777" w:rsidR="00096DB6" w:rsidRDefault="00950B21">
            <w:pPr>
              <w:spacing w:line="240" w:lineRule="exact"/>
              <w:jc w:val="center"/>
            </w:pPr>
            <w:r>
              <w:rPr>
                <w:rFonts w:ascii="Times New Roman" w:eastAsia="Times New Roman" w:hAnsi="Times New Roman" w:cs="Times New Roman"/>
              </w:rPr>
              <w:t>9,4</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F2415AA" w14:textId="77777777" w:rsidR="00096DB6" w:rsidRDefault="00950B21">
            <w:pPr>
              <w:spacing w:line="240" w:lineRule="exact"/>
              <w:jc w:val="center"/>
            </w:pPr>
            <w:r>
              <w:rPr>
                <w:rFonts w:ascii="Times New Roman" w:eastAsia="Times New Roman" w:hAnsi="Times New Roman" w:cs="Times New Roman"/>
              </w:rPr>
              <w:t>34,0</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5FE277" w14:textId="77777777" w:rsidR="00096DB6" w:rsidRDefault="00950B21">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096DB6" w14:paraId="14F8FD92"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2B577477"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551BB985" w14:textId="77777777" w:rsidR="00096DB6" w:rsidRDefault="00950B21">
            <w:pPr>
              <w:spacing w:line="240" w:lineRule="exact"/>
            </w:pPr>
            <w:r>
              <w:rPr>
                <w:rFonts w:ascii="Times New Roman" w:eastAsia="Times New Roman" w:hAnsi="Times New Roman" w:cs="Times New Roman"/>
              </w:rPr>
              <w:t>děti do 7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23A8F750" w14:textId="77777777" w:rsidR="00096DB6" w:rsidRDefault="00950B21">
            <w:pPr>
              <w:spacing w:line="240" w:lineRule="exact"/>
              <w:jc w:val="center"/>
            </w:pPr>
            <w:r>
              <w:rPr>
                <w:rFonts w:ascii="Times New Roman" w:eastAsia="Times New Roman" w:hAnsi="Times New Roman" w:cs="Times New Roman"/>
              </w:rPr>
              <w:t>5,0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2424834B" w14:textId="77777777" w:rsidR="00096DB6" w:rsidRDefault="00950B21">
            <w:pPr>
              <w:spacing w:line="240" w:lineRule="exact"/>
              <w:jc w:val="center"/>
            </w:pPr>
            <w:r>
              <w:rPr>
                <w:rFonts w:ascii="Times New Roman" w:eastAsia="Times New Roman" w:hAnsi="Times New Roman" w:cs="Times New Roman"/>
              </w:rPr>
              <w:t>21,0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27CD95CF" w14:textId="77777777" w:rsidR="00096DB6" w:rsidRDefault="00096DB6">
            <w:pPr>
              <w:spacing w:after="200" w:line="276" w:lineRule="exact"/>
              <w:rPr>
                <w:rFonts w:eastAsia="Calibri" w:cs="Calibri"/>
              </w:rPr>
            </w:pPr>
          </w:p>
        </w:tc>
      </w:tr>
      <w:tr w:rsidR="00096DB6" w14:paraId="27B16420"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2F247593"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4BF5056" w14:textId="77777777" w:rsidR="00096DB6" w:rsidRDefault="00950B21">
            <w:pPr>
              <w:spacing w:line="240" w:lineRule="exact"/>
            </w:pPr>
            <w:r>
              <w:rPr>
                <w:rFonts w:ascii="Times New Roman" w:eastAsia="Times New Roman" w:hAnsi="Times New Roman" w:cs="Times New Roman"/>
              </w:rPr>
              <w:t>děti do 14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5A79B51A" w14:textId="77777777" w:rsidR="00096DB6" w:rsidRDefault="00950B21">
            <w:pPr>
              <w:spacing w:line="240" w:lineRule="exact"/>
              <w:jc w:val="center"/>
            </w:pPr>
            <w:r>
              <w:rPr>
                <w:rFonts w:ascii="Times New Roman" w:eastAsia="Times New Roman" w:hAnsi="Times New Roman" w:cs="Times New Roman"/>
              </w:rPr>
              <w:t>5,0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0A2599B0" w14:textId="77777777" w:rsidR="00096DB6" w:rsidRDefault="00950B21">
            <w:pPr>
              <w:spacing w:line="240" w:lineRule="exact"/>
              <w:jc w:val="center"/>
            </w:pPr>
            <w:r>
              <w:rPr>
                <w:rFonts w:ascii="Times New Roman" w:eastAsia="Times New Roman" w:hAnsi="Times New Roman" w:cs="Times New Roman"/>
              </w:rPr>
              <w:t>20,0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5F85B659" w14:textId="77777777" w:rsidR="00096DB6" w:rsidRDefault="00096DB6">
            <w:pPr>
              <w:spacing w:after="200" w:line="276" w:lineRule="exact"/>
              <w:rPr>
                <w:rFonts w:eastAsia="Calibri" w:cs="Calibri"/>
              </w:rPr>
            </w:pPr>
          </w:p>
        </w:tc>
      </w:tr>
      <w:tr w:rsidR="00096DB6" w14:paraId="274357E0"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5B5AF9C3"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C2C9B62" w14:textId="77777777" w:rsidR="00096DB6" w:rsidRDefault="00950B21">
            <w:pPr>
              <w:spacing w:line="240" w:lineRule="exact"/>
            </w:pPr>
            <w:r>
              <w:rPr>
                <w:rFonts w:ascii="Times New Roman" w:eastAsia="Times New Roman" w:hAnsi="Times New Roman" w:cs="Times New Roman"/>
              </w:rPr>
              <w:t>děti do 6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6651EDDE" w14:textId="77777777" w:rsidR="00096DB6" w:rsidRDefault="00950B21">
            <w:pPr>
              <w:spacing w:line="240" w:lineRule="exact"/>
              <w:jc w:val="center"/>
            </w:pPr>
            <w:r>
              <w:rPr>
                <w:rFonts w:ascii="Times New Roman" w:eastAsia="Times New Roman" w:hAnsi="Times New Roman" w:cs="Times New Roman"/>
              </w:rPr>
              <w:t>5,0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701F53BC" w14:textId="77777777" w:rsidR="00096DB6" w:rsidRDefault="00950B21">
            <w:pPr>
              <w:spacing w:line="240" w:lineRule="exact"/>
              <w:jc w:val="center"/>
            </w:pPr>
            <w:r>
              <w:rPr>
                <w:rFonts w:ascii="Times New Roman" w:eastAsia="Times New Roman" w:hAnsi="Times New Roman" w:cs="Times New Roman"/>
              </w:rPr>
              <w:t>19,5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7CDC3753" w14:textId="77777777" w:rsidR="00096DB6" w:rsidRDefault="00096DB6">
            <w:pPr>
              <w:spacing w:after="200" w:line="276" w:lineRule="exact"/>
              <w:rPr>
                <w:rFonts w:eastAsia="Calibri" w:cs="Calibri"/>
              </w:rPr>
            </w:pPr>
          </w:p>
        </w:tc>
      </w:tr>
      <w:tr w:rsidR="00096DB6" w14:paraId="5A3C8EE1"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5D8EF56E"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506A5A9F" w14:textId="77777777" w:rsidR="00096DB6" w:rsidRDefault="00950B21">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1B23618D" w14:textId="77777777" w:rsidR="00096DB6" w:rsidRDefault="00950B21">
            <w:pPr>
              <w:spacing w:line="240" w:lineRule="exact"/>
              <w:jc w:val="center"/>
            </w:pPr>
            <w:r>
              <w:rPr>
                <w:rFonts w:ascii="Times New Roman" w:eastAsia="Times New Roman" w:hAnsi="Times New Roman" w:cs="Times New Roman"/>
              </w:rPr>
              <w:t>6,0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37622541" w14:textId="77777777" w:rsidR="00096DB6" w:rsidRDefault="00950B21">
            <w:pPr>
              <w:spacing w:line="240" w:lineRule="exact"/>
              <w:jc w:val="center"/>
            </w:pPr>
            <w:r>
              <w:rPr>
                <w:rFonts w:ascii="Times New Roman" w:eastAsia="Times New Roman" w:hAnsi="Times New Roman" w:cs="Times New Roman"/>
              </w:rPr>
              <w:t>17,5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4B3C0FF2" w14:textId="77777777" w:rsidR="00096DB6" w:rsidRDefault="00096DB6">
            <w:pPr>
              <w:spacing w:after="200" w:line="276" w:lineRule="exact"/>
              <w:rPr>
                <w:rFonts w:eastAsia="Calibri" w:cs="Calibri"/>
              </w:rPr>
            </w:pPr>
          </w:p>
        </w:tc>
      </w:tr>
      <w:tr w:rsidR="00096DB6" w14:paraId="2C9DF6FA"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60423104"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665F5A24" w14:textId="77777777" w:rsidR="00096DB6" w:rsidRDefault="00950B21">
            <w:pPr>
              <w:spacing w:line="240" w:lineRule="exact"/>
            </w:pPr>
            <w:r>
              <w:rPr>
                <w:rFonts w:ascii="Times New Roman" w:eastAsia="Times New Roman" w:hAnsi="Times New Roman" w:cs="Times New Roman"/>
              </w:rPr>
              <w:t>děti do 4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7312024C" w14:textId="77777777" w:rsidR="00096DB6" w:rsidRDefault="00950B21">
            <w:pPr>
              <w:spacing w:line="240" w:lineRule="exact"/>
              <w:jc w:val="center"/>
            </w:pPr>
            <w:r>
              <w:rPr>
                <w:rFonts w:ascii="Times New Roman" w:eastAsia="Times New Roman" w:hAnsi="Times New Roman" w:cs="Times New Roman"/>
              </w:rPr>
              <w:t>5,5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4EF1B0B" w14:textId="77777777" w:rsidR="00096DB6" w:rsidRDefault="00950B21">
            <w:pPr>
              <w:spacing w:line="240" w:lineRule="exact"/>
              <w:jc w:val="center"/>
            </w:pPr>
            <w:r>
              <w:rPr>
                <w:rFonts w:ascii="Times New Roman" w:eastAsia="Times New Roman" w:hAnsi="Times New Roman" w:cs="Times New Roman"/>
              </w:rPr>
              <w:t>17,0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3ED2B2C" w14:textId="77777777" w:rsidR="00096DB6" w:rsidRDefault="00096DB6">
            <w:pPr>
              <w:spacing w:after="200" w:line="276" w:lineRule="exact"/>
              <w:rPr>
                <w:rFonts w:eastAsia="Calibri" w:cs="Calibri"/>
              </w:rPr>
            </w:pPr>
          </w:p>
        </w:tc>
      </w:tr>
      <w:tr w:rsidR="00096DB6" w14:paraId="77963E8F"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3188CF1"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1FE3D544" w14:textId="77777777" w:rsidR="00096DB6" w:rsidRDefault="00950B21">
            <w:pPr>
              <w:spacing w:line="240" w:lineRule="exact"/>
            </w:pPr>
            <w:r>
              <w:rPr>
                <w:rFonts w:ascii="Times New Roman" w:eastAsia="Times New Roman" w:hAnsi="Times New Roman" w:cs="Times New Roman"/>
              </w:rPr>
              <w:t>děti do 6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27951C5" w14:textId="77777777" w:rsidR="00096DB6" w:rsidRDefault="00950B21">
            <w:pPr>
              <w:spacing w:line="240" w:lineRule="exact"/>
              <w:jc w:val="center"/>
            </w:pPr>
            <w:r>
              <w:rPr>
                <w:rFonts w:ascii="Times New Roman" w:eastAsia="Times New Roman" w:hAnsi="Times New Roman" w:cs="Times New Roman"/>
              </w:rPr>
              <w:t>5,0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0342B1A9" w14:textId="77777777" w:rsidR="00096DB6" w:rsidRDefault="00950B21">
            <w:pPr>
              <w:spacing w:line="240" w:lineRule="exact"/>
              <w:jc w:val="center"/>
            </w:pPr>
            <w:r>
              <w:rPr>
                <w:rFonts w:ascii="Times New Roman" w:eastAsia="Times New Roman" w:hAnsi="Times New Roman" w:cs="Times New Roman"/>
              </w:rPr>
              <w:t>15,5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0A651A0" w14:textId="77777777" w:rsidR="00096DB6" w:rsidRDefault="00096DB6">
            <w:pPr>
              <w:spacing w:after="200" w:line="276" w:lineRule="exact"/>
              <w:rPr>
                <w:rFonts w:eastAsia="Calibri" w:cs="Calibri"/>
              </w:rPr>
            </w:pPr>
          </w:p>
        </w:tc>
      </w:tr>
      <w:tr w:rsidR="00096DB6" w14:paraId="7ABE92DE"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59EAEB89"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45ABCB7" w14:textId="77777777" w:rsidR="00096DB6" w:rsidRDefault="00950B21">
            <w:pPr>
              <w:spacing w:line="240" w:lineRule="exact"/>
            </w:pPr>
            <w:r>
              <w:rPr>
                <w:rFonts w:ascii="Times New Roman" w:eastAsia="Times New Roman" w:hAnsi="Times New Roman" w:cs="Times New Roman"/>
              </w:rPr>
              <w:t>děti do 8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48067912" w14:textId="77777777" w:rsidR="00096DB6" w:rsidRDefault="00950B21">
            <w:pPr>
              <w:spacing w:line="240" w:lineRule="exact"/>
              <w:jc w:val="center"/>
            </w:pPr>
            <w:r>
              <w:rPr>
                <w:rFonts w:ascii="Times New Roman" w:eastAsia="Times New Roman" w:hAnsi="Times New Roman" w:cs="Times New Roman"/>
              </w:rPr>
              <w:t>4,5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3B5F710B" w14:textId="77777777" w:rsidR="00096DB6" w:rsidRDefault="00950B21">
            <w:pPr>
              <w:spacing w:line="240" w:lineRule="exact"/>
              <w:jc w:val="center"/>
            </w:pPr>
            <w:r>
              <w:rPr>
                <w:rFonts w:ascii="Times New Roman" w:eastAsia="Times New Roman" w:hAnsi="Times New Roman" w:cs="Times New Roman"/>
              </w:rPr>
              <w:t>14,5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5780941A" w14:textId="77777777" w:rsidR="00096DB6" w:rsidRDefault="00096DB6">
            <w:pPr>
              <w:spacing w:after="200" w:line="276" w:lineRule="exact"/>
              <w:rPr>
                <w:rFonts w:eastAsia="Calibri" w:cs="Calibri"/>
              </w:rPr>
            </w:pPr>
          </w:p>
        </w:tc>
      </w:tr>
      <w:tr w:rsidR="00096DB6" w14:paraId="65704971"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7C153E4A"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56038F99" w14:textId="77777777" w:rsidR="00096DB6" w:rsidRDefault="00950B21">
            <w:pPr>
              <w:spacing w:line="240" w:lineRule="exact"/>
            </w:pPr>
            <w:r>
              <w:rPr>
                <w:rFonts w:ascii="Times New Roman" w:eastAsia="Times New Roman" w:hAnsi="Times New Roman" w:cs="Times New Roman"/>
              </w:rPr>
              <w:t>děti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61A8BE04" w14:textId="77777777" w:rsidR="00096DB6" w:rsidRDefault="00950B21">
            <w:pPr>
              <w:spacing w:line="240" w:lineRule="exact"/>
              <w:jc w:val="center"/>
            </w:pPr>
            <w:r>
              <w:rPr>
                <w:rFonts w:ascii="Times New Roman" w:eastAsia="Times New Roman" w:hAnsi="Times New Roman" w:cs="Times New Roman"/>
              </w:rPr>
              <w:t>4,5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218E8CB3" w14:textId="77777777" w:rsidR="00096DB6" w:rsidRDefault="00950B21">
            <w:pPr>
              <w:spacing w:line="240" w:lineRule="exact"/>
              <w:jc w:val="center"/>
            </w:pPr>
            <w:r>
              <w:rPr>
                <w:rFonts w:ascii="Times New Roman" w:eastAsia="Times New Roman" w:hAnsi="Times New Roman" w:cs="Times New Roman"/>
              </w:rPr>
              <w:t>13,5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74B8826B" w14:textId="77777777" w:rsidR="00096DB6" w:rsidRDefault="00096DB6">
            <w:pPr>
              <w:spacing w:after="200" w:line="276" w:lineRule="exact"/>
              <w:rPr>
                <w:rFonts w:eastAsia="Calibri" w:cs="Calibri"/>
              </w:rPr>
            </w:pPr>
          </w:p>
        </w:tc>
      </w:tr>
      <w:tr w:rsidR="00096DB6" w14:paraId="250BD23C"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1FBE5695"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640C667F" w14:textId="77777777" w:rsidR="00096DB6" w:rsidRDefault="00950B21">
            <w:pPr>
              <w:spacing w:line="240" w:lineRule="exact"/>
            </w:pPr>
            <w:r>
              <w:rPr>
                <w:rFonts w:ascii="Times New Roman" w:eastAsia="Times New Roman" w:hAnsi="Times New Roman" w:cs="Times New Roman"/>
              </w:rPr>
              <w:t>všichni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4AC50435" w14:textId="77777777" w:rsidR="00096DB6" w:rsidRDefault="00950B21">
            <w:pPr>
              <w:spacing w:line="240" w:lineRule="exact"/>
              <w:jc w:val="center"/>
            </w:pPr>
            <w:r>
              <w:rPr>
                <w:rFonts w:ascii="Times New Roman" w:eastAsia="Times New Roman" w:hAnsi="Times New Roman" w:cs="Times New Roman"/>
              </w:rPr>
              <w:t>4,0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033F3894" w14:textId="77777777" w:rsidR="00096DB6" w:rsidRDefault="00950B21">
            <w:pPr>
              <w:spacing w:line="240" w:lineRule="exact"/>
              <w:jc w:val="center"/>
            </w:pPr>
            <w:r>
              <w:rPr>
                <w:rFonts w:ascii="Times New Roman" w:eastAsia="Times New Roman" w:hAnsi="Times New Roman" w:cs="Times New Roman"/>
              </w:rPr>
              <w:t>10,0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2B6A38A5" w14:textId="77777777" w:rsidR="00096DB6" w:rsidRDefault="00096DB6">
            <w:pPr>
              <w:spacing w:after="200" w:line="276" w:lineRule="exact"/>
              <w:rPr>
                <w:rFonts w:eastAsia="Calibri" w:cs="Calibri"/>
              </w:rPr>
            </w:pPr>
          </w:p>
        </w:tc>
      </w:tr>
      <w:tr w:rsidR="00096DB6" w14:paraId="09F4BF59"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518D0C6E" w14:textId="77777777" w:rsidR="00096DB6" w:rsidRDefault="00950B21">
            <w:pPr>
              <w:spacing w:line="240" w:lineRule="exact"/>
              <w:jc w:val="center"/>
            </w:pPr>
            <w:r>
              <w:rPr>
                <w:rFonts w:ascii="Times New Roman" w:eastAsia="Times New Roman" w:hAnsi="Times New Roman" w:cs="Times New Roman"/>
                <w:b/>
              </w:rPr>
              <w:t>Hemoglobin</w:t>
            </w:r>
          </w:p>
          <w:p w14:paraId="2B22C07D" w14:textId="77777777" w:rsidR="00096DB6" w:rsidRDefault="00096DB6">
            <w:pPr>
              <w:spacing w:line="240" w:lineRule="exact"/>
              <w:jc w:val="cente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6F3F3DCB" w14:textId="77777777" w:rsidR="00096DB6" w:rsidRDefault="00950B21">
            <w:pPr>
              <w:spacing w:line="240" w:lineRule="exact"/>
            </w:pPr>
            <w:r>
              <w:rPr>
                <w:rFonts w:ascii="Times New Roman" w:eastAsia="Times New Roman" w:hAnsi="Times New Roman" w:cs="Times New Roman"/>
              </w:rPr>
              <w:t>děti do 3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68329266" w14:textId="77777777" w:rsidR="00096DB6" w:rsidRDefault="00950B21">
            <w:pPr>
              <w:spacing w:line="240" w:lineRule="exact"/>
              <w:jc w:val="center"/>
            </w:pPr>
            <w:r>
              <w:rPr>
                <w:rFonts w:ascii="Times New Roman" w:eastAsia="Times New Roman" w:hAnsi="Times New Roman" w:cs="Times New Roman"/>
              </w:rPr>
              <w:t>145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7727446B" w14:textId="77777777" w:rsidR="00096DB6" w:rsidRDefault="00950B21">
            <w:pPr>
              <w:spacing w:line="240" w:lineRule="exact"/>
              <w:jc w:val="center"/>
            </w:pPr>
            <w:r>
              <w:rPr>
                <w:rFonts w:ascii="Times New Roman" w:eastAsia="Times New Roman" w:hAnsi="Times New Roman" w:cs="Times New Roman"/>
              </w:rPr>
              <w:t>225</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878B641" w14:textId="77777777" w:rsidR="00096DB6" w:rsidRDefault="00950B21">
            <w:pPr>
              <w:spacing w:line="240" w:lineRule="exact"/>
              <w:jc w:val="center"/>
            </w:pPr>
            <w:r>
              <w:rPr>
                <w:rFonts w:ascii="Times New Roman" w:eastAsia="Times New Roman" w:hAnsi="Times New Roman" w:cs="Times New Roman"/>
              </w:rPr>
              <w:t>g/l</w:t>
            </w:r>
          </w:p>
        </w:tc>
      </w:tr>
      <w:tr w:rsidR="00096DB6" w14:paraId="241E14F7"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0D5D63BF"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52C84285" w14:textId="77777777" w:rsidR="00096DB6" w:rsidRDefault="00950B21">
            <w:pPr>
              <w:spacing w:line="240" w:lineRule="exact"/>
            </w:pPr>
            <w:r>
              <w:rPr>
                <w:rFonts w:ascii="Times New Roman" w:eastAsia="Times New Roman" w:hAnsi="Times New Roman" w:cs="Times New Roman"/>
              </w:rPr>
              <w:t>děti do 14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67ACC1A1" w14:textId="77777777" w:rsidR="00096DB6" w:rsidRDefault="00950B21">
            <w:pPr>
              <w:spacing w:line="240" w:lineRule="exact"/>
              <w:jc w:val="center"/>
            </w:pPr>
            <w:r>
              <w:rPr>
                <w:rFonts w:ascii="Times New Roman" w:eastAsia="Times New Roman" w:hAnsi="Times New Roman" w:cs="Times New Roman"/>
              </w:rPr>
              <w:t>135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698D2B1B" w14:textId="77777777" w:rsidR="00096DB6" w:rsidRDefault="00950B21">
            <w:pPr>
              <w:spacing w:line="240" w:lineRule="exact"/>
              <w:jc w:val="center"/>
            </w:pPr>
            <w:r>
              <w:rPr>
                <w:rFonts w:ascii="Times New Roman" w:eastAsia="Times New Roman" w:hAnsi="Times New Roman" w:cs="Times New Roman"/>
              </w:rPr>
              <w:t>215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67BBA10B" w14:textId="77777777" w:rsidR="00096DB6" w:rsidRDefault="00096DB6">
            <w:pPr>
              <w:spacing w:after="200" w:line="276" w:lineRule="exact"/>
              <w:rPr>
                <w:rFonts w:eastAsia="Calibri" w:cs="Calibri"/>
              </w:rPr>
            </w:pPr>
          </w:p>
        </w:tc>
      </w:tr>
      <w:tr w:rsidR="00096DB6" w14:paraId="43764AE1"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311705C6"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5B453FB1" w14:textId="77777777" w:rsidR="00096DB6" w:rsidRDefault="00950B21">
            <w:pPr>
              <w:spacing w:line="240" w:lineRule="exact"/>
            </w:pPr>
            <w:r>
              <w:rPr>
                <w:rFonts w:ascii="Times New Roman" w:eastAsia="Times New Roman" w:hAnsi="Times New Roman" w:cs="Times New Roman"/>
              </w:rPr>
              <w:t>děti do 1 měsíce</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AA93D13" w14:textId="77777777" w:rsidR="00096DB6" w:rsidRDefault="00950B21">
            <w:pPr>
              <w:spacing w:line="240" w:lineRule="exact"/>
              <w:jc w:val="center"/>
            </w:pPr>
            <w:r>
              <w:rPr>
                <w:rFonts w:ascii="Times New Roman" w:eastAsia="Times New Roman" w:hAnsi="Times New Roman" w:cs="Times New Roman"/>
              </w:rPr>
              <w:t>125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998B83A" w14:textId="77777777" w:rsidR="00096DB6" w:rsidRDefault="00950B21">
            <w:pPr>
              <w:spacing w:line="240" w:lineRule="exact"/>
              <w:jc w:val="center"/>
            </w:pPr>
            <w:r>
              <w:rPr>
                <w:rFonts w:ascii="Times New Roman" w:eastAsia="Times New Roman" w:hAnsi="Times New Roman" w:cs="Times New Roman"/>
              </w:rPr>
              <w:t>205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12E05700" w14:textId="77777777" w:rsidR="00096DB6" w:rsidRDefault="00096DB6">
            <w:pPr>
              <w:spacing w:after="200" w:line="276" w:lineRule="exact"/>
              <w:rPr>
                <w:rFonts w:eastAsia="Calibri" w:cs="Calibri"/>
              </w:rPr>
            </w:pPr>
          </w:p>
        </w:tc>
      </w:tr>
      <w:tr w:rsidR="00096DB6" w14:paraId="4BA1CABF"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2C237634"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677A61E9" w14:textId="77777777" w:rsidR="00096DB6" w:rsidRDefault="00950B21">
            <w:pPr>
              <w:spacing w:line="240" w:lineRule="exact"/>
            </w:pPr>
            <w:r>
              <w:rPr>
                <w:rFonts w:ascii="Times New Roman" w:eastAsia="Times New Roman" w:hAnsi="Times New Roman" w:cs="Times New Roman"/>
              </w:rPr>
              <w:t>děti do 2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5D0B0A40" w14:textId="77777777" w:rsidR="00096DB6" w:rsidRDefault="00950B21">
            <w:pPr>
              <w:spacing w:line="240" w:lineRule="exact"/>
              <w:jc w:val="center"/>
            </w:pPr>
            <w:r>
              <w:rPr>
                <w:rFonts w:ascii="Times New Roman" w:eastAsia="Times New Roman" w:hAnsi="Times New Roman" w:cs="Times New Roman"/>
              </w:rPr>
              <w:t>100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0B951497" w14:textId="77777777" w:rsidR="00096DB6" w:rsidRDefault="00950B21">
            <w:pPr>
              <w:spacing w:line="240" w:lineRule="exact"/>
              <w:jc w:val="center"/>
            </w:pPr>
            <w:r>
              <w:rPr>
                <w:rFonts w:ascii="Times New Roman" w:eastAsia="Times New Roman" w:hAnsi="Times New Roman" w:cs="Times New Roman"/>
              </w:rPr>
              <w:t>180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7143A870" w14:textId="77777777" w:rsidR="00096DB6" w:rsidRDefault="00096DB6">
            <w:pPr>
              <w:spacing w:after="200" w:line="276" w:lineRule="exact"/>
              <w:rPr>
                <w:rFonts w:eastAsia="Calibri" w:cs="Calibri"/>
              </w:rPr>
            </w:pPr>
          </w:p>
        </w:tc>
      </w:tr>
      <w:tr w:rsidR="00096DB6" w14:paraId="1A94247F"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18EBD72F"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AAAD8BA" w14:textId="77777777" w:rsidR="00096DB6" w:rsidRDefault="00950B21">
            <w:pPr>
              <w:spacing w:line="240" w:lineRule="exact"/>
            </w:pPr>
            <w:r>
              <w:rPr>
                <w:rFonts w:ascii="Times New Roman" w:eastAsia="Times New Roman" w:hAnsi="Times New Roman" w:cs="Times New Roman"/>
              </w:rPr>
              <w:t>děti do 3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77492950" w14:textId="77777777" w:rsidR="00096DB6" w:rsidRDefault="00950B21">
            <w:pPr>
              <w:spacing w:line="240" w:lineRule="exact"/>
              <w:jc w:val="center"/>
            </w:pPr>
            <w:r>
              <w:rPr>
                <w:rFonts w:ascii="Times New Roman" w:eastAsia="Times New Roman" w:hAnsi="Times New Roman" w:cs="Times New Roman"/>
              </w:rPr>
              <w:t>90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4CC2E8C8" w14:textId="77777777" w:rsidR="00096DB6" w:rsidRDefault="00950B21">
            <w:pPr>
              <w:spacing w:line="240" w:lineRule="exact"/>
              <w:jc w:val="center"/>
            </w:pPr>
            <w:r>
              <w:rPr>
                <w:rFonts w:ascii="Times New Roman" w:eastAsia="Times New Roman" w:hAnsi="Times New Roman" w:cs="Times New Roman"/>
              </w:rPr>
              <w:t>140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6C693145" w14:textId="77777777" w:rsidR="00096DB6" w:rsidRDefault="00096DB6">
            <w:pPr>
              <w:spacing w:after="200" w:line="276" w:lineRule="exact"/>
              <w:rPr>
                <w:rFonts w:eastAsia="Calibri" w:cs="Calibri"/>
              </w:rPr>
            </w:pPr>
          </w:p>
        </w:tc>
      </w:tr>
      <w:tr w:rsidR="00096DB6" w14:paraId="77A66942"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048DC80"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63FF577" w14:textId="77777777" w:rsidR="00096DB6" w:rsidRDefault="00950B21">
            <w:pPr>
              <w:spacing w:line="240" w:lineRule="exact"/>
            </w:pPr>
            <w:r>
              <w:rPr>
                <w:rFonts w:ascii="Times New Roman" w:eastAsia="Times New Roman" w:hAnsi="Times New Roman" w:cs="Times New Roman"/>
              </w:rPr>
              <w:t>děti do 6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1EB89D57" w14:textId="77777777" w:rsidR="00096DB6" w:rsidRDefault="00950B21">
            <w:pPr>
              <w:spacing w:line="240" w:lineRule="exact"/>
              <w:jc w:val="center"/>
            </w:pPr>
            <w:r>
              <w:rPr>
                <w:rFonts w:ascii="Times New Roman" w:eastAsia="Times New Roman" w:hAnsi="Times New Roman" w:cs="Times New Roman"/>
              </w:rPr>
              <w:t>95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2B78D48B" w14:textId="77777777" w:rsidR="00096DB6" w:rsidRDefault="00950B21">
            <w:pPr>
              <w:spacing w:line="240" w:lineRule="exact"/>
              <w:jc w:val="center"/>
            </w:pPr>
            <w:r>
              <w:rPr>
                <w:rFonts w:ascii="Times New Roman" w:eastAsia="Times New Roman" w:hAnsi="Times New Roman" w:cs="Times New Roman"/>
              </w:rPr>
              <w:t>135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557EAC57" w14:textId="77777777" w:rsidR="00096DB6" w:rsidRDefault="00096DB6">
            <w:pPr>
              <w:spacing w:after="200" w:line="276" w:lineRule="exact"/>
              <w:rPr>
                <w:rFonts w:eastAsia="Calibri" w:cs="Calibri"/>
              </w:rPr>
            </w:pPr>
          </w:p>
        </w:tc>
      </w:tr>
      <w:tr w:rsidR="00096DB6" w14:paraId="791825FA"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620F925"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7A02D721" w14:textId="77777777" w:rsidR="00096DB6" w:rsidRDefault="00950B21">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5A041342" w14:textId="77777777" w:rsidR="00096DB6" w:rsidRDefault="00950B21">
            <w:pPr>
              <w:spacing w:line="240" w:lineRule="exact"/>
              <w:jc w:val="center"/>
            </w:pPr>
            <w:r>
              <w:rPr>
                <w:rFonts w:ascii="Times New Roman" w:eastAsia="Times New Roman" w:hAnsi="Times New Roman" w:cs="Times New Roman"/>
              </w:rPr>
              <w:t>105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6963B7FF" w14:textId="77777777" w:rsidR="00096DB6" w:rsidRDefault="00950B21">
            <w:pPr>
              <w:spacing w:line="240" w:lineRule="exact"/>
              <w:jc w:val="center"/>
            </w:pPr>
            <w:r>
              <w:rPr>
                <w:rFonts w:ascii="Times New Roman" w:eastAsia="Times New Roman" w:hAnsi="Times New Roman" w:cs="Times New Roman"/>
              </w:rPr>
              <w:t>135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196967E" w14:textId="77777777" w:rsidR="00096DB6" w:rsidRDefault="00096DB6">
            <w:pPr>
              <w:spacing w:after="200" w:line="276" w:lineRule="exact"/>
              <w:rPr>
                <w:rFonts w:eastAsia="Calibri" w:cs="Calibri"/>
              </w:rPr>
            </w:pPr>
          </w:p>
        </w:tc>
      </w:tr>
      <w:tr w:rsidR="00096DB6" w14:paraId="1DE163E5"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2E75EF97"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7D7552C9" w14:textId="77777777" w:rsidR="00096DB6" w:rsidRDefault="00950B21">
            <w:pPr>
              <w:spacing w:line="240" w:lineRule="exact"/>
            </w:pPr>
            <w:r>
              <w:rPr>
                <w:rFonts w:ascii="Times New Roman" w:eastAsia="Times New Roman" w:hAnsi="Times New Roman" w:cs="Times New Roman"/>
              </w:rPr>
              <w:t>děti do 6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18F5EE8B" w14:textId="77777777" w:rsidR="00096DB6" w:rsidRDefault="00950B21">
            <w:pPr>
              <w:spacing w:line="240" w:lineRule="exact"/>
              <w:jc w:val="center"/>
            </w:pPr>
            <w:r>
              <w:rPr>
                <w:rFonts w:ascii="Times New Roman" w:eastAsia="Times New Roman" w:hAnsi="Times New Roman" w:cs="Times New Roman"/>
              </w:rPr>
              <w:t>115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2DCD1859" w14:textId="77777777" w:rsidR="00096DB6" w:rsidRDefault="00950B21">
            <w:pPr>
              <w:spacing w:line="240" w:lineRule="exact"/>
              <w:jc w:val="center"/>
            </w:pPr>
            <w:r>
              <w:rPr>
                <w:rFonts w:ascii="Times New Roman" w:eastAsia="Times New Roman" w:hAnsi="Times New Roman" w:cs="Times New Roman"/>
              </w:rPr>
              <w:t>135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02BDD9C" w14:textId="77777777" w:rsidR="00096DB6" w:rsidRDefault="00096DB6">
            <w:pPr>
              <w:spacing w:after="200" w:line="276" w:lineRule="exact"/>
              <w:rPr>
                <w:rFonts w:eastAsia="Calibri" w:cs="Calibri"/>
              </w:rPr>
            </w:pPr>
          </w:p>
        </w:tc>
      </w:tr>
      <w:tr w:rsidR="00096DB6" w14:paraId="248D8EDC"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6AC200D6"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FA6F7DF" w14:textId="77777777" w:rsidR="00096DB6" w:rsidRDefault="00950B21">
            <w:pPr>
              <w:spacing w:line="240" w:lineRule="exact"/>
            </w:pPr>
            <w:r>
              <w:rPr>
                <w:rFonts w:ascii="Times New Roman" w:eastAsia="Times New Roman" w:hAnsi="Times New Roman" w:cs="Times New Roman"/>
              </w:rPr>
              <w:t>děti do 12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337FEF98" w14:textId="77777777" w:rsidR="00096DB6" w:rsidRDefault="00950B21">
            <w:pPr>
              <w:spacing w:line="240" w:lineRule="exact"/>
              <w:jc w:val="center"/>
            </w:pPr>
            <w:r>
              <w:rPr>
                <w:rFonts w:ascii="Times New Roman" w:eastAsia="Times New Roman" w:hAnsi="Times New Roman" w:cs="Times New Roman"/>
              </w:rPr>
              <w:t>115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4E175BEE" w14:textId="77777777" w:rsidR="00096DB6" w:rsidRDefault="00950B21">
            <w:pPr>
              <w:spacing w:line="240" w:lineRule="exact"/>
              <w:jc w:val="center"/>
            </w:pPr>
            <w:r>
              <w:rPr>
                <w:rFonts w:ascii="Times New Roman" w:eastAsia="Times New Roman" w:hAnsi="Times New Roman" w:cs="Times New Roman"/>
              </w:rPr>
              <w:t>155</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2E9EC3" w14:textId="77777777" w:rsidR="00096DB6" w:rsidRDefault="00950B21">
            <w:pPr>
              <w:spacing w:line="240" w:lineRule="exact"/>
              <w:jc w:val="center"/>
            </w:pPr>
            <w:r>
              <w:rPr>
                <w:rFonts w:ascii="Times New Roman" w:eastAsia="Times New Roman" w:hAnsi="Times New Roman" w:cs="Times New Roman"/>
              </w:rPr>
              <w:t>g/l</w:t>
            </w:r>
          </w:p>
        </w:tc>
      </w:tr>
      <w:tr w:rsidR="00096DB6" w14:paraId="10C4EBA1"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65AE56AD"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6C4012FF" w14:textId="77777777" w:rsidR="00096DB6" w:rsidRDefault="00950B21">
            <w:pPr>
              <w:spacing w:line="240" w:lineRule="exact"/>
            </w:pPr>
            <w:r>
              <w:rPr>
                <w:rFonts w:ascii="Times New Roman" w:eastAsia="Times New Roman" w:hAnsi="Times New Roman" w:cs="Times New Roman"/>
              </w:rPr>
              <w:t>dívky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7125ACE8" w14:textId="77777777" w:rsidR="00096DB6" w:rsidRDefault="00950B21">
            <w:pPr>
              <w:spacing w:line="240" w:lineRule="exact"/>
              <w:jc w:val="center"/>
            </w:pPr>
            <w:r>
              <w:rPr>
                <w:rFonts w:ascii="Times New Roman" w:eastAsia="Times New Roman" w:hAnsi="Times New Roman" w:cs="Times New Roman"/>
              </w:rPr>
              <w:t>120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4D672C41" w14:textId="77777777" w:rsidR="00096DB6" w:rsidRDefault="00950B21">
            <w:pPr>
              <w:spacing w:line="240" w:lineRule="exact"/>
              <w:jc w:val="center"/>
            </w:pPr>
            <w:r>
              <w:rPr>
                <w:rFonts w:ascii="Times New Roman" w:eastAsia="Times New Roman" w:hAnsi="Times New Roman" w:cs="Times New Roman"/>
              </w:rPr>
              <w:t>160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A1989B7" w14:textId="77777777" w:rsidR="00096DB6" w:rsidRDefault="00096DB6">
            <w:pPr>
              <w:spacing w:after="200" w:line="276" w:lineRule="exact"/>
              <w:rPr>
                <w:rFonts w:eastAsia="Calibri" w:cs="Calibri"/>
              </w:rPr>
            </w:pPr>
          </w:p>
        </w:tc>
      </w:tr>
      <w:tr w:rsidR="00096DB6" w14:paraId="492CE253"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6D90312A"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4FBB0281" w14:textId="77777777" w:rsidR="00096DB6" w:rsidRDefault="00950B21">
            <w:pPr>
              <w:spacing w:line="240" w:lineRule="exact"/>
            </w:pPr>
            <w:r>
              <w:rPr>
                <w:rFonts w:ascii="Times New Roman" w:eastAsia="Times New Roman" w:hAnsi="Times New Roman" w:cs="Times New Roman"/>
              </w:rPr>
              <w:t>chlapci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545BFE95" w14:textId="77777777" w:rsidR="00096DB6" w:rsidRDefault="00950B21">
            <w:pPr>
              <w:spacing w:line="240" w:lineRule="exact"/>
              <w:jc w:val="center"/>
            </w:pPr>
            <w:r>
              <w:rPr>
                <w:rFonts w:ascii="Times New Roman" w:eastAsia="Times New Roman" w:hAnsi="Times New Roman" w:cs="Times New Roman"/>
              </w:rPr>
              <w:t>130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68426D4C" w14:textId="77777777" w:rsidR="00096DB6" w:rsidRDefault="00950B21">
            <w:pPr>
              <w:spacing w:line="240" w:lineRule="exact"/>
              <w:jc w:val="center"/>
            </w:pPr>
            <w:r>
              <w:rPr>
                <w:rFonts w:ascii="Times New Roman" w:eastAsia="Times New Roman" w:hAnsi="Times New Roman" w:cs="Times New Roman"/>
              </w:rPr>
              <w:t>160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5767EE46" w14:textId="77777777" w:rsidR="00096DB6" w:rsidRDefault="00096DB6">
            <w:pPr>
              <w:spacing w:after="200" w:line="276" w:lineRule="exact"/>
              <w:rPr>
                <w:rFonts w:eastAsia="Calibri" w:cs="Calibri"/>
              </w:rPr>
            </w:pPr>
          </w:p>
        </w:tc>
      </w:tr>
      <w:tr w:rsidR="00096DB6" w14:paraId="729B0F75"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59F35D65"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6852E453" w14:textId="77777777" w:rsidR="00096DB6" w:rsidRDefault="00950B21">
            <w:pPr>
              <w:spacing w:line="240" w:lineRule="exact"/>
            </w:pPr>
            <w:r>
              <w:rPr>
                <w:rFonts w:ascii="Times New Roman" w:eastAsia="Times New Roman" w:hAnsi="Times New Roman" w:cs="Times New Roman"/>
              </w:rPr>
              <w:t>ženy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4F0E2EED" w14:textId="77777777" w:rsidR="00096DB6" w:rsidRDefault="00950B21">
            <w:pPr>
              <w:spacing w:line="240" w:lineRule="exact"/>
              <w:jc w:val="center"/>
            </w:pPr>
            <w:r>
              <w:rPr>
                <w:rFonts w:ascii="Times New Roman" w:eastAsia="Times New Roman" w:hAnsi="Times New Roman" w:cs="Times New Roman"/>
              </w:rPr>
              <w:t>120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6E2B0DB7" w14:textId="77777777" w:rsidR="00096DB6" w:rsidRDefault="00950B21">
            <w:pPr>
              <w:spacing w:line="240" w:lineRule="exact"/>
              <w:jc w:val="center"/>
            </w:pPr>
            <w:r>
              <w:rPr>
                <w:rFonts w:ascii="Times New Roman" w:eastAsia="Times New Roman" w:hAnsi="Times New Roman" w:cs="Times New Roman"/>
              </w:rPr>
              <w:t>160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4BA1A99" w14:textId="77777777" w:rsidR="00096DB6" w:rsidRDefault="00096DB6">
            <w:pPr>
              <w:spacing w:after="200" w:line="276" w:lineRule="exact"/>
              <w:rPr>
                <w:rFonts w:eastAsia="Calibri" w:cs="Calibri"/>
              </w:rPr>
            </w:pPr>
          </w:p>
        </w:tc>
      </w:tr>
      <w:tr w:rsidR="00096DB6" w14:paraId="309CBC09"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1ACFE54"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4A5BC0D" w14:textId="77777777" w:rsidR="00096DB6" w:rsidRDefault="00950B21">
            <w:pPr>
              <w:spacing w:line="240" w:lineRule="exact"/>
            </w:pPr>
            <w:r>
              <w:rPr>
                <w:rFonts w:ascii="Times New Roman" w:eastAsia="Times New Roman" w:hAnsi="Times New Roman" w:cs="Times New Roman"/>
              </w:rPr>
              <w:t>muži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52C08E8" w14:textId="77777777" w:rsidR="00096DB6" w:rsidRDefault="00950B21">
            <w:pPr>
              <w:spacing w:line="240" w:lineRule="exact"/>
              <w:jc w:val="center"/>
            </w:pPr>
            <w:r>
              <w:rPr>
                <w:rFonts w:ascii="Times New Roman" w:eastAsia="Times New Roman" w:hAnsi="Times New Roman" w:cs="Times New Roman"/>
              </w:rPr>
              <w:t>135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055E5904" w14:textId="77777777" w:rsidR="00096DB6" w:rsidRDefault="00950B21">
            <w:pPr>
              <w:spacing w:line="240" w:lineRule="exact"/>
              <w:jc w:val="center"/>
            </w:pPr>
            <w:r>
              <w:rPr>
                <w:rFonts w:ascii="Times New Roman" w:eastAsia="Times New Roman" w:hAnsi="Times New Roman" w:cs="Times New Roman"/>
              </w:rPr>
              <w:t>175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F89B2CA" w14:textId="77777777" w:rsidR="00096DB6" w:rsidRDefault="00096DB6">
            <w:pPr>
              <w:spacing w:after="200" w:line="276" w:lineRule="exact"/>
              <w:rPr>
                <w:rFonts w:eastAsia="Calibri" w:cs="Calibri"/>
              </w:rPr>
            </w:pPr>
          </w:p>
        </w:tc>
      </w:tr>
      <w:tr w:rsidR="00096DB6" w14:paraId="31973614"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07E67825" w14:textId="77777777" w:rsidR="00096DB6" w:rsidRDefault="00950B21">
            <w:pPr>
              <w:spacing w:line="240" w:lineRule="exact"/>
              <w:jc w:val="center"/>
            </w:pPr>
            <w:r>
              <w:rPr>
                <w:rFonts w:ascii="Times New Roman" w:eastAsia="Times New Roman" w:hAnsi="Times New Roman" w:cs="Times New Roman"/>
                <w:b/>
              </w:rPr>
              <w:t>Hematokrit</w:t>
            </w: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F9BD2DF" w14:textId="77777777" w:rsidR="00096DB6" w:rsidRDefault="00950B21">
            <w:pPr>
              <w:spacing w:line="240" w:lineRule="exact"/>
            </w:pPr>
            <w:r>
              <w:rPr>
                <w:rFonts w:ascii="Times New Roman" w:eastAsia="Times New Roman" w:hAnsi="Times New Roman" w:cs="Times New Roman"/>
              </w:rPr>
              <w:t>děti do 3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7F58E08" w14:textId="77777777" w:rsidR="00096DB6" w:rsidRDefault="00950B21">
            <w:pPr>
              <w:spacing w:line="240" w:lineRule="exact"/>
              <w:jc w:val="center"/>
            </w:pPr>
            <w:r>
              <w:rPr>
                <w:rFonts w:ascii="Times New Roman" w:eastAsia="Times New Roman" w:hAnsi="Times New Roman" w:cs="Times New Roman"/>
              </w:rPr>
              <w:t>0,45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72567449" w14:textId="77777777" w:rsidR="00096DB6" w:rsidRDefault="00950B21">
            <w:pPr>
              <w:spacing w:line="240" w:lineRule="exact"/>
              <w:jc w:val="center"/>
            </w:pPr>
            <w:r>
              <w:rPr>
                <w:rFonts w:ascii="Times New Roman" w:eastAsia="Times New Roman" w:hAnsi="Times New Roman" w:cs="Times New Roman"/>
              </w:rPr>
              <w:t>0,67</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B81B3D" w14:textId="77777777" w:rsidR="00096DB6" w:rsidRDefault="00096DB6">
            <w:pPr>
              <w:spacing w:line="240" w:lineRule="exact"/>
              <w:jc w:val="center"/>
              <w:rPr>
                <w:rFonts w:eastAsia="Calibri" w:cs="Calibri"/>
              </w:rPr>
            </w:pPr>
          </w:p>
          <w:p w14:paraId="26F9E3C7" w14:textId="77777777" w:rsidR="00096DB6" w:rsidRDefault="00096DB6">
            <w:pPr>
              <w:spacing w:line="240" w:lineRule="exact"/>
              <w:jc w:val="center"/>
              <w:rPr>
                <w:rFonts w:eastAsia="Calibri" w:cs="Calibri"/>
              </w:rPr>
            </w:pPr>
          </w:p>
          <w:p w14:paraId="5BA4236E" w14:textId="77777777" w:rsidR="00096DB6" w:rsidRDefault="00096DB6">
            <w:pPr>
              <w:spacing w:line="240" w:lineRule="exact"/>
              <w:jc w:val="center"/>
              <w:rPr>
                <w:rFonts w:eastAsia="Calibri" w:cs="Calibri"/>
              </w:rPr>
            </w:pPr>
          </w:p>
          <w:p w14:paraId="42F02082" w14:textId="77777777" w:rsidR="00096DB6" w:rsidRDefault="00096DB6">
            <w:pPr>
              <w:spacing w:line="240" w:lineRule="exact"/>
              <w:jc w:val="center"/>
              <w:rPr>
                <w:rFonts w:eastAsia="Calibri" w:cs="Calibri"/>
              </w:rPr>
            </w:pPr>
          </w:p>
          <w:p w14:paraId="111BE423" w14:textId="77777777" w:rsidR="00096DB6" w:rsidRDefault="00096DB6">
            <w:pPr>
              <w:spacing w:line="240" w:lineRule="exact"/>
              <w:jc w:val="center"/>
              <w:rPr>
                <w:rFonts w:eastAsia="Calibri" w:cs="Calibri"/>
              </w:rPr>
            </w:pPr>
          </w:p>
          <w:p w14:paraId="760BBC13" w14:textId="77777777" w:rsidR="00096DB6" w:rsidRDefault="00096DB6">
            <w:pPr>
              <w:spacing w:line="240" w:lineRule="exact"/>
              <w:jc w:val="center"/>
              <w:rPr>
                <w:rFonts w:eastAsia="Calibri" w:cs="Calibri"/>
              </w:rPr>
            </w:pPr>
          </w:p>
          <w:p w14:paraId="3B3B08EF" w14:textId="77777777" w:rsidR="00096DB6" w:rsidRDefault="00096DB6">
            <w:pPr>
              <w:spacing w:line="240" w:lineRule="exact"/>
              <w:jc w:val="center"/>
              <w:rPr>
                <w:rFonts w:eastAsia="Calibri" w:cs="Calibri"/>
              </w:rPr>
            </w:pPr>
          </w:p>
          <w:p w14:paraId="62D27F2E" w14:textId="77777777" w:rsidR="00096DB6" w:rsidRDefault="00096DB6">
            <w:pPr>
              <w:spacing w:line="240" w:lineRule="exact"/>
              <w:jc w:val="center"/>
              <w:rPr>
                <w:rFonts w:eastAsia="Calibri" w:cs="Calibri"/>
              </w:rPr>
            </w:pPr>
          </w:p>
          <w:p w14:paraId="4065F70E" w14:textId="77777777" w:rsidR="00096DB6" w:rsidRDefault="00096DB6">
            <w:pPr>
              <w:spacing w:line="240" w:lineRule="exact"/>
              <w:jc w:val="center"/>
              <w:rPr>
                <w:rFonts w:eastAsia="Calibri" w:cs="Calibri"/>
              </w:rPr>
            </w:pPr>
          </w:p>
          <w:p w14:paraId="22C3AAC8" w14:textId="77777777" w:rsidR="00096DB6" w:rsidRDefault="00096DB6">
            <w:pPr>
              <w:spacing w:line="240" w:lineRule="exact"/>
              <w:jc w:val="center"/>
              <w:rPr>
                <w:rFonts w:eastAsia="Calibri" w:cs="Calibri"/>
              </w:rPr>
            </w:pPr>
          </w:p>
          <w:p w14:paraId="477B7433" w14:textId="77777777" w:rsidR="00096DB6" w:rsidRDefault="00096DB6">
            <w:pPr>
              <w:spacing w:line="240" w:lineRule="exact"/>
              <w:jc w:val="center"/>
              <w:rPr>
                <w:rFonts w:eastAsia="Calibri" w:cs="Calibri"/>
              </w:rPr>
            </w:pPr>
          </w:p>
          <w:p w14:paraId="6625B58C" w14:textId="77777777" w:rsidR="00096DB6" w:rsidRDefault="00096DB6">
            <w:pPr>
              <w:spacing w:line="240" w:lineRule="exact"/>
              <w:jc w:val="center"/>
              <w:rPr>
                <w:rFonts w:eastAsia="Calibri" w:cs="Calibri"/>
              </w:rPr>
            </w:pPr>
          </w:p>
          <w:p w14:paraId="4FB2A0B6" w14:textId="77777777" w:rsidR="00096DB6" w:rsidRDefault="00096DB6">
            <w:pPr>
              <w:spacing w:line="240" w:lineRule="exact"/>
              <w:jc w:val="center"/>
              <w:rPr>
                <w:rFonts w:eastAsia="Calibri" w:cs="Calibri"/>
              </w:rPr>
            </w:pPr>
          </w:p>
          <w:p w14:paraId="12CC52B1" w14:textId="77777777" w:rsidR="00096DB6" w:rsidRDefault="00096DB6">
            <w:pPr>
              <w:spacing w:line="240" w:lineRule="exact"/>
              <w:jc w:val="center"/>
              <w:rPr>
                <w:rFonts w:eastAsia="Calibri" w:cs="Calibri"/>
              </w:rPr>
            </w:pPr>
          </w:p>
          <w:p w14:paraId="438D0B58" w14:textId="77777777" w:rsidR="00096DB6" w:rsidRDefault="00096DB6">
            <w:pPr>
              <w:spacing w:line="240" w:lineRule="exact"/>
              <w:jc w:val="center"/>
              <w:rPr>
                <w:rFonts w:eastAsia="Calibri" w:cs="Calibri"/>
              </w:rPr>
            </w:pPr>
          </w:p>
          <w:p w14:paraId="14F90DE8" w14:textId="77777777" w:rsidR="00096DB6" w:rsidRDefault="00096DB6">
            <w:pPr>
              <w:spacing w:line="240" w:lineRule="exact"/>
              <w:jc w:val="center"/>
              <w:rPr>
                <w:rFonts w:eastAsia="Calibri" w:cs="Calibri"/>
              </w:rPr>
            </w:pPr>
          </w:p>
        </w:tc>
      </w:tr>
      <w:tr w:rsidR="00096DB6" w14:paraId="6ABFB63B"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11026AF8"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24CE6D6F" w14:textId="77777777" w:rsidR="00096DB6" w:rsidRDefault="00950B21">
            <w:pPr>
              <w:spacing w:line="240" w:lineRule="exact"/>
            </w:pPr>
            <w:r>
              <w:rPr>
                <w:rFonts w:ascii="Times New Roman" w:eastAsia="Times New Roman" w:hAnsi="Times New Roman" w:cs="Times New Roman"/>
              </w:rPr>
              <w:t>děti do 14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1E48FDCA" w14:textId="77777777" w:rsidR="00096DB6" w:rsidRDefault="00950B21">
            <w:pPr>
              <w:spacing w:line="240" w:lineRule="exact"/>
              <w:jc w:val="center"/>
            </w:pPr>
            <w:r>
              <w:rPr>
                <w:rFonts w:ascii="Times New Roman" w:eastAsia="Times New Roman" w:hAnsi="Times New Roman" w:cs="Times New Roman"/>
              </w:rPr>
              <w:t>0,42</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713CE647" w14:textId="77777777" w:rsidR="00096DB6" w:rsidRDefault="00950B21">
            <w:pPr>
              <w:spacing w:line="240" w:lineRule="exact"/>
              <w:jc w:val="center"/>
            </w:pPr>
            <w:r>
              <w:rPr>
                <w:rFonts w:ascii="Times New Roman" w:eastAsia="Times New Roman" w:hAnsi="Times New Roman" w:cs="Times New Roman"/>
              </w:rPr>
              <w:t>0,66</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485B1EF7" w14:textId="77777777" w:rsidR="00096DB6" w:rsidRDefault="00096DB6">
            <w:pPr>
              <w:spacing w:after="200" w:line="276" w:lineRule="exact"/>
              <w:rPr>
                <w:rFonts w:eastAsia="Calibri" w:cs="Calibri"/>
              </w:rPr>
            </w:pPr>
          </w:p>
        </w:tc>
      </w:tr>
      <w:tr w:rsidR="00096DB6" w14:paraId="45E305E1"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57BEE0BB"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50C043F8" w14:textId="77777777" w:rsidR="00096DB6" w:rsidRDefault="00950B21">
            <w:pPr>
              <w:spacing w:line="240" w:lineRule="exact"/>
            </w:pPr>
            <w:r>
              <w:rPr>
                <w:rFonts w:ascii="Times New Roman" w:eastAsia="Times New Roman" w:hAnsi="Times New Roman" w:cs="Times New Roman"/>
              </w:rPr>
              <w:t>děti do 1 měsíce</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7AFC595B" w14:textId="77777777" w:rsidR="00096DB6" w:rsidRDefault="00950B21">
            <w:pPr>
              <w:spacing w:line="240" w:lineRule="exact"/>
              <w:jc w:val="center"/>
            </w:pPr>
            <w:r>
              <w:rPr>
                <w:rFonts w:ascii="Times New Roman" w:eastAsia="Times New Roman" w:hAnsi="Times New Roman" w:cs="Times New Roman"/>
              </w:rPr>
              <w:t>0,39</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3DFCF736" w14:textId="77777777" w:rsidR="00096DB6" w:rsidRDefault="00950B21">
            <w:pPr>
              <w:spacing w:line="240" w:lineRule="exact"/>
              <w:jc w:val="center"/>
            </w:pPr>
            <w:r>
              <w:rPr>
                <w:rFonts w:ascii="Times New Roman" w:eastAsia="Times New Roman" w:hAnsi="Times New Roman" w:cs="Times New Roman"/>
              </w:rPr>
              <w:t>0,63</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2CA4B5E6" w14:textId="77777777" w:rsidR="00096DB6" w:rsidRDefault="00096DB6">
            <w:pPr>
              <w:spacing w:after="200" w:line="276" w:lineRule="exact"/>
              <w:rPr>
                <w:rFonts w:eastAsia="Calibri" w:cs="Calibri"/>
              </w:rPr>
            </w:pPr>
          </w:p>
        </w:tc>
      </w:tr>
      <w:tr w:rsidR="00096DB6" w14:paraId="3DE18A51"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316573F6"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1C1E7B70" w14:textId="77777777" w:rsidR="00096DB6" w:rsidRDefault="00950B21">
            <w:pPr>
              <w:spacing w:line="240" w:lineRule="exact"/>
            </w:pPr>
            <w:r>
              <w:rPr>
                <w:rFonts w:ascii="Times New Roman" w:eastAsia="Times New Roman" w:hAnsi="Times New Roman" w:cs="Times New Roman"/>
              </w:rPr>
              <w:t>děti do 2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58722DB6" w14:textId="77777777" w:rsidR="00096DB6" w:rsidRDefault="00950B21">
            <w:pPr>
              <w:spacing w:line="240" w:lineRule="exact"/>
              <w:jc w:val="center"/>
            </w:pPr>
            <w:r>
              <w:rPr>
                <w:rFonts w:ascii="Times New Roman" w:eastAsia="Times New Roman" w:hAnsi="Times New Roman" w:cs="Times New Roman"/>
              </w:rPr>
              <w:t>0,31</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2F507789" w14:textId="77777777" w:rsidR="00096DB6" w:rsidRDefault="00950B21">
            <w:pPr>
              <w:spacing w:line="240" w:lineRule="exact"/>
              <w:jc w:val="center"/>
            </w:pPr>
            <w:r>
              <w:rPr>
                <w:rFonts w:ascii="Times New Roman" w:eastAsia="Times New Roman" w:hAnsi="Times New Roman" w:cs="Times New Roman"/>
              </w:rPr>
              <w:t>0,55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D068322" w14:textId="77777777" w:rsidR="00096DB6" w:rsidRDefault="00096DB6">
            <w:pPr>
              <w:spacing w:after="200" w:line="276" w:lineRule="exact"/>
              <w:rPr>
                <w:rFonts w:eastAsia="Calibri" w:cs="Calibri"/>
              </w:rPr>
            </w:pPr>
          </w:p>
        </w:tc>
      </w:tr>
      <w:tr w:rsidR="00096DB6" w14:paraId="7EFD8058"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10840C89"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34E1A5B5" w14:textId="77777777" w:rsidR="00096DB6" w:rsidRDefault="00950B21">
            <w:pPr>
              <w:spacing w:line="240" w:lineRule="exact"/>
            </w:pPr>
            <w:r>
              <w:rPr>
                <w:rFonts w:ascii="Times New Roman" w:eastAsia="Times New Roman" w:hAnsi="Times New Roman" w:cs="Times New Roman"/>
              </w:rPr>
              <w:t>děti do 3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4F9EE499" w14:textId="77777777" w:rsidR="00096DB6" w:rsidRDefault="00950B21">
            <w:pPr>
              <w:spacing w:line="240" w:lineRule="exact"/>
              <w:jc w:val="center"/>
            </w:pPr>
            <w:r>
              <w:rPr>
                <w:rFonts w:ascii="Times New Roman" w:eastAsia="Times New Roman" w:hAnsi="Times New Roman" w:cs="Times New Roman"/>
              </w:rPr>
              <w:t>0,28</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DB4A53D" w14:textId="77777777" w:rsidR="00096DB6" w:rsidRDefault="00950B21">
            <w:pPr>
              <w:spacing w:line="240" w:lineRule="exact"/>
              <w:jc w:val="center"/>
            </w:pPr>
            <w:r>
              <w:rPr>
                <w:rFonts w:ascii="Times New Roman" w:eastAsia="Times New Roman" w:hAnsi="Times New Roman" w:cs="Times New Roman"/>
              </w:rPr>
              <w:t>0,42</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3633DEF7" w14:textId="77777777" w:rsidR="00096DB6" w:rsidRDefault="00096DB6">
            <w:pPr>
              <w:spacing w:after="200" w:line="276" w:lineRule="exact"/>
              <w:rPr>
                <w:rFonts w:eastAsia="Calibri" w:cs="Calibri"/>
              </w:rPr>
            </w:pPr>
          </w:p>
        </w:tc>
      </w:tr>
      <w:tr w:rsidR="00096DB6" w14:paraId="1A7A123C"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5E31AF45"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331DDB49" w14:textId="77777777" w:rsidR="00096DB6" w:rsidRDefault="00950B21">
            <w:pPr>
              <w:spacing w:line="240" w:lineRule="exact"/>
            </w:pPr>
            <w:r>
              <w:rPr>
                <w:rFonts w:ascii="Times New Roman" w:eastAsia="Times New Roman" w:hAnsi="Times New Roman" w:cs="Times New Roman"/>
              </w:rPr>
              <w:t>děti do 6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1B72449B" w14:textId="77777777" w:rsidR="00096DB6" w:rsidRDefault="00950B21">
            <w:pPr>
              <w:spacing w:line="240" w:lineRule="exact"/>
              <w:jc w:val="center"/>
            </w:pPr>
            <w:r>
              <w:rPr>
                <w:rFonts w:ascii="Times New Roman" w:eastAsia="Times New Roman" w:hAnsi="Times New Roman" w:cs="Times New Roman"/>
              </w:rPr>
              <w:t>0,29</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09BEB3EC" w14:textId="77777777" w:rsidR="00096DB6" w:rsidRDefault="00950B21">
            <w:pPr>
              <w:spacing w:line="240" w:lineRule="exact"/>
              <w:jc w:val="center"/>
            </w:pPr>
            <w:r>
              <w:rPr>
                <w:rFonts w:ascii="Times New Roman" w:eastAsia="Times New Roman" w:hAnsi="Times New Roman" w:cs="Times New Roman"/>
              </w:rPr>
              <w:t>0,41</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74090E64" w14:textId="77777777" w:rsidR="00096DB6" w:rsidRDefault="00096DB6">
            <w:pPr>
              <w:spacing w:after="200" w:line="276" w:lineRule="exact"/>
              <w:rPr>
                <w:rFonts w:eastAsia="Calibri" w:cs="Calibri"/>
              </w:rPr>
            </w:pPr>
          </w:p>
        </w:tc>
      </w:tr>
      <w:tr w:rsidR="00096DB6" w14:paraId="50FB121D"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581A3DAB"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01BCB9F8" w14:textId="77777777" w:rsidR="00096DB6" w:rsidRDefault="00950B21">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40370156" w14:textId="77777777" w:rsidR="00096DB6" w:rsidRDefault="00950B21">
            <w:pPr>
              <w:spacing w:line="240" w:lineRule="exact"/>
              <w:jc w:val="center"/>
            </w:pPr>
            <w:r>
              <w:rPr>
                <w:rFonts w:ascii="Times New Roman" w:eastAsia="Times New Roman" w:hAnsi="Times New Roman" w:cs="Times New Roman"/>
              </w:rPr>
              <w:t>0,33</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93B1A76" w14:textId="77777777" w:rsidR="00096DB6" w:rsidRDefault="00950B21">
            <w:pPr>
              <w:spacing w:line="240" w:lineRule="exact"/>
              <w:jc w:val="center"/>
            </w:pPr>
            <w:r>
              <w:rPr>
                <w:rFonts w:ascii="Times New Roman" w:eastAsia="Times New Roman" w:hAnsi="Times New Roman" w:cs="Times New Roman"/>
              </w:rPr>
              <w:t>0,39</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0B72DFA9" w14:textId="77777777" w:rsidR="00096DB6" w:rsidRDefault="00096DB6">
            <w:pPr>
              <w:spacing w:after="200" w:line="276" w:lineRule="exact"/>
              <w:rPr>
                <w:rFonts w:eastAsia="Calibri" w:cs="Calibri"/>
              </w:rPr>
            </w:pPr>
          </w:p>
        </w:tc>
      </w:tr>
      <w:tr w:rsidR="00096DB6" w14:paraId="4421C003"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4AF2B375"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5BDB6FEF" w14:textId="77777777" w:rsidR="00096DB6" w:rsidRDefault="00950B21">
            <w:pPr>
              <w:spacing w:line="240" w:lineRule="exact"/>
            </w:pPr>
            <w:r>
              <w:rPr>
                <w:rFonts w:ascii="Times New Roman" w:eastAsia="Times New Roman" w:hAnsi="Times New Roman" w:cs="Times New Roman"/>
              </w:rPr>
              <w:t>děti do 6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C621B43" w14:textId="77777777" w:rsidR="00096DB6" w:rsidRDefault="00950B21">
            <w:pPr>
              <w:spacing w:line="240" w:lineRule="exact"/>
              <w:jc w:val="center"/>
            </w:pPr>
            <w:r>
              <w:rPr>
                <w:rFonts w:ascii="Times New Roman" w:eastAsia="Times New Roman" w:hAnsi="Times New Roman" w:cs="Times New Roman"/>
              </w:rPr>
              <w:t>0,34</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2ABCA159" w14:textId="77777777" w:rsidR="00096DB6" w:rsidRDefault="00950B21">
            <w:pPr>
              <w:spacing w:line="240" w:lineRule="exact"/>
              <w:jc w:val="center"/>
            </w:pPr>
            <w:r>
              <w:rPr>
                <w:rFonts w:ascii="Times New Roman" w:eastAsia="Times New Roman" w:hAnsi="Times New Roman" w:cs="Times New Roman"/>
              </w:rPr>
              <w:t>0,40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21869C2A" w14:textId="77777777" w:rsidR="00096DB6" w:rsidRDefault="00096DB6">
            <w:pPr>
              <w:spacing w:after="200" w:line="276" w:lineRule="exact"/>
              <w:rPr>
                <w:rFonts w:eastAsia="Calibri" w:cs="Calibri"/>
              </w:rPr>
            </w:pPr>
          </w:p>
        </w:tc>
      </w:tr>
      <w:tr w:rsidR="00096DB6" w14:paraId="3C86A09F"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5DD01B3D"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13B1DF6F" w14:textId="77777777" w:rsidR="00096DB6" w:rsidRDefault="00950B21">
            <w:pPr>
              <w:spacing w:line="240" w:lineRule="exact"/>
            </w:pPr>
            <w:r>
              <w:rPr>
                <w:rFonts w:ascii="Times New Roman" w:eastAsia="Times New Roman" w:hAnsi="Times New Roman" w:cs="Times New Roman"/>
              </w:rPr>
              <w:t>děti do 12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29D56ADC" w14:textId="77777777" w:rsidR="00096DB6" w:rsidRDefault="00950B21">
            <w:pPr>
              <w:spacing w:line="240" w:lineRule="exact"/>
              <w:jc w:val="center"/>
            </w:pPr>
            <w:r>
              <w:rPr>
                <w:rFonts w:ascii="Times New Roman" w:eastAsia="Times New Roman" w:hAnsi="Times New Roman" w:cs="Times New Roman"/>
              </w:rPr>
              <w:t>0,35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7B7142F9" w14:textId="77777777" w:rsidR="00096DB6" w:rsidRDefault="00950B21">
            <w:pPr>
              <w:spacing w:line="240" w:lineRule="exact"/>
              <w:jc w:val="center"/>
            </w:pPr>
            <w:r>
              <w:rPr>
                <w:rFonts w:ascii="Times New Roman" w:eastAsia="Times New Roman" w:hAnsi="Times New Roman" w:cs="Times New Roman"/>
              </w:rPr>
              <w:t>0,45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43234E7B" w14:textId="77777777" w:rsidR="00096DB6" w:rsidRDefault="00096DB6">
            <w:pPr>
              <w:spacing w:after="200" w:line="276" w:lineRule="exact"/>
              <w:rPr>
                <w:rFonts w:eastAsia="Calibri" w:cs="Calibri"/>
              </w:rPr>
            </w:pPr>
          </w:p>
        </w:tc>
      </w:tr>
      <w:tr w:rsidR="00096DB6" w14:paraId="0FAB4788"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13CCC8BC"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323D8706" w14:textId="77777777" w:rsidR="00096DB6" w:rsidRDefault="00950B21">
            <w:pPr>
              <w:spacing w:line="240" w:lineRule="exact"/>
            </w:pPr>
            <w:r>
              <w:rPr>
                <w:rFonts w:ascii="Times New Roman" w:eastAsia="Times New Roman" w:hAnsi="Times New Roman" w:cs="Times New Roman"/>
              </w:rPr>
              <w:t>dívky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7D71C9E4" w14:textId="77777777" w:rsidR="00096DB6" w:rsidRDefault="00950B21">
            <w:pPr>
              <w:spacing w:line="240" w:lineRule="exact"/>
              <w:jc w:val="center"/>
            </w:pPr>
            <w:r>
              <w:rPr>
                <w:rFonts w:ascii="Times New Roman" w:eastAsia="Times New Roman" w:hAnsi="Times New Roman" w:cs="Times New Roman"/>
              </w:rPr>
              <w:t>0,36</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115B326E" w14:textId="77777777" w:rsidR="00096DB6" w:rsidRDefault="00950B21">
            <w:pPr>
              <w:spacing w:line="240" w:lineRule="exact"/>
              <w:jc w:val="center"/>
            </w:pPr>
            <w:r>
              <w:rPr>
                <w:rFonts w:ascii="Times New Roman" w:eastAsia="Times New Roman" w:hAnsi="Times New Roman" w:cs="Times New Roman"/>
              </w:rPr>
              <w:t>0,46</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72AA7083" w14:textId="77777777" w:rsidR="00096DB6" w:rsidRDefault="00096DB6">
            <w:pPr>
              <w:spacing w:after="200" w:line="276" w:lineRule="exact"/>
              <w:rPr>
                <w:rFonts w:eastAsia="Calibri" w:cs="Calibri"/>
              </w:rPr>
            </w:pPr>
          </w:p>
        </w:tc>
      </w:tr>
      <w:tr w:rsidR="00096DB6" w14:paraId="5B2BA5CC"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38E3DC49"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1886B8FC" w14:textId="77777777" w:rsidR="00096DB6" w:rsidRDefault="00950B21">
            <w:pPr>
              <w:spacing w:line="240" w:lineRule="exact"/>
            </w:pPr>
            <w:r>
              <w:rPr>
                <w:rFonts w:ascii="Times New Roman" w:eastAsia="Times New Roman" w:hAnsi="Times New Roman" w:cs="Times New Roman"/>
              </w:rPr>
              <w:t>chlapci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03735492" w14:textId="77777777" w:rsidR="00096DB6" w:rsidRDefault="00950B21">
            <w:pPr>
              <w:spacing w:line="240" w:lineRule="exact"/>
              <w:jc w:val="center"/>
            </w:pPr>
            <w:r>
              <w:rPr>
                <w:rFonts w:ascii="Times New Roman" w:eastAsia="Times New Roman" w:hAnsi="Times New Roman" w:cs="Times New Roman"/>
              </w:rPr>
              <w:t>0,37</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7A802147" w14:textId="77777777" w:rsidR="00096DB6" w:rsidRDefault="00950B21">
            <w:pPr>
              <w:spacing w:line="240" w:lineRule="exact"/>
              <w:jc w:val="center"/>
            </w:pPr>
            <w:r>
              <w:rPr>
                <w:rFonts w:ascii="Times New Roman" w:eastAsia="Times New Roman" w:hAnsi="Times New Roman" w:cs="Times New Roman"/>
              </w:rPr>
              <w:t>0,49</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2089A27F" w14:textId="77777777" w:rsidR="00096DB6" w:rsidRDefault="00096DB6">
            <w:pPr>
              <w:spacing w:after="200" w:line="276" w:lineRule="exact"/>
              <w:rPr>
                <w:rFonts w:eastAsia="Calibri" w:cs="Calibri"/>
              </w:rPr>
            </w:pPr>
          </w:p>
        </w:tc>
      </w:tr>
      <w:tr w:rsidR="00096DB6" w14:paraId="2CB755F1"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34845DC6"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550E4687" w14:textId="77777777" w:rsidR="00096DB6" w:rsidRDefault="00950B21">
            <w:pPr>
              <w:spacing w:line="240" w:lineRule="exact"/>
            </w:pPr>
            <w:r>
              <w:rPr>
                <w:rFonts w:ascii="Times New Roman" w:eastAsia="Times New Roman" w:hAnsi="Times New Roman" w:cs="Times New Roman"/>
              </w:rPr>
              <w:t>ženy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1FB47B77" w14:textId="77777777" w:rsidR="00096DB6" w:rsidRDefault="00950B21">
            <w:pPr>
              <w:spacing w:line="240" w:lineRule="exact"/>
              <w:jc w:val="center"/>
            </w:pPr>
            <w:r>
              <w:rPr>
                <w:rFonts w:ascii="Times New Roman" w:eastAsia="Times New Roman" w:hAnsi="Times New Roman" w:cs="Times New Roman"/>
              </w:rPr>
              <w:t>0,35</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69F15693" w14:textId="77777777" w:rsidR="00096DB6" w:rsidRDefault="00950B21">
            <w:pPr>
              <w:spacing w:line="240" w:lineRule="exact"/>
              <w:jc w:val="center"/>
            </w:pPr>
            <w:r>
              <w:rPr>
                <w:rFonts w:ascii="Times New Roman" w:eastAsia="Times New Roman" w:hAnsi="Times New Roman" w:cs="Times New Roman"/>
              </w:rPr>
              <w:t>0,47</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6A933724" w14:textId="77777777" w:rsidR="00096DB6" w:rsidRDefault="00096DB6">
            <w:pPr>
              <w:spacing w:after="200" w:line="276" w:lineRule="exact"/>
              <w:rPr>
                <w:rFonts w:eastAsia="Calibri" w:cs="Calibri"/>
              </w:rPr>
            </w:pPr>
          </w:p>
        </w:tc>
      </w:tr>
      <w:tr w:rsidR="00096DB6" w14:paraId="143139D6"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tcPr>
          <w:p w14:paraId="1068CDAE"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tcPr>
          <w:p w14:paraId="1FA7387F" w14:textId="77777777" w:rsidR="00096DB6" w:rsidRDefault="00950B21">
            <w:pPr>
              <w:spacing w:line="240" w:lineRule="exact"/>
            </w:pPr>
            <w:r>
              <w:rPr>
                <w:rFonts w:ascii="Times New Roman" w:eastAsia="Times New Roman" w:hAnsi="Times New Roman" w:cs="Times New Roman"/>
              </w:rPr>
              <w:t>muži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6D2F2106" w14:textId="77777777" w:rsidR="00096DB6" w:rsidRDefault="00950B21">
            <w:pPr>
              <w:spacing w:line="240" w:lineRule="exact"/>
              <w:jc w:val="center"/>
            </w:pPr>
            <w:r>
              <w:rPr>
                <w:rFonts w:ascii="Times New Roman" w:eastAsia="Times New Roman" w:hAnsi="Times New Roman" w:cs="Times New Roman"/>
              </w:rPr>
              <w:t>0,40</w:t>
            </w:r>
          </w:p>
        </w:tc>
        <w:tc>
          <w:tcPr>
            <w:tcW w:w="1835" w:type="dxa"/>
            <w:tcBorders>
              <w:top w:val="single" w:sz="4" w:space="0" w:color="000000"/>
              <w:left w:val="single" w:sz="4" w:space="0" w:color="000000"/>
              <w:bottom w:val="single" w:sz="4" w:space="0" w:color="000000"/>
              <w:right w:val="single" w:sz="6" w:space="0" w:color="000000"/>
            </w:tcBorders>
            <w:shd w:val="clear" w:color="auto" w:fill="auto"/>
          </w:tcPr>
          <w:p w14:paraId="4412C88F" w14:textId="77777777" w:rsidR="00096DB6" w:rsidRDefault="00950B21">
            <w:pPr>
              <w:spacing w:line="240" w:lineRule="exact"/>
              <w:jc w:val="center"/>
            </w:pPr>
            <w:r>
              <w:rPr>
                <w:rFonts w:ascii="Times New Roman" w:eastAsia="Times New Roman" w:hAnsi="Times New Roman" w:cs="Times New Roman"/>
              </w:rPr>
              <w:t>0,50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tcPr>
          <w:p w14:paraId="1FA4E6A6" w14:textId="77777777" w:rsidR="00096DB6" w:rsidRDefault="00096DB6">
            <w:pPr>
              <w:spacing w:after="200" w:line="276" w:lineRule="exact"/>
              <w:rPr>
                <w:rFonts w:eastAsia="Calibri" w:cs="Calibri"/>
              </w:rPr>
            </w:pPr>
          </w:p>
        </w:tc>
      </w:tr>
      <w:tr w:rsidR="00096DB6" w14:paraId="51FEC65B" w14:textId="77777777">
        <w:trPr>
          <w:trHeight w:val="340"/>
        </w:trPr>
        <w:tc>
          <w:tcPr>
            <w:tcW w:w="1828"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F847DD1" w14:textId="77777777" w:rsidR="00096DB6" w:rsidRDefault="00950B21">
            <w:pPr>
              <w:spacing w:line="240" w:lineRule="exact"/>
              <w:jc w:val="center"/>
            </w:pPr>
            <w:r>
              <w:rPr>
                <w:rFonts w:ascii="Times New Roman" w:eastAsia="Times New Roman" w:hAnsi="Times New Roman" w:cs="Times New Roman"/>
                <w:b/>
                <w:i/>
              </w:rPr>
              <w:t>Analyt</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8DB81CF" w14:textId="77777777" w:rsidR="00096DB6" w:rsidRDefault="00950B21">
            <w:pPr>
              <w:spacing w:line="240" w:lineRule="exact"/>
              <w:jc w:val="center"/>
            </w:pPr>
            <w:r>
              <w:rPr>
                <w:rFonts w:ascii="Times New Roman" w:eastAsia="Times New Roman" w:hAnsi="Times New Roman" w:cs="Times New Roman"/>
                <w:b/>
                <w:i/>
              </w:rPr>
              <w:t>věk/pohlaví</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80FB597" w14:textId="77777777" w:rsidR="00096DB6" w:rsidRDefault="00950B21">
            <w:pPr>
              <w:spacing w:line="240" w:lineRule="exact"/>
              <w:jc w:val="center"/>
            </w:pPr>
            <w:r>
              <w:rPr>
                <w:rFonts w:ascii="Times New Roman" w:eastAsia="Times New Roman" w:hAnsi="Times New Roman" w:cs="Times New Roman"/>
                <w:b/>
                <w:i/>
              </w:rPr>
              <w:t>od</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DB6686E" w14:textId="77777777" w:rsidR="00096DB6" w:rsidRDefault="00950B21">
            <w:pPr>
              <w:spacing w:line="240" w:lineRule="exact"/>
              <w:jc w:val="center"/>
            </w:pPr>
            <w:r>
              <w:rPr>
                <w:rFonts w:ascii="Times New Roman" w:eastAsia="Times New Roman" w:hAnsi="Times New Roman" w:cs="Times New Roman"/>
                <w:b/>
                <w:i/>
              </w:rPr>
              <w:t>do</w:t>
            </w:r>
          </w:p>
        </w:tc>
        <w:tc>
          <w:tcPr>
            <w:tcW w:w="21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10021" w14:textId="77777777" w:rsidR="00096DB6" w:rsidRDefault="00950B21">
            <w:pPr>
              <w:spacing w:line="240" w:lineRule="exact"/>
              <w:jc w:val="center"/>
            </w:pPr>
            <w:r>
              <w:rPr>
                <w:rFonts w:ascii="Times New Roman" w:eastAsia="Times New Roman" w:hAnsi="Times New Roman" w:cs="Times New Roman"/>
                <w:b/>
                <w:i/>
              </w:rPr>
              <w:t>jednotky</w:t>
            </w:r>
          </w:p>
        </w:tc>
      </w:tr>
      <w:tr w:rsidR="00096DB6" w14:paraId="6F90247D"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360C7F21" w14:textId="77777777" w:rsidR="00096DB6" w:rsidRDefault="00950B21">
            <w:pPr>
              <w:spacing w:line="240" w:lineRule="exact"/>
              <w:jc w:val="center"/>
            </w:pPr>
            <w:r>
              <w:rPr>
                <w:rFonts w:ascii="Times New Roman" w:eastAsia="Times New Roman" w:hAnsi="Times New Roman" w:cs="Times New Roman"/>
                <w:b/>
              </w:rPr>
              <w:lastRenderedPageBreak/>
              <w:t>Trombocyty</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75E850" w14:textId="77777777" w:rsidR="00096DB6" w:rsidRDefault="00950B21">
            <w:pPr>
              <w:spacing w:line="240" w:lineRule="exact"/>
            </w:pPr>
            <w:r>
              <w:rPr>
                <w:rFonts w:ascii="Times New Roman" w:eastAsia="Times New Roman" w:hAnsi="Times New Roman" w:cs="Times New Roman"/>
              </w:rPr>
              <w:t>děti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E5DF7EF" w14:textId="77777777" w:rsidR="00096DB6" w:rsidRDefault="00950B21">
            <w:pPr>
              <w:spacing w:line="240" w:lineRule="exact"/>
              <w:jc w:val="center"/>
            </w:pPr>
            <w:r>
              <w:rPr>
                <w:rFonts w:ascii="Times New Roman" w:eastAsia="Times New Roman" w:hAnsi="Times New Roman" w:cs="Times New Roman"/>
              </w:rPr>
              <w:t>150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5FD98D6" w14:textId="77777777" w:rsidR="00096DB6" w:rsidRDefault="00950B21">
            <w:pPr>
              <w:spacing w:line="240" w:lineRule="exact"/>
              <w:jc w:val="center"/>
            </w:pPr>
            <w:r>
              <w:rPr>
                <w:rFonts w:ascii="Times New Roman" w:eastAsia="Times New Roman" w:hAnsi="Times New Roman" w:cs="Times New Roman"/>
              </w:rPr>
              <w:t>450</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DD4441" w14:textId="77777777" w:rsidR="00096DB6" w:rsidRDefault="00950B21">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096DB6" w14:paraId="7C9804FE"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7D4B611"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5957F6" w14:textId="77777777" w:rsidR="00096DB6" w:rsidRDefault="00950B21">
            <w:pPr>
              <w:spacing w:line="240" w:lineRule="exact"/>
            </w:pPr>
            <w:r>
              <w:rPr>
                <w:rFonts w:ascii="Times New Roman" w:eastAsia="Times New Roman" w:hAnsi="Times New Roman" w:cs="Times New Roman"/>
              </w:rPr>
              <w:t>všichni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C902B2C" w14:textId="77777777" w:rsidR="00096DB6" w:rsidRDefault="00950B21">
            <w:pPr>
              <w:spacing w:line="240" w:lineRule="exact"/>
              <w:jc w:val="center"/>
            </w:pPr>
            <w:r>
              <w:rPr>
                <w:rFonts w:ascii="Times New Roman" w:eastAsia="Times New Roman" w:hAnsi="Times New Roman" w:cs="Times New Roman"/>
              </w:rPr>
              <w:t>150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D4F04E" w14:textId="77777777" w:rsidR="00096DB6" w:rsidRDefault="00950B21">
            <w:pPr>
              <w:spacing w:line="240" w:lineRule="exact"/>
              <w:jc w:val="center"/>
            </w:pPr>
            <w:r>
              <w:rPr>
                <w:rFonts w:ascii="Times New Roman" w:eastAsia="Times New Roman" w:hAnsi="Times New Roman" w:cs="Times New Roman"/>
              </w:rPr>
              <w:t>400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13B873" w14:textId="77777777" w:rsidR="00096DB6" w:rsidRDefault="00096DB6">
            <w:pPr>
              <w:spacing w:after="200" w:line="276" w:lineRule="exact"/>
              <w:rPr>
                <w:rFonts w:eastAsia="Calibri" w:cs="Calibri"/>
              </w:rPr>
            </w:pPr>
          </w:p>
        </w:tc>
      </w:tr>
      <w:tr w:rsidR="00096DB6" w14:paraId="34A7CBCF"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6F046FB8" w14:textId="77777777" w:rsidR="00096DB6" w:rsidRDefault="00950B21">
            <w:pPr>
              <w:spacing w:line="240" w:lineRule="exact"/>
              <w:jc w:val="center"/>
            </w:pPr>
            <w:r>
              <w:rPr>
                <w:rFonts w:ascii="Times New Roman" w:eastAsia="Times New Roman" w:hAnsi="Times New Roman" w:cs="Times New Roman"/>
                <w:b/>
              </w:rPr>
              <w:t>Střední objem erytrocytů (MCV)</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3ED1F8" w14:textId="77777777" w:rsidR="00096DB6" w:rsidRDefault="00950B21">
            <w:pPr>
              <w:spacing w:line="240" w:lineRule="exact"/>
            </w:pPr>
            <w:r>
              <w:rPr>
                <w:rFonts w:ascii="Times New Roman" w:eastAsia="Times New Roman" w:hAnsi="Times New Roman" w:cs="Times New Roman"/>
              </w:rPr>
              <w:t>děti do 3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D09CEC4" w14:textId="77777777" w:rsidR="00096DB6" w:rsidRDefault="00950B21">
            <w:pPr>
              <w:spacing w:line="240" w:lineRule="exact"/>
              <w:jc w:val="center"/>
            </w:pPr>
            <w:r>
              <w:rPr>
                <w:rFonts w:ascii="Times New Roman" w:eastAsia="Times New Roman" w:hAnsi="Times New Roman" w:cs="Times New Roman"/>
              </w:rPr>
              <w:t>95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4E0D78" w14:textId="77777777" w:rsidR="00096DB6" w:rsidRDefault="00950B21">
            <w:pPr>
              <w:spacing w:line="240" w:lineRule="exact"/>
              <w:jc w:val="center"/>
            </w:pPr>
            <w:r>
              <w:rPr>
                <w:rFonts w:ascii="Times New Roman" w:eastAsia="Times New Roman" w:hAnsi="Times New Roman" w:cs="Times New Roman"/>
              </w:rPr>
              <w:t>121</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678D63" w14:textId="77777777" w:rsidR="00096DB6" w:rsidRDefault="00950B21">
            <w:pPr>
              <w:spacing w:line="240" w:lineRule="exact"/>
              <w:jc w:val="center"/>
            </w:pPr>
            <w:proofErr w:type="spellStart"/>
            <w:r>
              <w:rPr>
                <w:rFonts w:ascii="Times New Roman" w:eastAsia="Times New Roman" w:hAnsi="Times New Roman" w:cs="Times New Roman"/>
              </w:rPr>
              <w:t>fl</w:t>
            </w:r>
            <w:proofErr w:type="spellEnd"/>
          </w:p>
        </w:tc>
      </w:tr>
      <w:tr w:rsidR="00096DB6" w14:paraId="4807A8AA"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4428A8F"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7CA58EE" w14:textId="77777777" w:rsidR="00096DB6" w:rsidRDefault="00950B21">
            <w:pPr>
              <w:spacing w:line="240" w:lineRule="exact"/>
            </w:pPr>
            <w:r>
              <w:rPr>
                <w:rFonts w:ascii="Times New Roman" w:eastAsia="Times New Roman" w:hAnsi="Times New Roman" w:cs="Times New Roman"/>
              </w:rPr>
              <w:t>děti do 14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C27928" w14:textId="77777777" w:rsidR="00096DB6" w:rsidRDefault="00950B21">
            <w:pPr>
              <w:spacing w:line="240" w:lineRule="exact"/>
              <w:jc w:val="center"/>
            </w:pPr>
            <w:r>
              <w:rPr>
                <w:rFonts w:ascii="Times New Roman" w:eastAsia="Times New Roman" w:hAnsi="Times New Roman" w:cs="Times New Roman"/>
              </w:rPr>
              <w:t>88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7AEAD13" w14:textId="77777777" w:rsidR="00096DB6" w:rsidRDefault="00950B21">
            <w:pPr>
              <w:spacing w:line="240" w:lineRule="exact"/>
              <w:jc w:val="center"/>
            </w:pPr>
            <w:r>
              <w:rPr>
                <w:rFonts w:ascii="Times New Roman" w:eastAsia="Times New Roman" w:hAnsi="Times New Roman" w:cs="Times New Roman"/>
              </w:rPr>
              <w:t>126</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329EED" w14:textId="77777777" w:rsidR="00096DB6" w:rsidRDefault="00096DB6">
            <w:pPr>
              <w:spacing w:after="200" w:line="276" w:lineRule="exact"/>
              <w:rPr>
                <w:rFonts w:eastAsia="Calibri" w:cs="Calibri"/>
              </w:rPr>
            </w:pPr>
          </w:p>
        </w:tc>
      </w:tr>
      <w:tr w:rsidR="00096DB6" w14:paraId="00D938BF"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8DE4EEF"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3871B1D" w14:textId="77777777" w:rsidR="00096DB6" w:rsidRDefault="00950B21">
            <w:pPr>
              <w:spacing w:line="240" w:lineRule="exact"/>
            </w:pPr>
            <w:r>
              <w:rPr>
                <w:rFonts w:ascii="Times New Roman" w:eastAsia="Times New Roman" w:hAnsi="Times New Roman" w:cs="Times New Roman"/>
              </w:rPr>
              <w:t>děti do 1 měsíce</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127FDC7" w14:textId="77777777" w:rsidR="00096DB6" w:rsidRDefault="00950B21">
            <w:pPr>
              <w:spacing w:line="240" w:lineRule="exact"/>
              <w:jc w:val="center"/>
            </w:pPr>
            <w:r>
              <w:rPr>
                <w:rFonts w:ascii="Times New Roman" w:eastAsia="Times New Roman" w:hAnsi="Times New Roman" w:cs="Times New Roman"/>
              </w:rPr>
              <w:t>86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63F97C1" w14:textId="77777777" w:rsidR="00096DB6" w:rsidRDefault="00950B21">
            <w:pPr>
              <w:spacing w:line="240" w:lineRule="exact"/>
              <w:jc w:val="center"/>
            </w:pPr>
            <w:r>
              <w:rPr>
                <w:rFonts w:ascii="Times New Roman" w:eastAsia="Times New Roman" w:hAnsi="Times New Roman" w:cs="Times New Roman"/>
              </w:rPr>
              <w:t>124</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ADA67F" w14:textId="77777777" w:rsidR="00096DB6" w:rsidRDefault="00096DB6">
            <w:pPr>
              <w:spacing w:after="200" w:line="276" w:lineRule="exact"/>
              <w:rPr>
                <w:rFonts w:eastAsia="Calibri" w:cs="Calibri"/>
              </w:rPr>
            </w:pPr>
          </w:p>
        </w:tc>
      </w:tr>
      <w:tr w:rsidR="00096DB6" w14:paraId="7D0D5FB0"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862AC5D"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C7B2F5F" w14:textId="77777777" w:rsidR="00096DB6" w:rsidRDefault="00950B21">
            <w:pPr>
              <w:spacing w:line="240" w:lineRule="exact"/>
            </w:pPr>
            <w:r>
              <w:rPr>
                <w:rFonts w:ascii="Times New Roman" w:eastAsia="Times New Roman" w:hAnsi="Times New Roman" w:cs="Times New Roman"/>
              </w:rPr>
              <w:t>děti do 2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CD52EB5" w14:textId="77777777" w:rsidR="00096DB6" w:rsidRDefault="00950B21">
            <w:pPr>
              <w:spacing w:line="240" w:lineRule="exact"/>
              <w:jc w:val="center"/>
            </w:pPr>
            <w:r>
              <w:rPr>
                <w:rFonts w:ascii="Times New Roman" w:eastAsia="Times New Roman" w:hAnsi="Times New Roman" w:cs="Times New Roman"/>
              </w:rPr>
              <w:t>85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96DBA3C" w14:textId="77777777" w:rsidR="00096DB6" w:rsidRDefault="00950B21">
            <w:pPr>
              <w:spacing w:line="240" w:lineRule="exact"/>
              <w:jc w:val="center"/>
            </w:pPr>
            <w:r>
              <w:rPr>
                <w:rFonts w:ascii="Times New Roman" w:eastAsia="Times New Roman" w:hAnsi="Times New Roman" w:cs="Times New Roman"/>
              </w:rPr>
              <w:t>123</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8E5986" w14:textId="77777777" w:rsidR="00096DB6" w:rsidRDefault="00096DB6">
            <w:pPr>
              <w:spacing w:after="200" w:line="276" w:lineRule="exact"/>
              <w:rPr>
                <w:rFonts w:eastAsia="Calibri" w:cs="Calibri"/>
              </w:rPr>
            </w:pPr>
          </w:p>
        </w:tc>
      </w:tr>
      <w:tr w:rsidR="00096DB6" w14:paraId="4E950496"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51CE671"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0C12823" w14:textId="77777777" w:rsidR="00096DB6" w:rsidRDefault="00950B21">
            <w:pPr>
              <w:spacing w:line="240" w:lineRule="exact"/>
            </w:pPr>
            <w:r>
              <w:rPr>
                <w:rFonts w:ascii="Times New Roman" w:eastAsia="Times New Roman" w:hAnsi="Times New Roman" w:cs="Times New Roman"/>
              </w:rPr>
              <w:t>děti do 3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D2D8B33" w14:textId="77777777" w:rsidR="00096DB6" w:rsidRDefault="00950B21">
            <w:pPr>
              <w:spacing w:line="240" w:lineRule="exact"/>
              <w:jc w:val="center"/>
            </w:pPr>
            <w:r>
              <w:rPr>
                <w:rFonts w:ascii="Times New Roman" w:eastAsia="Times New Roman" w:hAnsi="Times New Roman" w:cs="Times New Roman"/>
              </w:rPr>
              <w:t>77</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41FE1D" w14:textId="77777777" w:rsidR="00096DB6" w:rsidRDefault="00950B21">
            <w:pPr>
              <w:spacing w:line="240" w:lineRule="exact"/>
              <w:jc w:val="center"/>
            </w:pPr>
            <w:r>
              <w:rPr>
                <w:rFonts w:ascii="Times New Roman" w:eastAsia="Times New Roman" w:hAnsi="Times New Roman" w:cs="Times New Roman"/>
              </w:rPr>
              <w:t>115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BE8F86" w14:textId="77777777" w:rsidR="00096DB6" w:rsidRDefault="00096DB6">
            <w:pPr>
              <w:spacing w:after="200" w:line="276" w:lineRule="exact"/>
              <w:rPr>
                <w:rFonts w:eastAsia="Calibri" w:cs="Calibri"/>
              </w:rPr>
            </w:pPr>
          </w:p>
        </w:tc>
      </w:tr>
      <w:tr w:rsidR="00096DB6" w14:paraId="77A16684"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5DDC077"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2D6421" w14:textId="77777777" w:rsidR="00096DB6" w:rsidRDefault="00950B21">
            <w:pPr>
              <w:spacing w:line="240" w:lineRule="exact"/>
            </w:pPr>
            <w:r>
              <w:rPr>
                <w:rFonts w:ascii="Times New Roman" w:eastAsia="Times New Roman" w:hAnsi="Times New Roman" w:cs="Times New Roman"/>
              </w:rPr>
              <w:t>děti do 6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3672A17" w14:textId="77777777" w:rsidR="00096DB6" w:rsidRDefault="00950B21">
            <w:pPr>
              <w:spacing w:line="240" w:lineRule="exact"/>
              <w:jc w:val="center"/>
            </w:pPr>
            <w:r>
              <w:rPr>
                <w:rFonts w:ascii="Times New Roman" w:eastAsia="Times New Roman" w:hAnsi="Times New Roman" w:cs="Times New Roman"/>
              </w:rPr>
              <w:t>74</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7C6A7F8" w14:textId="77777777" w:rsidR="00096DB6" w:rsidRDefault="00950B21">
            <w:pPr>
              <w:spacing w:line="240" w:lineRule="exact"/>
              <w:jc w:val="center"/>
            </w:pPr>
            <w:r>
              <w:rPr>
                <w:rFonts w:ascii="Times New Roman" w:eastAsia="Times New Roman" w:hAnsi="Times New Roman" w:cs="Times New Roman"/>
              </w:rPr>
              <w:t>108</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26B959" w14:textId="77777777" w:rsidR="00096DB6" w:rsidRDefault="00096DB6">
            <w:pPr>
              <w:spacing w:after="200" w:line="276" w:lineRule="exact"/>
              <w:rPr>
                <w:rFonts w:eastAsia="Calibri" w:cs="Calibri"/>
              </w:rPr>
            </w:pPr>
          </w:p>
        </w:tc>
      </w:tr>
      <w:tr w:rsidR="00096DB6" w14:paraId="441E0C32"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5E6D855"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05EA75" w14:textId="77777777" w:rsidR="00096DB6" w:rsidRDefault="00950B21">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200391B" w14:textId="77777777" w:rsidR="00096DB6" w:rsidRDefault="00950B21">
            <w:pPr>
              <w:spacing w:line="240" w:lineRule="exact"/>
              <w:jc w:val="center"/>
            </w:pPr>
            <w:r>
              <w:rPr>
                <w:rFonts w:ascii="Times New Roman" w:eastAsia="Times New Roman" w:hAnsi="Times New Roman" w:cs="Times New Roman"/>
              </w:rPr>
              <w:t>70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D9BC044" w14:textId="77777777" w:rsidR="00096DB6" w:rsidRDefault="00950B21">
            <w:pPr>
              <w:spacing w:line="240" w:lineRule="exact"/>
              <w:jc w:val="center"/>
            </w:pPr>
            <w:r>
              <w:rPr>
                <w:rFonts w:ascii="Times New Roman" w:eastAsia="Times New Roman" w:hAnsi="Times New Roman" w:cs="Times New Roman"/>
              </w:rPr>
              <w:t>86</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2BA322" w14:textId="77777777" w:rsidR="00096DB6" w:rsidRDefault="00096DB6">
            <w:pPr>
              <w:spacing w:after="200" w:line="276" w:lineRule="exact"/>
              <w:rPr>
                <w:rFonts w:eastAsia="Calibri" w:cs="Calibri"/>
              </w:rPr>
            </w:pPr>
          </w:p>
        </w:tc>
      </w:tr>
      <w:tr w:rsidR="00096DB6" w14:paraId="36536242"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FC6A085"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08FDAA" w14:textId="77777777" w:rsidR="00096DB6" w:rsidRDefault="00950B21">
            <w:pPr>
              <w:spacing w:line="240" w:lineRule="exact"/>
            </w:pPr>
            <w:r>
              <w:rPr>
                <w:rFonts w:ascii="Times New Roman" w:eastAsia="Times New Roman" w:hAnsi="Times New Roman" w:cs="Times New Roman"/>
              </w:rPr>
              <w:t>děti do 6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DF81315" w14:textId="77777777" w:rsidR="00096DB6" w:rsidRDefault="00950B21">
            <w:pPr>
              <w:spacing w:line="240" w:lineRule="exact"/>
              <w:jc w:val="center"/>
            </w:pPr>
            <w:r>
              <w:rPr>
                <w:rFonts w:ascii="Times New Roman" w:eastAsia="Times New Roman" w:hAnsi="Times New Roman" w:cs="Times New Roman"/>
              </w:rPr>
              <w:t>75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0112E7" w14:textId="77777777" w:rsidR="00096DB6" w:rsidRDefault="00950B21">
            <w:pPr>
              <w:spacing w:line="240" w:lineRule="exact"/>
              <w:jc w:val="center"/>
            </w:pPr>
            <w:r>
              <w:rPr>
                <w:rFonts w:ascii="Times New Roman" w:eastAsia="Times New Roman" w:hAnsi="Times New Roman" w:cs="Times New Roman"/>
              </w:rPr>
              <w:t>87</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EEE94" w14:textId="77777777" w:rsidR="00096DB6" w:rsidRDefault="00096DB6">
            <w:pPr>
              <w:spacing w:after="200" w:line="276" w:lineRule="exact"/>
              <w:rPr>
                <w:rFonts w:eastAsia="Calibri" w:cs="Calibri"/>
              </w:rPr>
            </w:pPr>
          </w:p>
        </w:tc>
      </w:tr>
      <w:tr w:rsidR="00096DB6" w14:paraId="18F94402"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7ED442F"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45DA07C" w14:textId="77777777" w:rsidR="00096DB6" w:rsidRDefault="00950B21">
            <w:pPr>
              <w:spacing w:line="240" w:lineRule="exact"/>
            </w:pPr>
            <w:r>
              <w:rPr>
                <w:rFonts w:ascii="Times New Roman" w:eastAsia="Times New Roman" w:hAnsi="Times New Roman" w:cs="Times New Roman"/>
              </w:rPr>
              <w:t>děti do 12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E26D9E" w14:textId="77777777" w:rsidR="00096DB6" w:rsidRDefault="00950B21">
            <w:pPr>
              <w:spacing w:line="240" w:lineRule="exact"/>
              <w:jc w:val="center"/>
            </w:pPr>
            <w:r>
              <w:rPr>
                <w:rFonts w:ascii="Times New Roman" w:eastAsia="Times New Roman" w:hAnsi="Times New Roman" w:cs="Times New Roman"/>
              </w:rPr>
              <w:t>77</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794258F" w14:textId="77777777" w:rsidR="00096DB6" w:rsidRDefault="00950B21">
            <w:pPr>
              <w:spacing w:line="240" w:lineRule="exact"/>
              <w:jc w:val="center"/>
            </w:pPr>
            <w:r>
              <w:rPr>
                <w:rFonts w:ascii="Times New Roman" w:eastAsia="Times New Roman" w:hAnsi="Times New Roman" w:cs="Times New Roman"/>
              </w:rPr>
              <w:t>95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71ACA6" w14:textId="77777777" w:rsidR="00096DB6" w:rsidRDefault="00096DB6">
            <w:pPr>
              <w:spacing w:after="200" w:line="276" w:lineRule="exact"/>
              <w:rPr>
                <w:rFonts w:eastAsia="Calibri" w:cs="Calibri"/>
              </w:rPr>
            </w:pPr>
          </w:p>
        </w:tc>
      </w:tr>
      <w:tr w:rsidR="00096DB6" w14:paraId="275F3E6F"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DB2C330"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DF6E6B3" w14:textId="77777777" w:rsidR="00096DB6" w:rsidRDefault="00950B21">
            <w:pPr>
              <w:spacing w:line="240" w:lineRule="exact"/>
            </w:pPr>
            <w:r>
              <w:rPr>
                <w:rFonts w:ascii="Times New Roman" w:eastAsia="Times New Roman" w:hAnsi="Times New Roman" w:cs="Times New Roman"/>
              </w:rPr>
              <w:t>dívky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FD27D6" w14:textId="77777777" w:rsidR="00096DB6" w:rsidRDefault="00950B21">
            <w:pPr>
              <w:spacing w:line="240" w:lineRule="exact"/>
              <w:jc w:val="center"/>
            </w:pPr>
            <w:r>
              <w:rPr>
                <w:rFonts w:ascii="Times New Roman" w:eastAsia="Times New Roman" w:hAnsi="Times New Roman" w:cs="Times New Roman"/>
              </w:rPr>
              <w:t>78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1EE092B" w14:textId="77777777" w:rsidR="00096DB6" w:rsidRDefault="00950B21">
            <w:pPr>
              <w:spacing w:line="240" w:lineRule="exact"/>
              <w:jc w:val="center"/>
            </w:pPr>
            <w:r>
              <w:rPr>
                <w:rFonts w:ascii="Times New Roman" w:eastAsia="Times New Roman" w:hAnsi="Times New Roman" w:cs="Times New Roman"/>
              </w:rPr>
              <w:t>102</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E29AF4" w14:textId="77777777" w:rsidR="00096DB6" w:rsidRDefault="00096DB6">
            <w:pPr>
              <w:spacing w:after="200" w:line="276" w:lineRule="exact"/>
              <w:rPr>
                <w:rFonts w:eastAsia="Calibri" w:cs="Calibri"/>
              </w:rPr>
            </w:pPr>
          </w:p>
        </w:tc>
      </w:tr>
      <w:tr w:rsidR="00096DB6" w14:paraId="43B2C210"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BEB0038"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1741A4B" w14:textId="77777777" w:rsidR="00096DB6" w:rsidRDefault="00950B21">
            <w:pPr>
              <w:spacing w:line="240" w:lineRule="exact"/>
            </w:pPr>
            <w:r>
              <w:rPr>
                <w:rFonts w:ascii="Times New Roman" w:eastAsia="Times New Roman" w:hAnsi="Times New Roman" w:cs="Times New Roman"/>
              </w:rPr>
              <w:t>chlapci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E2180B1" w14:textId="77777777" w:rsidR="00096DB6" w:rsidRDefault="00950B21">
            <w:pPr>
              <w:spacing w:line="240" w:lineRule="exact"/>
              <w:jc w:val="center"/>
            </w:pPr>
            <w:r>
              <w:rPr>
                <w:rFonts w:ascii="Times New Roman" w:eastAsia="Times New Roman" w:hAnsi="Times New Roman" w:cs="Times New Roman"/>
              </w:rPr>
              <w:t>78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652F127" w14:textId="77777777" w:rsidR="00096DB6" w:rsidRDefault="00950B21">
            <w:pPr>
              <w:spacing w:line="240" w:lineRule="exact"/>
              <w:jc w:val="center"/>
            </w:pPr>
            <w:r>
              <w:rPr>
                <w:rFonts w:ascii="Times New Roman" w:eastAsia="Times New Roman" w:hAnsi="Times New Roman" w:cs="Times New Roman"/>
              </w:rPr>
              <w:t>98</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A198C" w14:textId="77777777" w:rsidR="00096DB6" w:rsidRDefault="00096DB6">
            <w:pPr>
              <w:spacing w:after="200" w:line="276" w:lineRule="exact"/>
              <w:rPr>
                <w:rFonts w:eastAsia="Calibri" w:cs="Calibri"/>
              </w:rPr>
            </w:pPr>
          </w:p>
        </w:tc>
      </w:tr>
      <w:tr w:rsidR="00096DB6" w14:paraId="5E4B3904"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BCBAE1D"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E36142" w14:textId="77777777" w:rsidR="00096DB6" w:rsidRDefault="00950B21">
            <w:pPr>
              <w:spacing w:line="240" w:lineRule="exact"/>
            </w:pPr>
            <w:r>
              <w:rPr>
                <w:rFonts w:ascii="Times New Roman" w:eastAsia="Times New Roman" w:hAnsi="Times New Roman" w:cs="Times New Roman"/>
              </w:rPr>
              <w:t>všichni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16E8D6" w14:textId="77777777" w:rsidR="00096DB6" w:rsidRDefault="00950B21">
            <w:pPr>
              <w:spacing w:line="240" w:lineRule="exact"/>
              <w:jc w:val="center"/>
            </w:pPr>
            <w:r>
              <w:rPr>
                <w:rFonts w:ascii="Times New Roman" w:eastAsia="Times New Roman" w:hAnsi="Times New Roman" w:cs="Times New Roman"/>
              </w:rPr>
              <w:t>82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EF14A4" w14:textId="77777777" w:rsidR="00096DB6" w:rsidRDefault="00950B21">
            <w:pPr>
              <w:spacing w:line="240" w:lineRule="exact"/>
              <w:jc w:val="center"/>
            </w:pPr>
            <w:r>
              <w:rPr>
                <w:rFonts w:ascii="Times New Roman" w:eastAsia="Times New Roman" w:hAnsi="Times New Roman" w:cs="Times New Roman"/>
              </w:rPr>
              <w:t>98</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F78237" w14:textId="77777777" w:rsidR="00096DB6" w:rsidRDefault="00096DB6">
            <w:pPr>
              <w:spacing w:after="200" w:line="276" w:lineRule="exact"/>
              <w:rPr>
                <w:rFonts w:eastAsia="Calibri" w:cs="Calibri"/>
              </w:rPr>
            </w:pPr>
          </w:p>
        </w:tc>
      </w:tr>
      <w:tr w:rsidR="00096DB6" w14:paraId="28574A6A"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06D741C6" w14:textId="77777777" w:rsidR="00096DB6" w:rsidRDefault="00950B21">
            <w:pPr>
              <w:spacing w:line="240" w:lineRule="exact"/>
              <w:jc w:val="center"/>
            </w:pPr>
            <w:r>
              <w:rPr>
                <w:rFonts w:ascii="Times New Roman" w:eastAsia="Times New Roman" w:hAnsi="Times New Roman" w:cs="Times New Roman"/>
                <w:b/>
              </w:rPr>
              <w:t>Hemoglobin</w:t>
            </w:r>
          </w:p>
          <w:p w14:paraId="0B02EAF3" w14:textId="77777777" w:rsidR="00096DB6" w:rsidRDefault="00950B21">
            <w:pPr>
              <w:spacing w:line="240" w:lineRule="exact"/>
              <w:jc w:val="center"/>
            </w:pPr>
            <w:r>
              <w:rPr>
                <w:rFonts w:ascii="Times New Roman" w:eastAsia="Times New Roman" w:hAnsi="Times New Roman" w:cs="Times New Roman"/>
                <w:b/>
              </w:rPr>
              <w:t>v erytrocytu</w:t>
            </w:r>
          </w:p>
          <w:p w14:paraId="09FC3197" w14:textId="77777777" w:rsidR="00096DB6" w:rsidRDefault="00950B21">
            <w:pPr>
              <w:spacing w:line="240" w:lineRule="exact"/>
              <w:jc w:val="center"/>
            </w:pPr>
            <w:r>
              <w:rPr>
                <w:rFonts w:ascii="Times New Roman" w:eastAsia="Times New Roman" w:hAnsi="Times New Roman" w:cs="Times New Roman"/>
                <w:b/>
              </w:rPr>
              <w:t>(MCH)</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B072202" w14:textId="77777777" w:rsidR="00096DB6" w:rsidRDefault="00950B21">
            <w:pPr>
              <w:spacing w:line="240" w:lineRule="exact"/>
            </w:pPr>
            <w:r>
              <w:rPr>
                <w:rFonts w:ascii="Times New Roman" w:eastAsia="Times New Roman" w:hAnsi="Times New Roman" w:cs="Times New Roman"/>
              </w:rPr>
              <w:t>děti do 3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BB06A63" w14:textId="77777777" w:rsidR="00096DB6" w:rsidRDefault="00950B21">
            <w:pPr>
              <w:spacing w:line="240" w:lineRule="exact"/>
              <w:jc w:val="center"/>
            </w:pPr>
            <w:r>
              <w:rPr>
                <w:rFonts w:ascii="Times New Roman" w:eastAsia="Times New Roman" w:hAnsi="Times New Roman" w:cs="Times New Roman"/>
              </w:rPr>
              <w:t>31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9EE32A1" w14:textId="77777777" w:rsidR="00096DB6" w:rsidRDefault="00950B21">
            <w:pPr>
              <w:spacing w:line="240" w:lineRule="exact"/>
              <w:jc w:val="center"/>
            </w:pPr>
            <w:r>
              <w:rPr>
                <w:rFonts w:ascii="Times New Roman" w:eastAsia="Times New Roman" w:hAnsi="Times New Roman" w:cs="Times New Roman"/>
              </w:rPr>
              <w:t>37</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2191C16" w14:textId="77777777" w:rsidR="00096DB6" w:rsidRDefault="00950B21">
            <w:pPr>
              <w:spacing w:line="240" w:lineRule="exact"/>
              <w:jc w:val="center"/>
            </w:pPr>
            <w:proofErr w:type="spellStart"/>
            <w:r>
              <w:rPr>
                <w:rFonts w:ascii="Times New Roman" w:eastAsia="Times New Roman" w:hAnsi="Times New Roman" w:cs="Times New Roman"/>
              </w:rPr>
              <w:t>pg</w:t>
            </w:r>
            <w:proofErr w:type="spellEnd"/>
          </w:p>
        </w:tc>
      </w:tr>
      <w:tr w:rsidR="00096DB6" w14:paraId="3579C6C2"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7CE96DB"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B7E1AF1" w14:textId="77777777" w:rsidR="00096DB6" w:rsidRDefault="00950B21">
            <w:pPr>
              <w:spacing w:line="240" w:lineRule="exact"/>
            </w:pPr>
            <w:r>
              <w:rPr>
                <w:rFonts w:ascii="Times New Roman" w:eastAsia="Times New Roman" w:hAnsi="Times New Roman" w:cs="Times New Roman"/>
              </w:rPr>
              <w:t>děti do 2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FDC38AF" w14:textId="77777777" w:rsidR="00096DB6" w:rsidRDefault="00950B21">
            <w:pPr>
              <w:spacing w:line="240" w:lineRule="exact"/>
              <w:jc w:val="center"/>
            </w:pPr>
            <w:r>
              <w:rPr>
                <w:rFonts w:ascii="Times New Roman" w:eastAsia="Times New Roman" w:hAnsi="Times New Roman" w:cs="Times New Roman"/>
              </w:rPr>
              <w:t>28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778710" w14:textId="77777777" w:rsidR="00096DB6" w:rsidRDefault="00950B21">
            <w:pPr>
              <w:spacing w:line="240" w:lineRule="exact"/>
              <w:jc w:val="center"/>
            </w:pPr>
            <w:r>
              <w:rPr>
                <w:rFonts w:ascii="Times New Roman" w:eastAsia="Times New Roman" w:hAnsi="Times New Roman" w:cs="Times New Roman"/>
              </w:rPr>
              <w:t>40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854376" w14:textId="77777777" w:rsidR="00096DB6" w:rsidRDefault="00096DB6">
            <w:pPr>
              <w:spacing w:after="200" w:line="276" w:lineRule="exact"/>
              <w:rPr>
                <w:rFonts w:eastAsia="Calibri" w:cs="Calibri"/>
              </w:rPr>
            </w:pPr>
          </w:p>
        </w:tc>
      </w:tr>
      <w:tr w:rsidR="00096DB6" w14:paraId="4587FD90"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BCABF7E"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C211565" w14:textId="77777777" w:rsidR="00096DB6" w:rsidRDefault="00950B21">
            <w:pPr>
              <w:spacing w:line="240" w:lineRule="exact"/>
            </w:pPr>
            <w:r>
              <w:rPr>
                <w:rFonts w:ascii="Times New Roman" w:eastAsia="Times New Roman" w:hAnsi="Times New Roman" w:cs="Times New Roman"/>
              </w:rPr>
              <w:t>děti do 3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C3EAE9E" w14:textId="77777777" w:rsidR="00096DB6" w:rsidRDefault="00950B21">
            <w:pPr>
              <w:spacing w:line="240" w:lineRule="exact"/>
              <w:jc w:val="center"/>
            </w:pPr>
            <w:r>
              <w:rPr>
                <w:rFonts w:ascii="Times New Roman" w:eastAsia="Times New Roman" w:hAnsi="Times New Roman" w:cs="Times New Roman"/>
              </w:rPr>
              <w:t>26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BBD9E97" w14:textId="77777777" w:rsidR="00096DB6" w:rsidRDefault="00950B21">
            <w:pPr>
              <w:spacing w:line="240" w:lineRule="exact"/>
              <w:jc w:val="center"/>
            </w:pPr>
            <w:r>
              <w:rPr>
                <w:rFonts w:ascii="Times New Roman" w:eastAsia="Times New Roman" w:hAnsi="Times New Roman" w:cs="Times New Roman"/>
              </w:rPr>
              <w:t>34</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79F3BA" w14:textId="77777777" w:rsidR="00096DB6" w:rsidRDefault="00096DB6">
            <w:pPr>
              <w:spacing w:after="200" w:line="276" w:lineRule="exact"/>
              <w:rPr>
                <w:rFonts w:eastAsia="Calibri" w:cs="Calibri"/>
              </w:rPr>
            </w:pPr>
          </w:p>
        </w:tc>
      </w:tr>
      <w:tr w:rsidR="00096DB6" w14:paraId="13E8DCA2"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D1752BC"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2CDAC78" w14:textId="77777777" w:rsidR="00096DB6" w:rsidRDefault="00950B21">
            <w:pPr>
              <w:spacing w:line="240" w:lineRule="exact"/>
            </w:pPr>
            <w:r>
              <w:rPr>
                <w:rFonts w:ascii="Times New Roman" w:eastAsia="Times New Roman" w:hAnsi="Times New Roman" w:cs="Times New Roman"/>
              </w:rPr>
              <w:t>děti do 6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75E5DF2" w14:textId="77777777" w:rsidR="00096DB6" w:rsidRDefault="00950B21">
            <w:pPr>
              <w:spacing w:line="240" w:lineRule="exact"/>
              <w:jc w:val="center"/>
            </w:pPr>
            <w:r>
              <w:rPr>
                <w:rFonts w:ascii="Times New Roman" w:eastAsia="Times New Roman" w:hAnsi="Times New Roman" w:cs="Times New Roman"/>
              </w:rPr>
              <w:t>25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46EB66" w14:textId="77777777" w:rsidR="00096DB6" w:rsidRDefault="00950B21">
            <w:pPr>
              <w:spacing w:line="240" w:lineRule="exact"/>
              <w:jc w:val="center"/>
            </w:pPr>
            <w:r>
              <w:rPr>
                <w:rFonts w:ascii="Times New Roman" w:eastAsia="Times New Roman" w:hAnsi="Times New Roman" w:cs="Times New Roman"/>
              </w:rPr>
              <w:t>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C183C4" w14:textId="77777777" w:rsidR="00096DB6" w:rsidRDefault="00096DB6">
            <w:pPr>
              <w:spacing w:after="200" w:line="276" w:lineRule="exact"/>
              <w:rPr>
                <w:rFonts w:eastAsia="Calibri" w:cs="Calibri"/>
              </w:rPr>
            </w:pPr>
          </w:p>
        </w:tc>
      </w:tr>
      <w:tr w:rsidR="00096DB6" w14:paraId="65ED636B"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764F1F0"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6A28225" w14:textId="77777777" w:rsidR="00096DB6" w:rsidRDefault="00950B21">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6785E1" w14:textId="77777777" w:rsidR="00096DB6" w:rsidRDefault="00950B21">
            <w:pPr>
              <w:spacing w:line="240" w:lineRule="exact"/>
              <w:jc w:val="center"/>
            </w:pPr>
            <w:r>
              <w:rPr>
                <w:rFonts w:ascii="Times New Roman" w:eastAsia="Times New Roman" w:hAnsi="Times New Roman" w:cs="Times New Roman"/>
              </w:rPr>
              <w:t>23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587EAAB" w14:textId="77777777" w:rsidR="00096DB6" w:rsidRDefault="00950B21">
            <w:pPr>
              <w:spacing w:line="240" w:lineRule="exact"/>
              <w:jc w:val="center"/>
            </w:pPr>
            <w:r>
              <w:rPr>
                <w:rFonts w:ascii="Times New Roman" w:eastAsia="Times New Roman" w:hAnsi="Times New Roman" w:cs="Times New Roman"/>
              </w:rPr>
              <w:t>31</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428B78" w14:textId="77777777" w:rsidR="00096DB6" w:rsidRDefault="00096DB6">
            <w:pPr>
              <w:spacing w:after="200" w:line="276" w:lineRule="exact"/>
              <w:rPr>
                <w:rFonts w:eastAsia="Calibri" w:cs="Calibri"/>
              </w:rPr>
            </w:pPr>
          </w:p>
        </w:tc>
      </w:tr>
      <w:tr w:rsidR="00096DB6" w14:paraId="36E1D8E2"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F0BDE34"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5586507" w14:textId="77777777" w:rsidR="00096DB6" w:rsidRDefault="00950B21">
            <w:pPr>
              <w:spacing w:line="240" w:lineRule="exact"/>
            </w:pPr>
            <w:r>
              <w:rPr>
                <w:rFonts w:ascii="Times New Roman" w:eastAsia="Times New Roman" w:hAnsi="Times New Roman" w:cs="Times New Roman"/>
              </w:rPr>
              <w:t>děti do 6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B28AC37" w14:textId="77777777" w:rsidR="00096DB6" w:rsidRDefault="00950B21">
            <w:pPr>
              <w:spacing w:line="240" w:lineRule="exact"/>
              <w:jc w:val="center"/>
            </w:pPr>
            <w:r>
              <w:rPr>
                <w:rFonts w:ascii="Times New Roman" w:eastAsia="Times New Roman" w:hAnsi="Times New Roman" w:cs="Times New Roman"/>
              </w:rPr>
              <w:t>24</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2637852" w14:textId="77777777" w:rsidR="00096DB6" w:rsidRDefault="00950B21">
            <w:pPr>
              <w:spacing w:line="240" w:lineRule="exact"/>
              <w:jc w:val="center"/>
            </w:pPr>
            <w:r>
              <w:rPr>
                <w:rFonts w:ascii="Times New Roman" w:eastAsia="Times New Roman" w:hAnsi="Times New Roman" w:cs="Times New Roman"/>
              </w:rPr>
              <w:t>30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0BC06D" w14:textId="77777777" w:rsidR="00096DB6" w:rsidRDefault="00096DB6">
            <w:pPr>
              <w:spacing w:after="200" w:line="276" w:lineRule="exact"/>
              <w:rPr>
                <w:rFonts w:eastAsia="Calibri" w:cs="Calibri"/>
              </w:rPr>
            </w:pPr>
          </w:p>
        </w:tc>
      </w:tr>
      <w:tr w:rsidR="00096DB6" w14:paraId="08387BB2"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14A344A"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6C4BAB8" w14:textId="77777777" w:rsidR="00096DB6" w:rsidRDefault="00950B21">
            <w:pPr>
              <w:spacing w:line="240" w:lineRule="exact"/>
            </w:pPr>
            <w:r>
              <w:rPr>
                <w:rFonts w:ascii="Times New Roman" w:eastAsia="Times New Roman" w:hAnsi="Times New Roman" w:cs="Times New Roman"/>
              </w:rPr>
              <w:t>děti do 12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43C1BC2" w14:textId="77777777" w:rsidR="00096DB6" w:rsidRDefault="00950B21">
            <w:pPr>
              <w:spacing w:line="240" w:lineRule="exact"/>
              <w:jc w:val="center"/>
            </w:pPr>
            <w:r>
              <w:rPr>
                <w:rFonts w:ascii="Times New Roman" w:eastAsia="Times New Roman" w:hAnsi="Times New Roman" w:cs="Times New Roman"/>
              </w:rPr>
              <w:t>115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019F12" w14:textId="77777777" w:rsidR="00096DB6" w:rsidRDefault="00950B21">
            <w:pPr>
              <w:spacing w:line="240" w:lineRule="exact"/>
              <w:jc w:val="center"/>
            </w:pPr>
            <w:r>
              <w:rPr>
                <w:rFonts w:ascii="Times New Roman" w:eastAsia="Times New Roman" w:hAnsi="Times New Roman" w:cs="Times New Roman"/>
              </w:rPr>
              <w:t>155</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4034DB" w14:textId="77777777" w:rsidR="00096DB6" w:rsidRDefault="00950B21">
            <w:pPr>
              <w:spacing w:line="240" w:lineRule="exact"/>
              <w:jc w:val="center"/>
            </w:pPr>
            <w:proofErr w:type="spellStart"/>
            <w:r>
              <w:rPr>
                <w:rFonts w:ascii="Times New Roman" w:eastAsia="Times New Roman" w:hAnsi="Times New Roman" w:cs="Times New Roman"/>
              </w:rPr>
              <w:t>pg</w:t>
            </w:r>
            <w:proofErr w:type="spellEnd"/>
          </w:p>
        </w:tc>
      </w:tr>
      <w:tr w:rsidR="00096DB6" w14:paraId="4A212110"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9EE0FBC"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DEA8B7" w14:textId="77777777" w:rsidR="00096DB6" w:rsidRDefault="00950B21">
            <w:pPr>
              <w:spacing w:line="240" w:lineRule="exact"/>
            </w:pPr>
            <w:r>
              <w:rPr>
                <w:rFonts w:ascii="Times New Roman" w:eastAsia="Times New Roman" w:hAnsi="Times New Roman" w:cs="Times New Roman"/>
              </w:rPr>
              <w:t>děti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4FB536A" w14:textId="77777777" w:rsidR="00096DB6" w:rsidRDefault="00950B21">
            <w:pPr>
              <w:spacing w:line="240" w:lineRule="exact"/>
              <w:jc w:val="center"/>
            </w:pPr>
            <w:r>
              <w:rPr>
                <w:rFonts w:ascii="Times New Roman" w:eastAsia="Times New Roman" w:hAnsi="Times New Roman" w:cs="Times New Roman"/>
              </w:rPr>
              <w:t>25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8BBE8AA" w14:textId="77777777" w:rsidR="00096DB6" w:rsidRDefault="00950B21">
            <w:pPr>
              <w:spacing w:line="240" w:lineRule="exact"/>
              <w:jc w:val="center"/>
            </w:pPr>
            <w:r>
              <w:rPr>
                <w:rFonts w:ascii="Times New Roman" w:eastAsia="Times New Roman" w:hAnsi="Times New Roman" w:cs="Times New Roman"/>
              </w:rPr>
              <w:t>35</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D9B5D2" w14:textId="77777777" w:rsidR="00096DB6" w:rsidRDefault="00096DB6">
            <w:pPr>
              <w:spacing w:after="200" w:line="276" w:lineRule="exact"/>
              <w:rPr>
                <w:rFonts w:eastAsia="Calibri" w:cs="Calibri"/>
              </w:rPr>
            </w:pPr>
          </w:p>
        </w:tc>
      </w:tr>
      <w:tr w:rsidR="00096DB6" w14:paraId="63640D4A"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3FE529A"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EB3DE72" w14:textId="77777777" w:rsidR="00096DB6" w:rsidRDefault="00950B21">
            <w:pPr>
              <w:spacing w:line="240" w:lineRule="exact"/>
            </w:pPr>
            <w:r>
              <w:rPr>
                <w:rFonts w:ascii="Times New Roman" w:eastAsia="Times New Roman" w:hAnsi="Times New Roman" w:cs="Times New Roman"/>
              </w:rPr>
              <w:t>všichni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569A908" w14:textId="77777777" w:rsidR="00096DB6" w:rsidRDefault="00950B21">
            <w:pPr>
              <w:spacing w:line="240" w:lineRule="exact"/>
              <w:jc w:val="center"/>
            </w:pPr>
            <w:r>
              <w:rPr>
                <w:rFonts w:ascii="Times New Roman" w:eastAsia="Times New Roman" w:hAnsi="Times New Roman" w:cs="Times New Roman"/>
              </w:rPr>
              <w:t>28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1868E38" w14:textId="77777777" w:rsidR="00096DB6" w:rsidRDefault="00950B21">
            <w:pPr>
              <w:spacing w:line="240" w:lineRule="exact"/>
              <w:jc w:val="center"/>
            </w:pPr>
            <w:r>
              <w:rPr>
                <w:rFonts w:ascii="Times New Roman" w:eastAsia="Times New Roman" w:hAnsi="Times New Roman" w:cs="Times New Roman"/>
              </w:rPr>
              <w:t>34</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0ACCEA" w14:textId="77777777" w:rsidR="00096DB6" w:rsidRDefault="00096DB6">
            <w:pPr>
              <w:spacing w:after="200" w:line="276" w:lineRule="exact"/>
              <w:rPr>
                <w:rFonts w:eastAsia="Calibri" w:cs="Calibri"/>
              </w:rPr>
            </w:pPr>
          </w:p>
        </w:tc>
      </w:tr>
      <w:tr w:rsidR="00096DB6" w14:paraId="2D605DA9" w14:textId="77777777">
        <w:trPr>
          <w:trHeight w:val="340"/>
        </w:trPr>
        <w:tc>
          <w:tcPr>
            <w:tcW w:w="1828"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105EB963" w14:textId="77777777" w:rsidR="00096DB6" w:rsidRDefault="00950B21">
            <w:pPr>
              <w:spacing w:line="240" w:lineRule="exact"/>
              <w:jc w:val="center"/>
            </w:pPr>
            <w:r>
              <w:rPr>
                <w:rFonts w:ascii="Times New Roman" w:eastAsia="Times New Roman" w:hAnsi="Times New Roman" w:cs="Times New Roman"/>
                <w:b/>
              </w:rPr>
              <w:t>Střední koncentrace hemoglobinu</w:t>
            </w:r>
          </w:p>
          <w:p w14:paraId="1CFAB4DA" w14:textId="77777777" w:rsidR="00096DB6" w:rsidRDefault="00950B21">
            <w:pPr>
              <w:spacing w:line="240" w:lineRule="exact"/>
              <w:jc w:val="center"/>
            </w:pPr>
            <w:r>
              <w:rPr>
                <w:rFonts w:ascii="Times New Roman" w:eastAsia="Times New Roman" w:hAnsi="Times New Roman" w:cs="Times New Roman"/>
                <w:b/>
              </w:rPr>
              <w:t>v erytrocytu</w:t>
            </w:r>
          </w:p>
          <w:p w14:paraId="58F8D746" w14:textId="77777777" w:rsidR="00096DB6" w:rsidRDefault="00950B21">
            <w:pPr>
              <w:spacing w:line="240" w:lineRule="exact"/>
              <w:jc w:val="center"/>
            </w:pPr>
            <w:r>
              <w:rPr>
                <w:rFonts w:ascii="Times New Roman" w:eastAsia="Times New Roman" w:hAnsi="Times New Roman" w:cs="Times New Roman"/>
                <w:b/>
              </w:rPr>
              <w:t>(MCHC)</w:t>
            </w: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D678E97" w14:textId="77777777" w:rsidR="00096DB6" w:rsidRDefault="00950B21">
            <w:pPr>
              <w:spacing w:line="240" w:lineRule="exact"/>
            </w:pPr>
            <w:r>
              <w:rPr>
                <w:rFonts w:ascii="Times New Roman" w:eastAsia="Times New Roman" w:hAnsi="Times New Roman" w:cs="Times New Roman"/>
              </w:rPr>
              <w:t>děti do 3 dnů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D621DA" w14:textId="77777777" w:rsidR="00096DB6" w:rsidRDefault="00950B21">
            <w:pPr>
              <w:spacing w:line="240" w:lineRule="exact"/>
              <w:jc w:val="center"/>
            </w:pPr>
            <w:r>
              <w:rPr>
                <w:rFonts w:ascii="Times New Roman" w:eastAsia="Times New Roman" w:hAnsi="Times New Roman" w:cs="Times New Roman"/>
              </w:rPr>
              <w:t>290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9DD90B8" w14:textId="77777777" w:rsidR="00096DB6" w:rsidRDefault="00950B21">
            <w:pPr>
              <w:spacing w:line="240" w:lineRule="exact"/>
              <w:jc w:val="center"/>
            </w:pPr>
            <w:r>
              <w:rPr>
                <w:rFonts w:ascii="Times New Roman" w:eastAsia="Times New Roman" w:hAnsi="Times New Roman" w:cs="Times New Roman"/>
              </w:rPr>
              <w:t>370</w:t>
            </w:r>
          </w:p>
        </w:tc>
        <w:tc>
          <w:tcPr>
            <w:tcW w:w="21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05CB98" w14:textId="77777777" w:rsidR="00096DB6" w:rsidRDefault="00950B21">
            <w:pPr>
              <w:tabs>
                <w:tab w:val="left" w:pos="675"/>
                <w:tab w:val="center" w:pos="813"/>
              </w:tabs>
              <w:spacing w:line="240" w:lineRule="exact"/>
              <w:jc w:val="center"/>
            </w:pPr>
            <w:r>
              <w:rPr>
                <w:rFonts w:ascii="Times New Roman" w:eastAsia="Times New Roman" w:hAnsi="Times New Roman" w:cs="Times New Roman"/>
              </w:rPr>
              <w:t>g/l</w:t>
            </w:r>
          </w:p>
        </w:tc>
      </w:tr>
      <w:tr w:rsidR="00096DB6" w14:paraId="617E74A3" w14:textId="77777777">
        <w:trPr>
          <w:trHeight w:val="335"/>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4F5F542"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ACECF26" w14:textId="77777777" w:rsidR="00096DB6" w:rsidRDefault="00950B21">
            <w:pPr>
              <w:spacing w:line="240" w:lineRule="exact"/>
            </w:pPr>
            <w:r>
              <w:rPr>
                <w:rFonts w:ascii="Times New Roman" w:eastAsia="Times New Roman" w:hAnsi="Times New Roman" w:cs="Times New Roman"/>
              </w:rPr>
              <w:t>děti do 1 měsíce</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AEDCD67" w14:textId="77777777" w:rsidR="00096DB6" w:rsidRDefault="00950B21">
            <w:pPr>
              <w:spacing w:line="240" w:lineRule="exact"/>
              <w:jc w:val="center"/>
            </w:pPr>
            <w:r>
              <w:rPr>
                <w:rFonts w:ascii="Times New Roman" w:eastAsia="Times New Roman" w:hAnsi="Times New Roman" w:cs="Times New Roman"/>
              </w:rPr>
              <w:t>280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EDD824" w14:textId="77777777" w:rsidR="00096DB6" w:rsidRDefault="00950B21">
            <w:pPr>
              <w:spacing w:line="240" w:lineRule="exact"/>
              <w:jc w:val="center"/>
            </w:pPr>
            <w:r>
              <w:rPr>
                <w:rFonts w:ascii="Times New Roman" w:eastAsia="Times New Roman" w:hAnsi="Times New Roman" w:cs="Times New Roman"/>
              </w:rPr>
              <w:t>380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8989F6" w14:textId="77777777" w:rsidR="00096DB6" w:rsidRDefault="00096DB6">
            <w:pPr>
              <w:spacing w:after="200" w:line="276" w:lineRule="exact"/>
              <w:rPr>
                <w:rFonts w:eastAsia="Calibri" w:cs="Calibri"/>
              </w:rPr>
            </w:pPr>
          </w:p>
        </w:tc>
      </w:tr>
      <w:tr w:rsidR="00096DB6" w14:paraId="18B7D3B7" w14:textId="77777777">
        <w:trPr>
          <w:trHeight w:val="345"/>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B4D7BFD"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69A6C87" w14:textId="77777777" w:rsidR="00096DB6" w:rsidRDefault="00950B21">
            <w:pPr>
              <w:spacing w:line="240" w:lineRule="exact"/>
            </w:pPr>
            <w:r>
              <w:rPr>
                <w:rFonts w:ascii="Times New Roman" w:eastAsia="Times New Roman" w:hAnsi="Times New Roman" w:cs="Times New Roman"/>
              </w:rPr>
              <w:t>děti do 3 měsíců</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D426C29" w14:textId="77777777" w:rsidR="00096DB6" w:rsidRDefault="00950B21">
            <w:pPr>
              <w:spacing w:line="240" w:lineRule="exact"/>
              <w:jc w:val="center"/>
            </w:pPr>
            <w:r>
              <w:rPr>
                <w:rFonts w:ascii="Times New Roman" w:eastAsia="Times New Roman" w:hAnsi="Times New Roman" w:cs="Times New Roman"/>
              </w:rPr>
              <w:t>290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3C10C7" w14:textId="77777777" w:rsidR="00096DB6" w:rsidRDefault="00950B21">
            <w:pPr>
              <w:spacing w:line="240" w:lineRule="exact"/>
              <w:jc w:val="center"/>
            </w:pPr>
            <w:r>
              <w:rPr>
                <w:rFonts w:ascii="Times New Roman" w:eastAsia="Times New Roman" w:hAnsi="Times New Roman" w:cs="Times New Roman"/>
              </w:rPr>
              <w:t>370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5C5864" w14:textId="77777777" w:rsidR="00096DB6" w:rsidRDefault="00096DB6">
            <w:pPr>
              <w:spacing w:after="200" w:line="276" w:lineRule="exact"/>
              <w:rPr>
                <w:rFonts w:eastAsia="Calibri" w:cs="Calibri"/>
              </w:rPr>
            </w:pPr>
          </w:p>
        </w:tc>
      </w:tr>
      <w:tr w:rsidR="00096DB6" w14:paraId="3E2C79A8" w14:textId="77777777">
        <w:trPr>
          <w:trHeight w:val="39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F41CFB9"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ACAC78B" w14:textId="77777777" w:rsidR="00096DB6" w:rsidRDefault="00950B21">
            <w:pPr>
              <w:spacing w:line="240" w:lineRule="exact"/>
            </w:pPr>
            <w:r>
              <w:rPr>
                <w:rFonts w:ascii="Times New Roman" w:eastAsia="Times New Roman" w:hAnsi="Times New Roman" w:cs="Times New Roman"/>
              </w:rPr>
              <w:t>děti do 2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0560972" w14:textId="77777777" w:rsidR="00096DB6" w:rsidRDefault="00950B21">
            <w:pPr>
              <w:spacing w:line="240" w:lineRule="exact"/>
              <w:jc w:val="center"/>
            </w:pPr>
            <w:r>
              <w:rPr>
                <w:rFonts w:ascii="Times New Roman" w:eastAsia="Times New Roman" w:hAnsi="Times New Roman" w:cs="Times New Roman"/>
              </w:rPr>
              <w:t>300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B52E43" w14:textId="77777777" w:rsidR="00096DB6" w:rsidRDefault="00950B21">
            <w:pPr>
              <w:spacing w:line="240" w:lineRule="exact"/>
              <w:jc w:val="center"/>
            </w:pPr>
            <w:r>
              <w:rPr>
                <w:rFonts w:ascii="Times New Roman" w:eastAsia="Times New Roman" w:hAnsi="Times New Roman" w:cs="Times New Roman"/>
              </w:rPr>
              <w:t>360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BC7DA2" w14:textId="77777777" w:rsidR="00096DB6" w:rsidRDefault="00096DB6">
            <w:pPr>
              <w:spacing w:after="200" w:line="276" w:lineRule="exact"/>
              <w:rPr>
                <w:rFonts w:eastAsia="Calibri" w:cs="Calibri"/>
              </w:rPr>
            </w:pPr>
          </w:p>
        </w:tc>
      </w:tr>
      <w:tr w:rsidR="00096DB6" w14:paraId="1FA8A97B"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B43F8A6"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9A6D140" w14:textId="77777777" w:rsidR="00096DB6" w:rsidRDefault="00950B21">
            <w:pPr>
              <w:spacing w:line="240" w:lineRule="exact"/>
            </w:pPr>
            <w:r>
              <w:rPr>
                <w:rFonts w:ascii="Times New Roman" w:eastAsia="Times New Roman" w:hAnsi="Times New Roman" w:cs="Times New Roman"/>
              </w:rPr>
              <w:t>děti do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FB628AA" w14:textId="77777777" w:rsidR="00096DB6" w:rsidRDefault="00950B21">
            <w:pPr>
              <w:spacing w:line="240" w:lineRule="exact"/>
              <w:jc w:val="center"/>
            </w:pPr>
            <w:r>
              <w:rPr>
                <w:rFonts w:ascii="Times New Roman" w:eastAsia="Times New Roman" w:hAnsi="Times New Roman" w:cs="Times New Roman"/>
              </w:rPr>
              <w:t>310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A42E63C" w14:textId="77777777" w:rsidR="00096DB6" w:rsidRDefault="00950B21">
            <w:pPr>
              <w:spacing w:line="240" w:lineRule="exact"/>
              <w:jc w:val="center"/>
            </w:pPr>
            <w:r>
              <w:rPr>
                <w:rFonts w:ascii="Times New Roman" w:eastAsia="Times New Roman" w:hAnsi="Times New Roman" w:cs="Times New Roman"/>
              </w:rPr>
              <w:t>370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877BE4" w14:textId="77777777" w:rsidR="00096DB6" w:rsidRDefault="00096DB6">
            <w:pPr>
              <w:spacing w:after="200" w:line="276" w:lineRule="exact"/>
              <w:rPr>
                <w:rFonts w:eastAsia="Calibri" w:cs="Calibri"/>
              </w:rPr>
            </w:pPr>
          </w:p>
        </w:tc>
      </w:tr>
      <w:tr w:rsidR="00096DB6" w14:paraId="0E186EF1" w14:textId="77777777">
        <w:trPr>
          <w:trHeight w:val="340"/>
        </w:trPr>
        <w:tc>
          <w:tcPr>
            <w:tcW w:w="1828"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47A8A62" w14:textId="77777777" w:rsidR="00096DB6" w:rsidRDefault="00096DB6">
            <w:pPr>
              <w:spacing w:after="200" w:line="276" w:lineRule="exact"/>
              <w:rPr>
                <w:rFonts w:eastAsia="Calibri" w:cs="Calibri"/>
              </w:rPr>
            </w:pPr>
          </w:p>
        </w:tc>
        <w:tc>
          <w:tcPr>
            <w:tcW w:w="184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C1B9C02" w14:textId="77777777" w:rsidR="00096DB6" w:rsidRDefault="00950B21">
            <w:pPr>
              <w:spacing w:line="240" w:lineRule="exact"/>
            </w:pPr>
            <w:r>
              <w:rPr>
                <w:rFonts w:ascii="Times New Roman" w:eastAsia="Times New Roman" w:hAnsi="Times New Roman" w:cs="Times New Roman"/>
              </w:rPr>
              <w:t>všichni od 15 let</w:t>
            </w:r>
          </w:p>
        </w:tc>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A3CBA5E" w14:textId="77777777" w:rsidR="00096DB6" w:rsidRDefault="00950B21">
            <w:pPr>
              <w:spacing w:line="240" w:lineRule="exact"/>
              <w:jc w:val="center"/>
            </w:pPr>
            <w:r>
              <w:rPr>
                <w:rFonts w:ascii="Times New Roman" w:eastAsia="Times New Roman" w:hAnsi="Times New Roman" w:cs="Times New Roman"/>
              </w:rPr>
              <w:t>320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6C6601F" w14:textId="77777777" w:rsidR="00096DB6" w:rsidRDefault="00950B21">
            <w:pPr>
              <w:spacing w:line="240" w:lineRule="exact"/>
              <w:jc w:val="center"/>
            </w:pPr>
            <w:r>
              <w:rPr>
                <w:rFonts w:ascii="Times New Roman" w:eastAsia="Times New Roman" w:hAnsi="Times New Roman" w:cs="Times New Roman"/>
              </w:rPr>
              <w:t>360</w:t>
            </w:r>
          </w:p>
        </w:tc>
        <w:tc>
          <w:tcPr>
            <w:tcW w:w="21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62530A" w14:textId="77777777" w:rsidR="00096DB6" w:rsidRDefault="00096DB6">
            <w:pPr>
              <w:spacing w:after="200" w:line="276" w:lineRule="exact"/>
              <w:rPr>
                <w:rFonts w:eastAsia="Calibri" w:cs="Calibri"/>
              </w:rPr>
            </w:pPr>
          </w:p>
        </w:tc>
      </w:tr>
    </w:tbl>
    <w:p w14:paraId="5A64D1E4" w14:textId="77777777" w:rsidR="00096DB6" w:rsidRDefault="00096DB6">
      <w:pPr>
        <w:spacing w:line="240" w:lineRule="exact"/>
        <w:rPr>
          <w:rFonts w:ascii="Times New Roman" w:eastAsia="Times New Roman" w:hAnsi="Times New Roman" w:cs="Times New Roman"/>
        </w:rPr>
      </w:pPr>
    </w:p>
    <w:p w14:paraId="68D4F676" w14:textId="77777777" w:rsidR="00096DB6" w:rsidRDefault="00096DB6">
      <w:pPr>
        <w:spacing w:line="240" w:lineRule="exact"/>
        <w:rPr>
          <w:rFonts w:ascii="Times New Roman" w:eastAsia="Times New Roman" w:hAnsi="Times New Roman" w:cs="Times New Roman"/>
        </w:rPr>
      </w:pPr>
    </w:p>
    <w:tbl>
      <w:tblPr>
        <w:tblW w:w="9361" w:type="dxa"/>
        <w:tblLayout w:type="fixed"/>
        <w:tblLook w:val="04A0" w:firstRow="1" w:lastRow="0" w:firstColumn="1" w:lastColumn="0" w:noHBand="0" w:noVBand="1"/>
      </w:tblPr>
      <w:tblGrid>
        <w:gridCol w:w="1831"/>
        <w:gridCol w:w="1834"/>
        <w:gridCol w:w="1839"/>
        <w:gridCol w:w="1835"/>
        <w:gridCol w:w="2022"/>
      </w:tblGrid>
      <w:tr w:rsidR="00096DB6" w14:paraId="04009BD6" w14:textId="77777777">
        <w:trPr>
          <w:trHeight w:val="340"/>
          <w:tblHeader/>
        </w:trPr>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CFFF684" w14:textId="77777777" w:rsidR="00096DB6" w:rsidRDefault="00950B21">
            <w:pPr>
              <w:spacing w:line="240" w:lineRule="exact"/>
              <w:jc w:val="center"/>
            </w:pPr>
            <w:r>
              <w:rPr>
                <w:rFonts w:ascii="Times New Roman" w:eastAsia="Times New Roman" w:hAnsi="Times New Roman" w:cs="Times New Roman"/>
                <w:b/>
                <w:i/>
              </w:rPr>
              <w:t>Analyt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A10424" w14:textId="77777777" w:rsidR="00096DB6" w:rsidRDefault="00950B21">
            <w:pPr>
              <w:spacing w:line="240" w:lineRule="exact"/>
              <w:jc w:val="center"/>
            </w:pPr>
            <w:r>
              <w:rPr>
                <w:rFonts w:ascii="Times New Roman" w:eastAsia="Times New Roman" w:hAnsi="Times New Roman" w:cs="Times New Roman"/>
                <w:b/>
                <w:i/>
              </w:rPr>
              <w:t>věk/pohlaví</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62898EB" w14:textId="77777777" w:rsidR="00096DB6" w:rsidRDefault="00950B21">
            <w:pPr>
              <w:spacing w:line="240" w:lineRule="exact"/>
              <w:jc w:val="center"/>
            </w:pPr>
            <w:r>
              <w:rPr>
                <w:rFonts w:ascii="Times New Roman" w:eastAsia="Times New Roman" w:hAnsi="Times New Roman" w:cs="Times New Roman"/>
                <w:b/>
                <w:i/>
              </w:rPr>
              <w:t>od</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E7F3FEC" w14:textId="77777777" w:rsidR="00096DB6" w:rsidRDefault="00950B21">
            <w:pPr>
              <w:spacing w:line="240" w:lineRule="exact"/>
              <w:jc w:val="center"/>
            </w:pPr>
            <w:r>
              <w:rPr>
                <w:rFonts w:ascii="Times New Roman" w:eastAsia="Times New Roman" w:hAnsi="Times New Roman" w:cs="Times New Roman"/>
                <w:b/>
                <w:i/>
              </w:rPr>
              <w:t>do</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3FE54" w14:textId="77777777" w:rsidR="00096DB6" w:rsidRDefault="00950B21">
            <w:pPr>
              <w:spacing w:line="240" w:lineRule="exact"/>
              <w:jc w:val="center"/>
            </w:pPr>
            <w:r>
              <w:rPr>
                <w:rFonts w:ascii="Times New Roman" w:eastAsia="Times New Roman" w:hAnsi="Times New Roman" w:cs="Times New Roman"/>
                <w:b/>
                <w:i/>
              </w:rPr>
              <w:t>jednotky</w:t>
            </w:r>
          </w:p>
        </w:tc>
      </w:tr>
      <w:tr w:rsidR="00096DB6" w14:paraId="495E82FC"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26670084" w14:textId="77777777" w:rsidR="00096DB6" w:rsidRDefault="00950B21">
            <w:pPr>
              <w:spacing w:line="240" w:lineRule="exact"/>
              <w:jc w:val="center"/>
            </w:pPr>
            <w:r>
              <w:rPr>
                <w:rFonts w:ascii="Times New Roman" w:eastAsia="Times New Roman" w:hAnsi="Times New Roman" w:cs="Times New Roman"/>
                <w:b/>
              </w:rPr>
              <w:t>Neutrofily</w:t>
            </w:r>
          </w:p>
          <w:p w14:paraId="588B7C07" w14:textId="77777777" w:rsidR="00096DB6" w:rsidRDefault="00950B21">
            <w:pPr>
              <w:spacing w:line="240" w:lineRule="exact"/>
              <w:jc w:val="center"/>
            </w:pPr>
            <w:r>
              <w:rPr>
                <w:rFonts w:ascii="Times New Roman" w:eastAsia="Times New Roman" w:hAnsi="Times New Roman" w:cs="Times New Roman"/>
                <w:b/>
              </w:rPr>
              <w:t>absolutní počet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A21FB98" w14:textId="77777777" w:rsidR="00096DB6" w:rsidRDefault="00950B21">
            <w:pPr>
              <w:spacing w:line="240" w:lineRule="exact"/>
            </w:pPr>
            <w:r>
              <w:rPr>
                <w:rFonts w:ascii="Times New Roman" w:eastAsia="Times New Roman" w:hAnsi="Times New Roman" w:cs="Times New Roman"/>
              </w:rPr>
              <w:t>děti do 1 dne</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BDFB5F" w14:textId="77777777" w:rsidR="00096DB6" w:rsidRDefault="00950B21">
            <w:pPr>
              <w:spacing w:line="240" w:lineRule="exact"/>
              <w:jc w:val="center"/>
            </w:pPr>
            <w:r>
              <w:rPr>
                <w:rFonts w:ascii="Times New Roman" w:eastAsia="Times New Roman" w:hAnsi="Times New Roman" w:cs="Times New Roman"/>
              </w:rPr>
              <w:t>4,8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611673" w14:textId="77777777" w:rsidR="00096DB6" w:rsidRDefault="00950B21">
            <w:pPr>
              <w:spacing w:line="240" w:lineRule="exact"/>
              <w:jc w:val="center"/>
            </w:pPr>
            <w:r>
              <w:rPr>
                <w:rFonts w:ascii="Times New Roman" w:eastAsia="Times New Roman" w:hAnsi="Times New Roman" w:cs="Times New Roman"/>
              </w:rPr>
              <w:t>24,0</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A6F054" w14:textId="77777777" w:rsidR="00096DB6" w:rsidRDefault="00950B21">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096DB6" w14:paraId="13DB6497"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9D3C76D"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C967E2F" w14:textId="77777777" w:rsidR="00096DB6" w:rsidRDefault="00950B21">
            <w:pPr>
              <w:spacing w:line="240" w:lineRule="exact"/>
            </w:pPr>
            <w:r>
              <w:rPr>
                <w:rFonts w:ascii="Times New Roman" w:eastAsia="Times New Roman" w:hAnsi="Times New Roman" w:cs="Times New Roman"/>
              </w:rPr>
              <w:t>děti do 7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473A5E5" w14:textId="77777777" w:rsidR="00096DB6" w:rsidRDefault="00950B21">
            <w:pPr>
              <w:spacing w:line="240" w:lineRule="exact"/>
              <w:jc w:val="center"/>
            </w:pPr>
            <w:r>
              <w:rPr>
                <w:rFonts w:ascii="Times New Roman" w:eastAsia="Times New Roman" w:hAnsi="Times New Roman" w:cs="Times New Roman"/>
              </w:rPr>
              <w:t>1,8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3B00D58" w14:textId="77777777" w:rsidR="00096DB6" w:rsidRDefault="00950B21">
            <w:pPr>
              <w:spacing w:line="240" w:lineRule="exact"/>
              <w:jc w:val="center"/>
            </w:pPr>
            <w:r>
              <w:rPr>
                <w:rFonts w:ascii="Times New Roman" w:eastAsia="Times New Roman" w:hAnsi="Times New Roman" w:cs="Times New Roman"/>
              </w:rPr>
              <w:t>11,0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FCC9EE" w14:textId="77777777" w:rsidR="00096DB6" w:rsidRDefault="00096DB6">
            <w:pPr>
              <w:spacing w:after="200" w:line="276" w:lineRule="exact"/>
              <w:rPr>
                <w:rFonts w:eastAsia="Calibri" w:cs="Calibri"/>
              </w:rPr>
            </w:pPr>
          </w:p>
        </w:tc>
      </w:tr>
      <w:tr w:rsidR="00096DB6" w14:paraId="171B3516"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2AEA003"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03D84E7" w14:textId="77777777" w:rsidR="00096DB6" w:rsidRDefault="00950B21">
            <w:pPr>
              <w:spacing w:line="240" w:lineRule="exact"/>
            </w:pPr>
            <w:r>
              <w:rPr>
                <w:rFonts w:ascii="Times New Roman" w:eastAsia="Times New Roman" w:hAnsi="Times New Roman" w:cs="Times New Roman"/>
              </w:rPr>
              <w:t>děti do 14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3208EC0" w14:textId="77777777" w:rsidR="00096DB6" w:rsidRDefault="00950B21">
            <w:pPr>
              <w:spacing w:line="240" w:lineRule="exact"/>
              <w:jc w:val="center"/>
            </w:pPr>
            <w:r>
              <w:rPr>
                <w:rFonts w:ascii="Times New Roman" w:eastAsia="Times New Roman" w:hAnsi="Times New Roman" w:cs="Times New Roman"/>
              </w:rPr>
              <w:t>1,5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1126C2" w14:textId="77777777" w:rsidR="00096DB6" w:rsidRDefault="00950B21">
            <w:pPr>
              <w:spacing w:line="240" w:lineRule="exact"/>
              <w:jc w:val="center"/>
            </w:pPr>
            <w:r>
              <w:rPr>
                <w:rFonts w:ascii="Times New Roman" w:eastAsia="Times New Roman" w:hAnsi="Times New Roman" w:cs="Times New Roman"/>
              </w:rPr>
              <w:t>10,0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088D22" w14:textId="77777777" w:rsidR="00096DB6" w:rsidRDefault="00096DB6">
            <w:pPr>
              <w:spacing w:after="200" w:line="276" w:lineRule="exact"/>
              <w:rPr>
                <w:rFonts w:eastAsia="Calibri" w:cs="Calibri"/>
              </w:rPr>
            </w:pPr>
          </w:p>
        </w:tc>
      </w:tr>
      <w:tr w:rsidR="00096DB6" w14:paraId="465C60B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9D04E69"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75CB537" w14:textId="77777777" w:rsidR="00096DB6" w:rsidRDefault="00950B21">
            <w:pPr>
              <w:spacing w:line="240" w:lineRule="exact"/>
            </w:pPr>
            <w:r>
              <w:rPr>
                <w:rFonts w:ascii="Times New Roman" w:eastAsia="Times New Roman" w:hAnsi="Times New Roman" w:cs="Times New Roman"/>
              </w:rPr>
              <w:t>děti do 30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AA0B2C1" w14:textId="77777777" w:rsidR="00096DB6" w:rsidRDefault="00950B21">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1F683A8" w14:textId="77777777" w:rsidR="00096DB6" w:rsidRDefault="00950B21">
            <w:pPr>
              <w:spacing w:line="240" w:lineRule="exact"/>
              <w:jc w:val="center"/>
            </w:pPr>
            <w:r>
              <w:rPr>
                <w:rFonts w:ascii="Times New Roman" w:eastAsia="Times New Roman" w:hAnsi="Times New Roman" w:cs="Times New Roman"/>
              </w:rPr>
              <w:t>8,0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25B34D" w14:textId="77777777" w:rsidR="00096DB6" w:rsidRDefault="00096DB6">
            <w:pPr>
              <w:spacing w:after="200" w:line="276" w:lineRule="exact"/>
              <w:rPr>
                <w:rFonts w:eastAsia="Calibri" w:cs="Calibri"/>
              </w:rPr>
            </w:pPr>
          </w:p>
        </w:tc>
      </w:tr>
      <w:tr w:rsidR="00096DB6" w14:paraId="77C121B4"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0F670B1"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94E22F2" w14:textId="77777777" w:rsidR="00096DB6" w:rsidRDefault="00950B21">
            <w:pPr>
              <w:spacing w:line="240" w:lineRule="exact"/>
            </w:pPr>
            <w:r>
              <w:rPr>
                <w:rFonts w:ascii="Times New Roman" w:eastAsia="Times New Roman" w:hAnsi="Times New Roman" w:cs="Times New Roman"/>
              </w:rPr>
              <w:t>děti do 6 měsíců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59F8649" w14:textId="77777777" w:rsidR="00096DB6" w:rsidRDefault="00950B21">
            <w:pPr>
              <w:spacing w:line="240" w:lineRule="exact"/>
              <w:jc w:val="center"/>
            </w:pPr>
            <w:r>
              <w:rPr>
                <w:rFonts w:ascii="Times New Roman" w:eastAsia="Times New Roman" w:hAnsi="Times New Roman" w:cs="Times New Roman"/>
              </w:rPr>
              <w:t>1,1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EF9FB3" w14:textId="77777777" w:rsidR="00096DB6" w:rsidRDefault="00950B21">
            <w:pPr>
              <w:spacing w:line="240" w:lineRule="exact"/>
              <w:jc w:val="center"/>
            </w:pPr>
            <w:r>
              <w:rPr>
                <w:rFonts w:ascii="Times New Roman" w:eastAsia="Times New Roman" w:hAnsi="Times New Roman" w:cs="Times New Roman"/>
              </w:rPr>
              <w:t>8,8</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CE4F33" w14:textId="77777777" w:rsidR="00096DB6" w:rsidRDefault="00096DB6">
            <w:pPr>
              <w:spacing w:after="200" w:line="276" w:lineRule="exact"/>
              <w:rPr>
                <w:rFonts w:eastAsia="Calibri" w:cs="Calibri"/>
              </w:rPr>
            </w:pPr>
          </w:p>
        </w:tc>
      </w:tr>
      <w:tr w:rsidR="00096DB6" w14:paraId="6E534883"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736EFD9"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9C429B" w14:textId="77777777" w:rsidR="00096DB6" w:rsidRDefault="00950B21">
            <w:pPr>
              <w:spacing w:line="240" w:lineRule="exact"/>
            </w:pPr>
            <w:r>
              <w:rPr>
                <w:rFonts w:ascii="Times New Roman" w:eastAsia="Times New Roman" w:hAnsi="Times New Roman" w:cs="Times New Roman"/>
              </w:rPr>
              <w:t>děti do 1 roku</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B407EF" w14:textId="77777777" w:rsidR="00096DB6" w:rsidRDefault="00950B21">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FA10436" w14:textId="77777777" w:rsidR="00096DB6" w:rsidRDefault="00950B21">
            <w:pPr>
              <w:spacing w:line="240" w:lineRule="exact"/>
              <w:jc w:val="center"/>
            </w:pPr>
            <w:r>
              <w:rPr>
                <w:rFonts w:ascii="Times New Roman" w:eastAsia="Times New Roman" w:hAnsi="Times New Roman" w:cs="Times New Roman"/>
              </w:rPr>
              <w:t>7,4</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B61C9" w14:textId="77777777" w:rsidR="00096DB6" w:rsidRDefault="00096DB6">
            <w:pPr>
              <w:spacing w:after="200" w:line="276" w:lineRule="exact"/>
              <w:rPr>
                <w:rFonts w:eastAsia="Calibri" w:cs="Calibri"/>
              </w:rPr>
            </w:pPr>
          </w:p>
        </w:tc>
      </w:tr>
      <w:tr w:rsidR="00096DB6" w14:paraId="16D1C890"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C11CA65"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8E4176" w14:textId="77777777" w:rsidR="00096DB6" w:rsidRDefault="00950B21">
            <w:pPr>
              <w:spacing w:line="240" w:lineRule="exact"/>
            </w:pPr>
            <w:r>
              <w:rPr>
                <w:rFonts w:ascii="Times New Roman" w:eastAsia="Times New Roman" w:hAnsi="Times New Roman" w:cs="Times New Roman"/>
              </w:rPr>
              <w:t>děti do 2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9720B41" w14:textId="77777777" w:rsidR="00096DB6" w:rsidRDefault="00950B21">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26B014" w14:textId="77777777" w:rsidR="00096DB6" w:rsidRDefault="00950B21">
            <w:pPr>
              <w:spacing w:line="240" w:lineRule="exact"/>
              <w:jc w:val="center"/>
            </w:pPr>
            <w:r>
              <w:rPr>
                <w:rFonts w:ascii="Times New Roman" w:eastAsia="Times New Roman" w:hAnsi="Times New Roman" w:cs="Times New Roman"/>
              </w:rPr>
              <w:t>7,5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3DC596" w14:textId="77777777" w:rsidR="00096DB6" w:rsidRDefault="00096DB6">
            <w:pPr>
              <w:spacing w:after="200" w:line="276" w:lineRule="exact"/>
              <w:rPr>
                <w:rFonts w:eastAsia="Calibri" w:cs="Calibri"/>
              </w:rPr>
            </w:pPr>
          </w:p>
        </w:tc>
      </w:tr>
      <w:tr w:rsidR="00096DB6" w14:paraId="25928885"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907F138"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0BD9E9B" w14:textId="77777777" w:rsidR="00096DB6" w:rsidRDefault="00950B21">
            <w:pPr>
              <w:spacing w:line="240" w:lineRule="exact"/>
            </w:pPr>
            <w:r>
              <w:rPr>
                <w:rFonts w:ascii="Times New Roman" w:eastAsia="Times New Roman" w:hAnsi="Times New Roman" w:cs="Times New Roman"/>
              </w:rPr>
              <w:t>děti do 4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57A48B2" w14:textId="77777777" w:rsidR="00096DB6" w:rsidRDefault="00950B21">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F43AAD5" w14:textId="77777777" w:rsidR="00096DB6" w:rsidRDefault="00950B21">
            <w:pPr>
              <w:spacing w:line="240" w:lineRule="exact"/>
              <w:jc w:val="center"/>
            </w:pPr>
            <w:r>
              <w:rPr>
                <w:rFonts w:ascii="Times New Roman" w:eastAsia="Times New Roman" w:hAnsi="Times New Roman" w:cs="Times New Roman"/>
              </w:rPr>
              <w:t>8,8</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FD82DF" w14:textId="77777777" w:rsidR="00096DB6" w:rsidRDefault="00096DB6">
            <w:pPr>
              <w:spacing w:after="200" w:line="276" w:lineRule="exact"/>
              <w:rPr>
                <w:rFonts w:eastAsia="Calibri" w:cs="Calibri"/>
              </w:rPr>
            </w:pPr>
          </w:p>
        </w:tc>
      </w:tr>
      <w:tr w:rsidR="00096DB6" w14:paraId="478E5C6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18C1230"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5A273EE" w14:textId="77777777" w:rsidR="00096DB6" w:rsidRDefault="00950B21">
            <w:pPr>
              <w:spacing w:line="240" w:lineRule="exact"/>
            </w:pPr>
            <w:r>
              <w:rPr>
                <w:rFonts w:ascii="Times New Roman" w:eastAsia="Times New Roman" w:hAnsi="Times New Roman" w:cs="Times New Roman"/>
              </w:rPr>
              <w:t>děti do 6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4467003" w14:textId="77777777" w:rsidR="00096DB6" w:rsidRDefault="00950B21">
            <w:pPr>
              <w:spacing w:line="240" w:lineRule="exact"/>
              <w:jc w:val="center"/>
            </w:pPr>
            <w:r>
              <w:rPr>
                <w:rFonts w:ascii="Times New Roman" w:eastAsia="Times New Roman" w:hAnsi="Times New Roman" w:cs="Times New Roman"/>
              </w:rPr>
              <w:t>1,6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D4426E3" w14:textId="77777777" w:rsidR="00096DB6" w:rsidRDefault="00950B21">
            <w:pPr>
              <w:spacing w:line="240" w:lineRule="exact"/>
              <w:jc w:val="center"/>
            </w:pPr>
            <w:r>
              <w:rPr>
                <w:rFonts w:ascii="Times New Roman" w:eastAsia="Times New Roman" w:hAnsi="Times New Roman" w:cs="Times New Roman"/>
              </w:rPr>
              <w:t>9,5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94BFC9" w14:textId="77777777" w:rsidR="00096DB6" w:rsidRDefault="00096DB6">
            <w:pPr>
              <w:spacing w:after="200" w:line="276" w:lineRule="exact"/>
              <w:rPr>
                <w:rFonts w:eastAsia="Calibri" w:cs="Calibri"/>
              </w:rPr>
            </w:pPr>
          </w:p>
        </w:tc>
      </w:tr>
      <w:tr w:rsidR="00096DB6" w14:paraId="28806BB4"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B7AF7B0"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77CFDD7" w14:textId="77777777" w:rsidR="00096DB6" w:rsidRDefault="00950B21">
            <w:pPr>
              <w:spacing w:line="240" w:lineRule="exact"/>
            </w:pPr>
            <w:r>
              <w:rPr>
                <w:rFonts w:ascii="Times New Roman" w:eastAsia="Times New Roman" w:hAnsi="Times New Roman" w:cs="Times New Roman"/>
              </w:rPr>
              <w:t>děti do 8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231852" w14:textId="77777777" w:rsidR="00096DB6" w:rsidRDefault="00950B21">
            <w:pPr>
              <w:spacing w:line="240" w:lineRule="exact"/>
              <w:jc w:val="center"/>
            </w:pPr>
            <w:r>
              <w:rPr>
                <w:rFonts w:ascii="Times New Roman" w:eastAsia="Times New Roman" w:hAnsi="Times New Roman" w:cs="Times New Roman"/>
              </w:rPr>
              <w:t>1,9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A68B4F8" w14:textId="77777777" w:rsidR="00096DB6" w:rsidRDefault="00950B21">
            <w:pPr>
              <w:spacing w:line="240" w:lineRule="exact"/>
              <w:jc w:val="center"/>
            </w:pPr>
            <w:r>
              <w:rPr>
                <w:rFonts w:ascii="Times New Roman" w:eastAsia="Times New Roman" w:hAnsi="Times New Roman" w:cs="Times New Roman"/>
              </w:rPr>
              <w:t>9,1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DF343E4" w14:textId="77777777" w:rsidR="00096DB6" w:rsidRDefault="00096DB6">
            <w:pPr>
              <w:spacing w:after="200" w:line="276" w:lineRule="exact"/>
              <w:rPr>
                <w:rFonts w:eastAsia="Calibri" w:cs="Calibri"/>
              </w:rPr>
            </w:pPr>
          </w:p>
        </w:tc>
      </w:tr>
      <w:tr w:rsidR="00096DB6" w14:paraId="7A6CCFE7"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1B0A531"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0BE299C" w14:textId="77777777" w:rsidR="00096DB6" w:rsidRDefault="00950B21">
            <w:pPr>
              <w:spacing w:line="240" w:lineRule="exact"/>
            </w:pPr>
            <w:r>
              <w:rPr>
                <w:rFonts w:ascii="Times New Roman" w:eastAsia="Times New Roman" w:hAnsi="Times New Roman" w:cs="Times New Roman"/>
              </w:rPr>
              <w:t>děti do 10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A4F1339" w14:textId="77777777" w:rsidR="00096DB6" w:rsidRDefault="00950B21">
            <w:pPr>
              <w:spacing w:line="240" w:lineRule="exact"/>
              <w:jc w:val="center"/>
            </w:pPr>
            <w:r>
              <w:rPr>
                <w:rFonts w:ascii="Times New Roman" w:eastAsia="Times New Roman" w:hAnsi="Times New Roman" w:cs="Times New Roman"/>
              </w:rPr>
              <w:t>1,9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A14B79" w14:textId="77777777" w:rsidR="00096DB6" w:rsidRDefault="00950B21">
            <w:pPr>
              <w:spacing w:line="240" w:lineRule="exact"/>
              <w:jc w:val="center"/>
            </w:pPr>
            <w:r>
              <w:rPr>
                <w:rFonts w:ascii="Times New Roman" w:eastAsia="Times New Roman" w:hAnsi="Times New Roman" w:cs="Times New Roman"/>
              </w:rPr>
              <w:t>8,6</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D92BA9" w14:textId="77777777" w:rsidR="00096DB6" w:rsidRDefault="00096DB6">
            <w:pPr>
              <w:spacing w:after="200" w:line="276" w:lineRule="exact"/>
              <w:rPr>
                <w:rFonts w:eastAsia="Calibri" w:cs="Calibri"/>
              </w:rPr>
            </w:pPr>
          </w:p>
        </w:tc>
      </w:tr>
      <w:tr w:rsidR="00096DB6" w14:paraId="63B63849"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B70C522"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4778B3" w14:textId="77777777" w:rsidR="00096DB6" w:rsidRDefault="00950B21">
            <w:pPr>
              <w:spacing w:line="240" w:lineRule="exact"/>
            </w:pPr>
            <w:r>
              <w:rPr>
                <w:rFonts w:ascii="Times New Roman" w:eastAsia="Times New Roman" w:hAnsi="Times New Roman" w:cs="Times New Roman"/>
              </w:rPr>
              <w:t>děti do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EE5295" w14:textId="77777777" w:rsidR="00096DB6" w:rsidRDefault="00950B21">
            <w:pPr>
              <w:spacing w:line="240" w:lineRule="exact"/>
              <w:jc w:val="center"/>
            </w:pPr>
            <w:r>
              <w:rPr>
                <w:rFonts w:ascii="Times New Roman" w:eastAsia="Times New Roman" w:hAnsi="Times New Roman" w:cs="Times New Roman"/>
              </w:rPr>
              <w:t>2,0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1E2D2CD" w14:textId="77777777" w:rsidR="00096DB6" w:rsidRDefault="00950B21">
            <w:pPr>
              <w:spacing w:line="240" w:lineRule="exact"/>
              <w:jc w:val="center"/>
            </w:pPr>
            <w:r>
              <w:rPr>
                <w:rFonts w:ascii="Times New Roman" w:eastAsia="Times New Roman" w:hAnsi="Times New Roman" w:cs="Times New Roman"/>
              </w:rPr>
              <w:t>9,1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BDF6EB" w14:textId="77777777" w:rsidR="00096DB6" w:rsidRDefault="00096DB6">
            <w:pPr>
              <w:spacing w:after="200" w:line="276" w:lineRule="exact"/>
              <w:rPr>
                <w:rFonts w:eastAsia="Calibri" w:cs="Calibri"/>
              </w:rPr>
            </w:pPr>
          </w:p>
        </w:tc>
      </w:tr>
      <w:tr w:rsidR="00096DB6" w14:paraId="07A3934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09A3B15"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7D98A6B" w14:textId="77777777" w:rsidR="00096DB6" w:rsidRDefault="00950B21">
            <w:pPr>
              <w:spacing w:line="240" w:lineRule="exact"/>
            </w:pPr>
            <w:r>
              <w:rPr>
                <w:rFonts w:ascii="Times New Roman" w:eastAsia="Times New Roman" w:hAnsi="Times New Roman" w:cs="Times New Roman"/>
              </w:rPr>
              <w:t>všichni od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9FF308" w14:textId="77777777" w:rsidR="00096DB6" w:rsidRDefault="00950B21">
            <w:pPr>
              <w:spacing w:line="240" w:lineRule="exact"/>
              <w:jc w:val="center"/>
            </w:pPr>
            <w:r>
              <w:rPr>
                <w:rFonts w:ascii="Times New Roman" w:eastAsia="Times New Roman" w:hAnsi="Times New Roman" w:cs="Times New Roman"/>
              </w:rPr>
              <w:t>2,0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3B2A50" w14:textId="77777777" w:rsidR="00096DB6" w:rsidRDefault="00950B21">
            <w:pPr>
              <w:spacing w:line="240" w:lineRule="exact"/>
              <w:jc w:val="center"/>
            </w:pPr>
            <w:r>
              <w:rPr>
                <w:rFonts w:ascii="Times New Roman" w:eastAsia="Times New Roman" w:hAnsi="Times New Roman" w:cs="Times New Roman"/>
              </w:rPr>
              <w:t>7,0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D2FF94" w14:textId="77777777" w:rsidR="00096DB6" w:rsidRDefault="00096DB6">
            <w:pPr>
              <w:spacing w:after="200" w:line="276" w:lineRule="exact"/>
              <w:rPr>
                <w:rFonts w:eastAsia="Calibri" w:cs="Calibri"/>
              </w:rPr>
            </w:pPr>
          </w:p>
        </w:tc>
      </w:tr>
      <w:tr w:rsidR="00096DB6" w14:paraId="05BE315A"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2956D634" w14:textId="77777777" w:rsidR="00096DB6" w:rsidRDefault="00950B21">
            <w:pPr>
              <w:spacing w:line="240" w:lineRule="exact"/>
              <w:jc w:val="center"/>
            </w:pPr>
            <w:r>
              <w:rPr>
                <w:rFonts w:ascii="Times New Roman" w:eastAsia="Times New Roman" w:hAnsi="Times New Roman" w:cs="Times New Roman"/>
                <w:b/>
              </w:rPr>
              <w:t>Neutrofily relativní počet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644B95" w14:textId="77777777" w:rsidR="00096DB6" w:rsidRDefault="00950B21">
            <w:pPr>
              <w:spacing w:line="240" w:lineRule="exact"/>
            </w:pPr>
            <w:r>
              <w:rPr>
                <w:rFonts w:ascii="Times New Roman" w:eastAsia="Times New Roman" w:hAnsi="Times New Roman" w:cs="Times New Roman"/>
              </w:rPr>
              <w:t>děti do 1 dne</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9B43991" w14:textId="77777777" w:rsidR="00096DB6" w:rsidRDefault="00950B21">
            <w:pPr>
              <w:spacing w:line="240" w:lineRule="exact"/>
              <w:jc w:val="center"/>
            </w:pPr>
            <w:r>
              <w:rPr>
                <w:rFonts w:ascii="Times New Roman" w:eastAsia="Times New Roman" w:hAnsi="Times New Roman" w:cs="Times New Roman"/>
              </w:rPr>
              <w:t>51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211507B" w14:textId="77777777" w:rsidR="00096DB6" w:rsidRDefault="00950B21">
            <w:pPr>
              <w:spacing w:line="240" w:lineRule="exact"/>
              <w:jc w:val="center"/>
            </w:pPr>
            <w:r>
              <w:rPr>
                <w:rFonts w:ascii="Times New Roman" w:eastAsia="Times New Roman" w:hAnsi="Times New Roman" w:cs="Times New Roman"/>
              </w:rPr>
              <w:t>71</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497298" w14:textId="77777777" w:rsidR="00096DB6" w:rsidRDefault="00950B21">
            <w:pPr>
              <w:spacing w:line="240" w:lineRule="exact"/>
              <w:jc w:val="center"/>
            </w:pPr>
            <w:r>
              <w:rPr>
                <w:rFonts w:ascii="Times New Roman" w:eastAsia="Times New Roman" w:hAnsi="Times New Roman" w:cs="Times New Roman"/>
              </w:rPr>
              <w:t>%</w:t>
            </w:r>
          </w:p>
        </w:tc>
      </w:tr>
      <w:tr w:rsidR="00096DB6" w14:paraId="1CFA01DC"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C77EE2F"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FF96C85" w14:textId="77777777" w:rsidR="00096DB6" w:rsidRDefault="00950B21">
            <w:pPr>
              <w:spacing w:line="240" w:lineRule="exact"/>
            </w:pPr>
            <w:r>
              <w:rPr>
                <w:rFonts w:ascii="Times New Roman" w:eastAsia="Times New Roman" w:hAnsi="Times New Roman" w:cs="Times New Roman"/>
              </w:rPr>
              <w:t>děti do 7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C51670" w14:textId="77777777" w:rsidR="00096DB6" w:rsidRDefault="00950B21">
            <w:pPr>
              <w:spacing w:line="240" w:lineRule="exact"/>
              <w:jc w:val="center"/>
            </w:pPr>
            <w:r>
              <w:rPr>
                <w:rFonts w:ascii="Times New Roman" w:eastAsia="Times New Roman" w:hAnsi="Times New Roman" w:cs="Times New Roman"/>
              </w:rPr>
              <w:t>35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9FAA4A5" w14:textId="77777777" w:rsidR="00096DB6" w:rsidRDefault="00950B21">
            <w:pPr>
              <w:spacing w:line="240" w:lineRule="exact"/>
              <w:jc w:val="center"/>
            </w:pPr>
            <w:r>
              <w:rPr>
                <w:rFonts w:ascii="Times New Roman" w:eastAsia="Times New Roman" w:hAnsi="Times New Roman" w:cs="Times New Roman"/>
              </w:rPr>
              <w:t>55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8B4599" w14:textId="77777777" w:rsidR="00096DB6" w:rsidRDefault="00096DB6">
            <w:pPr>
              <w:spacing w:after="200" w:line="276" w:lineRule="exact"/>
              <w:rPr>
                <w:rFonts w:eastAsia="Calibri" w:cs="Calibri"/>
              </w:rPr>
            </w:pPr>
          </w:p>
        </w:tc>
      </w:tr>
      <w:tr w:rsidR="00096DB6" w14:paraId="60000035"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E261164"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575F335" w14:textId="77777777" w:rsidR="00096DB6" w:rsidRDefault="00950B21">
            <w:pPr>
              <w:spacing w:line="240" w:lineRule="exact"/>
            </w:pPr>
            <w:r>
              <w:rPr>
                <w:rFonts w:ascii="Times New Roman" w:eastAsia="Times New Roman" w:hAnsi="Times New Roman" w:cs="Times New Roman"/>
              </w:rPr>
              <w:t>děti do 14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90015D7" w14:textId="77777777" w:rsidR="00096DB6" w:rsidRDefault="00950B21">
            <w:pPr>
              <w:spacing w:line="240" w:lineRule="exact"/>
              <w:jc w:val="center"/>
            </w:pPr>
            <w:r>
              <w:rPr>
                <w:rFonts w:ascii="Times New Roman" w:eastAsia="Times New Roman" w:hAnsi="Times New Roman" w:cs="Times New Roman"/>
              </w:rPr>
              <w:t>30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52ADEE" w14:textId="77777777" w:rsidR="00096DB6" w:rsidRDefault="00950B21">
            <w:pPr>
              <w:spacing w:line="240" w:lineRule="exact"/>
              <w:jc w:val="center"/>
            </w:pPr>
            <w:r>
              <w:rPr>
                <w:rFonts w:ascii="Times New Roman" w:eastAsia="Times New Roman" w:hAnsi="Times New Roman" w:cs="Times New Roman"/>
              </w:rPr>
              <w:t>50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E72841" w14:textId="77777777" w:rsidR="00096DB6" w:rsidRDefault="00096DB6">
            <w:pPr>
              <w:spacing w:after="200" w:line="276" w:lineRule="exact"/>
              <w:rPr>
                <w:rFonts w:eastAsia="Calibri" w:cs="Calibri"/>
              </w:rPr>
            </w:pPr>
          </w:p>
        </w:tc>
      </w:tr>
      <w:tr w:rsidR="00096DB6" w14:paraId="34105089"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B14E3BE"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71DED7" w14:textId="77777777" w:rsidR="00096DB6" w:rsidRDefault="00950B21">
            <w:pPr>
              <w:spacing w:line="240" w:lineRule="exact"/>
            </w:pPr>
            <w:r>
              <w:rPr>
                <w:rFonts w:ascii="Times New Roman" w:eastAsia="Times New Roman" w:hAnsi="Times New Roman" w:cs="Times New Roman"/>
              </w:rPr>
              <w:t>děti do 30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A7ED0D3" w14:textId="77777777" w:rsidR="00096DB6" w:rsidRDefault="00950B21">
            <w:pPr>
              <w:spacing w:line="240" w:lineRule="exact"/>
              <w:jc w:val="center"/>
            </w:pPr>
            <w:r>
              <w:rPr>
                <w:rFonts w:ascii="Times New Roman" w:eastAsia="Times New Roman" w:hAnsi="Times New Roman" w:cs="Times New Roman"/>
              </w:rPr>
              <w:t>25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1DE5BA" w14:textId="77777777" w:rsidR="00096DB6" w:rsidRDefault="00950B21">
            <w:pPr>
              <w:spacing w:line="240" w:lineRule="exact"/>
              <w:jc w:val="center"/>
            </w:pPr>
            <w:r>
              <w:rPr>
                <w:rFonts w:ascii="Times New Roman" w:eastAsia="Times New Roman" w:hAnsi="Times New Roman" w:cs="Times New Roman"/>
              </w:rPr>
              <w:t>45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02D774" w14:textId="77777777" w:rsidR="00096DB6" w:rsidRDefault="00096DB6">
            <w:pPr>
              <w:spacing w:after="200" w:line="276" w:lineRule="exact"/>
              <w:rPr>
                <w:rFonts w:eastAsia="Calibri" w:cs="Calibri"/>
              </w:rPr>
            </w:pPr>
          </w:p>
        </w:tc>
      </w:tr>
      <w:tr w:rsidR="00096DB6" w14:paraId="66D7F96B"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0EE77FA"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7D945B" w14:textId="77777777" w:rsidR="00096DB6" w:rsidRDefault="00950B21">
            <w:pPr>
              <w:spacing w:line="240" w:lineRule="exact"/>
            </w:pPr>
            <w:r>
              <w:rPr>
                <w:rFonts w:ascii="Times New Roman" w:eastAsia="Times New Roman" w:hAnsi="Times New Roman" w:cs="Times New Roman"/>
              </w:rPr>
              <w:t>děti do 6 měsíců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7B11523" w14:textId="77777777" w:rsidR="00096DB6" w:rsidRDefault="00950B21">
            <w:pPr>
              <w:spacing w:line="240" w:lineRule="exact"/>
              <w:jc w:val="center"/>
            </w:pPr>
            <w:r>
              <w:rPr>
                <w:rFonts w:ascii="Times New Roman" w:eastAsia="Times New Roman" w:hAnsi="Times New Roman" w:cs="Times New Roman"/>
              </w:rPr>
              <w:t>22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F84D4C0" w14:textId="77777777" w:rsidR="00096DB6" w:rsidRDefault="00950B21">
            <w:pPr>
              <w:spacing w:line="240" w:lineRule="exact"/>
              <w:jc w:val="center"/>
            </w:pPr>
            <w:r>
              <w:rPr>
                <w:rFonts w:ascii="Times New Roman" w:eastAsia="Times New Roman" w:hAnsi="Times New Roman" w:cs="Times New Roman"/>
              </w:rPr>
              <w:t>45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E2BF77" w14:textId="77777777" w:rsidR="00096DB6" w:rsidRDefault="00096DB6">
            <w:pPr>
              <w:spacing w:after="200" w:line="276" w:lineRule="exact"/>
              <w:rPr>
                <w:rFonts w:eastAsia="Calibri" w:cs="Calibri"/>
              </w:rPr>
            </w:pPr>
          </w:p>
        </w:tc>
      </w:tr>
      <w:tr w:rsidR="00096DB6" w14:paraId="534A7943"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68858C3"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7C1F0FB" w14:textId="77777777" w:rsidR="00096DB6" w:rsidRDefault="00950B21">
            <w:pPr>
              <w:spacing w:line="240" w:lineRule="exact"/>
            </w:pPr>
            <w:r>
              <w:rPr>
                <w:rFonts w:ascii="Times New Roman" w:eastAsia="Times New Roman" w:hAnsi="Times New Roman" w:cs="Times New Roman"/>
              </w:rPr>
              <w:t>děti do 1 roku</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646933E" w14:textId="77777777" w:rsidR="00096DB6" w:rsidRDefault="00950B21">
            <w:pPr>
              <w:spacing w:line="240" w:lineRule="exact"/>
              <w:jc w:val="center"/>
            </w:pPr>
            <w:r>
              <w:rPr>
                <w:rFonts w:ascii="Times New Roman" w:eastAsia="Times New Roman" w:hAnsi="Times New Roman" w:cs="Times New Roman"/>
              </w:rPr>
              <w:t>21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8B84FD" w14:textId="77777777" w:rsidR="00096DB6" w:rsidRDefault="00950B21">
            <w:pPr>
              <w:spacing w:line="240" w:lineRule="exact"/>
              <w:jc w:val="center"/>
            </w:pPr>
            <w:r>
              <w:rPr>
                <w:rFonts w:ascii="Times New Roman" w:eastAsia="Times New Roman" w:hAnsi="Times New Roman" w:cs="Times New Roman"/>
              </w:rPr>
              <w:t>42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79EB74" w14:textId="77777777" w:rsidR="00096DB6" w:rsidRDefault="00096DB6">
            <w:pPr>
              <w:spacing w:after="200" w:line="276" w:lineRule="exact"/>
              <w:rPr>
                <w:rFonts w:eastAsia="Calibri" w:cs="Calibri"/>
              </w:rPr>
            </w:pPr>
          </w:p>
        </w:tc>
      </w:tr>
      <w:tr w:rsidR="00096DB6" w14:paraId="1F698CA0"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B1ADB0D"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526827" w14:textId="77777777" w:rsidR="00096DB6" w:rsidRDefault="00950B21">
            <w:pPr>
              <w:spacing w:line="240" w:lineRule="exact"/>
            </w:pPr>
            <w:r>
              <w:rPr>
                <w:rFonts w:ascii="Times New Roman" w:eastAsia="Times New Roman" w:hAnsi="Times New Roman" w:cs="Times New Roman"/>
              </w:rPr>
              <w:t>děti do 2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4725F54" w14:textId="77777777" w:rsidR="00096DB6" w:rsidRDefault="00950B21">
            <w:pPr>
              <w:spacing w:line="240" w:lineRule="exact"/>
              <w:jc w:val="center"/>
            </w:pPr>
            <w:r>
              <w:rPr>
                <w:rFonts w:ascii="Times New Roman" w:eastAsia="Times New Roman" w:hAnsi="Times New Roman" w:cs="Times New Roman"/>
              </w:rPr>
              <w:t>21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C01E70" w14:textId="77777777" w:rsidR="00096DB6" w:rsidRDefault="00950B21">
            <w:pPr>
              <w:spacing w:line="240" w:lineRule="exact"/>
              <w:jc w:val="center"/>
            </w:pPr>
            <w:r>
              <w:rPr>
                <w:rFonts w:ascii="Times New Roman" w:eastAsia="Times New Roman" w:hAnsi="Times New Roman" w:cs="Times New Roman"/>
              </w:rPr>
              <w:t>43</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5C9FC0" w14:textId="77777777" w:rsidR="00096DB6" w:rsidRDefault="00096DB6">
            <w:pPr>
              <w:spacing w:after="200" w:line="276" w:lineRule="exact"/>
              <w:rPr>
                <w:rFonts w:eastAsia="Calibri" w:cs="Calibri"/>
              </w:rPr>
            </w:pPr>
          </w:p>
        </w:tc>
      </w:tr>
      <w:tr w:rsidR="00096DB6" w14:paraId="106AD989"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F44A3FA"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7537D17" w14:textId="77777777" w:rsidR="00096DB6" w:rsidRDefault="00950B21">
            <w:pPr>
              <w:spacing w:line="240" w:lineRule="exact"/>
            </w:pPr>
            <w:r>
              <w:rPr>
                <w:rFonts w:ascii="Times New Roman" w:eastAsia="Times New Roman" w:hAnsi="Times New Roman" w:cs="Times New Roman"/>
              </w:rPr>
              <w:t>děti do 4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8F2E24D" w14:textId="77777777" w:rsidR="00096DB6" w:rsidRDefault="00950B21">
            <w:pPr>
              <w:spacing w:line="240" w:lineRule="exact"/>
              <w:jc w:val="center"/>
            </w:pPr>
            <w:r>
              <w:rPr>
                <w:rFonts w:ascii="Times New Roman" w:eastAsia="Times New Roman" w:hAnsi="Times New Roman" w:cs="Times New Roman"/>
              </w:rPr>
              <w:t>23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8E0830E" w14:textId="77777777" w:rsidR="00096DB6" w:rsidRDefault="00950B21">
            <w:pPr>
              <w:spacing w:line="240" w:lineRule="exact"/>
              <w:jc w:val="center"/>
            </w:pPr>
            <w:r>
              <w:rPr>
                <w:rFonts w:ascii="Times New Roman" w:eastAsia="Times New Roman" w:hAnsi="Times New Roman" w:cs="Times New Roman"/>
              </w:rPr>
              <w:t>52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109D2E" w14:textId="77777777" w:rsidR="00096DB6" w:rsidRDefault="00096DB6">
            <w:pPr>
              <w:spacing w:after="200" w:line="276" w:lineRule="exact"/>
              <w:rPr>
                <w:rFonts w:eastAsia="Calibri" w:cs="Calibri"/>
              </w:rPr>
            </w:pPr>
          </w:p>
        </w:tc>
      </w:tr>
      <w:tr w:rsidR="00096DB6" w14:paraId="77648A49"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E281EDB"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4349958" w14:textId="77777777" w:rsidR="00096DB6" w:rsidRDefault="00950B21">
            <w:pPr>
              <w:spacing w:line="240" w:lineRule="exact"/>
            </w:pPr>
            <w:r>
              <w:rPr>
                <w:rFonts w:ascii="Times New Roman" w:eastAsia="Times New Roman" w:hAnsi="Times New Roman" w:cs="Times New Roman"/>
              </w:rPr>
              <w:t>děti do 6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0EB7A18" w14:textId="77777777" w:rsidR="00096DB6" w:rsidRDefault="00950B21">
            <w:pPr>
              <w:spacing w:line="240" w:lineRule="exact"/>
              <w:jc w:val="center"/>
            </w:pPr>
            <w:r>
              <w:rPr>
                <w:rFonts w:ascii="Times New Roman" w:eastAsia="Times New Roman" w:hAnsi="Times New Roman" w:cs="Times New Roman"/>
              </w:rPr>
              <w:t>32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4B7BC3E" w14:textId="77777777" w:rsidR="00096DB6" w:rsidRDefault="00950B21">
            <w:pPr>
              <w:spacing w:line="240" w:lineRule="exact"/>
              <w:jc w:val="center"/>
            </w:pPr>
            <w:r>
              <w:rPr>
                <w:rFonts w:ascii="Times New Roman" w:eastAsia="Times New Roman" w:hAnsi="Times New Roman" w:cs="Times New Roman"/>
              </w:rPr>
              <w:t>61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BD61FA" w14:textId="77777777" w:rsidR="00096DB6" w:rsidRDefault="00096DB6">
            <w:pPr>
              <w:spacing w:after="200" w:line="276" w:lineRule="exact"/>
              <w:rPr>
                <w:rFonts w:eastAsia="Calibri" w:cs="Calibri"/>
              </w:rPr>
            </w:pPr>
          </w:p>
        </w:tc>
      </w:tr>
      <w:tr w:rsidR="00096DB6" w14:paraId="30863E2B"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71A03E2"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C13EE8F" w14:textId="77777777" w:rsidR="00096DB6" w:rsidRDefault="00950B21">
            <w:pPr>
              <w:spacing w:line="240" w:lineRule="exact"/>
            </w:pPr>
            <w:r>
              <w:rPr>
                <w:rFonts w:ascii="Times New Roman" w:eastAsia="Times New Roman" w:hAnsi="Times New Roman" w:cs="Times New Roman"/>
              </w:rPr>
              <w:t>děti do 8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3B3CEA5" w14:textId="77777777" w:rsidR="00096DB6" w:rsidRDefault="00950B21">
            <w:pPr>
              <w:spacing w:line="240" w:lineRule="exact"/>
              <w:jc w:val="center"/>
            </w:pPr>
            <w:r>
              <w:rPr>
                <w:rFonts w:ascii="Times New Roman" w:eastAsia="Times New Roman" w:hAnsi="Times New Roman" w:cs="Times New Roman"/>
              </w:rPr>
              <w:t>41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0B82F5" w14:textId="77777777" w:rsidR="00096DB6" w:rsidRDefault="00950B21">
            <w:pPr>
              <w:spacing w:line="240" w:lineRule="exact"/>
              <w:jc w:val="center"/>
            </w:pPr>
            <w:r>
              <w:rPr>
                <w:rFonts w:ascii="Times New Roman" w:eastAsia="Times New Roman" w:hAnsi="Times New Roman" w:cs="Times New Roman"/>
              </w:rPr>
              <w:t>63</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ABC3E0" w14:textId="77777777" w:rsidR="00096DB6" w:rsidRDefault="00096DB6">
            <w:pPr>
              <w:spacing w:after="200" w:line="276" w:lineRule="exact"/>
              <w:rPr>
                <w:rFonts w:eastAsia="Calibri" w:cs="Calibri"/>
              </w:rPr>
            </w:pPr>
          </w:p>
        </w:tc>
      </w:tr>
      <w:tr w:rsidR="00096DB6" w14:paraId="42EEA747"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90BD0A3"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54FCEF6" w14:textId="77777777" w:rsidR="00096DB6" w:rsidRDefault="00950B21">
            <w:pPr>
              <w:spacing w:line="240" w:lineRule="exact"/>
            </w:pPr>
            <w:r>
              <w:rPr>
                <w:rFonts w:ascii="Times New Roman" w:eastAsia="Times New Roman" w:hAnsi="Times New Roman" w:cs="Times New Roman"/>
              </w:rPr>
              <w:t>děti do 10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1C393BA" w14:textId="77777777" w:rsidR="00096DB6" w:rsidRDefault="00950B21">
            <w:pPr>
              <w:spacing w:line="240" w:lineRule="exact"/>
              <w:jc w:val="center"/>
            </w:pPr>
            <w:r>
              <w:rPr>
                <w:rFonts w:ascii="Times New Roman" w:eastAsia="Times New Roman" w:hAnsi="Times New Roman" w:cs="Times New Roman"/>
              </w:rPr>
              <w:t>43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0710AC" w14:textId="77777777" w:rsidR="00096DB6" w:rsidRDefault="00950B21">
            <w:pPr>
              <w:spacing w:line="240" w:lineRule="exact"/>
              <w:jc w:val="center"/>
            </w:pPr>
            <w:r>
              <w:rPr>
                <w:rFonts w:ascii="Times New Roman" w:eastAsia="Times New Roman" w:hAnsi="Times New Roman" w:cs="Times New Roman"/>
              </w:rPr>
              <w:t>64</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1788FA" w14:textId="77777777" w:rsidR="00096DB6" w:rsidRDefault="00096DB6">
            <w:pPr>
              <w:spacing w:after="200" w:line="276" w:lineRule="exact"/>
              <w:rPr>
                <w:rFonts w:eastAsia="Calibri" w:cs="Calibri"/>
              </w:rPr>
            </w:pPr>
          </w:p>
        </w:tc>
      </w:tr>
      <w:tr w:rsidR="00096DB6" w14:paraId="3C2B3CEA"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8941B12"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4DF57EE" w14:textId="77777777" w:rsidR="00096DB6" w:rsidRDefault="00950B21">
            <w:pPr>
              <w:spacing w:line="240" w:lineRule="exact"/>
            </w:pPr>
            <w:r>
              <w:rPr>
                <w:rFonts w:ascii="Times New Roman" w:eastAsia="Times New Roman" w:hAnsi="Times New Roman" w:cs="Times New Roman"/>
              </w:rPr>
              <w:t>děti do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3D2FDC" w14:textId="77777777" w:rsidR="00096DB6" w:rsidRDefault="00950B21">
            <w:pPr>
              <w:spacing w:line="240" w:lineRule="exact"/>
              <w:jc w:val="center"/>
            </w:pPr>
            <w:r>
              <w:rPr>
                <w:rFonts w:ascii="Times New Roman" w:eastAsia="Times New Roman" w:hAnsi="Times New Roman" w:cs="Times New Roman"/>
              </w:rPr>
              <w:t>44</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61E211" w14:textId="77777777" w:rsidR="00096DB6" w:rsidRDefault="00950B21">
            <w:pPr>
              <w:spacing w:line="240" w:lineRule="exact"/>
              <w:jc w:val="center"/>
            </w:pPr>
            <w:r>
              <w:rPr>
                <w:rFonts w:ascii="Times New Roman" w:eastAsia="Times New Roman" w:hAnsi="Times New Roman" w:cs="Times New Roman"/>
              </w:rPr>
              <w:t>67</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2A632A" w14:textId="77777777" w:rsidR="00096DB6" w:rsidRDefault="00096DB6">
            <w:pPr>
              <w:spacing w:after="200" w:line="276" w:lineRule="exact"/>
              <w:rPr>
                <w:rFonts w:eastAsia="Calibri" w:cs="Calibri"/>
              </w:rPr>
            </w:pPr>
          </w:p>
        </w:tc>
      </w:tr>
      <w:tr w:rsidR="00096DB6" w14:paraId="75C11D3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1CCC42F"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8F1D7D" w14:textId="77777777" w:rsidR="00096DB6" w:rsidRDefault="00950B21">
            <w:pPr>
              <w:spacing w:line="240" w:lineRule="exact"/>
            </w:pPr>
            <w:r>
              <w:rPr>
                <w:rFonts w:ascii="Times New Roman" w:eastAsia="Times New Roman" w:hAnsi="Times New Roman" w:cs="Times New Roman"/>
              </w:rPr>
              <w:t>všichni od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6AF2CB" w14:textId="77777777" w:rsidR="00096DB6" w:rsidRDefault="00950B21">
            <w:pPr>
              <w:spacing w:line="240" w:lineRule="exact"/>
              <w:jc w:val="center"/>
            </w:pPr>
            <w:r>
              <w:rPr>
                <w:rFonts w:ascii="Times New Roman" w:eastAsia="Times New Roman" w:hAnsi="Times New Roman" w:cs="Times New Roman"/>
              </w:rPr>
              <w:t>45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9F119EE" w14:textId="77777777" w:rsidR="00096DB6" w:rsidRDefault="00950B21">
            <w:pPr>
              <w:spacing w:line="240" w:lineRule="exact"/>
              <w:jc w:val="center"/>
            </w:pPr>
            <w:r>
              <w:rPr>
                <w:rFonts w:ascii="Times New Roman" w:eastAsia="Times New Roman" w:hAnsi="Times New Roman" w:cs="Times New Roman"/>
              </w:rPr>
              <w:t>70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7CA48B" w14:textId="77777777" w:rsidR="00096DB6" w:rsidRDefault="00096DB6">
            <w:pPr>
              <w:spacing w:after="200" w:line="276" w:lineRule="exact"/>
              <w:rPr>
                <w:rFonts w:eastAsia="Calibri" w:cs="Calibri"/>
              </w:rPr>
            </w:pPr>
          </w:p>
        </w:tc>
      </w:tr>
      <w:tr w:rsidR="00096DB6" w14:paraId="2AA07853"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0C8BCEEF" w14:textId="77777777" w:rsidR="00096DB6" w:rsidRDefault="00950B21">
            <w:pPr>
              <w:spacing w:line="240" w:lineRule="exact"/>
              <w:jc w:val="center"/>
            </w:pPr>
            <w:r>
              <w:rPr>
                <w:rFonts w:ascii="Times New Roman" w:eastAsia="Times New Roman" w:hAnsi="Times New Roman" w:cs="Times New Roman"/>
                <w:b/>
              </w:rPr>
              <w:t>Lymfocyty</w:t>
            </w:r>
          </w:p>
          <w:p w14:paraId="6A8E6097" w14:textId="77777777" w:rsidR="00096DB6" w:rsidRDefault="00950B21">
            <w:pPr>
              <w:spacing w:line="240" w:lineRule="exact"/>
              <w:jc w:val="center"/>
            </w:pPr>
            <w:r>
              <w:rPr>
                <w:rFonts w:ascii="Times New Roman" w:eastAsia="Times New Roman" w:hAnsi="Times New Roman" w:cs="Times New Roman"/>
                <w:b/>
              </w:rPr>
              <w:t>absolutní počet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31C82C7" w14:textId="77777777" w:rsidR="00096DB6" w:rsidRDefault="00950B21">
            <w:pPr>
              <w:spacing w:line="240" w:lineRule="exact"/>
            </w:pPr>
            <w:r>
              <w:rPr>
                <w:rFonts w:ascii="Times New Roman" w:eastAsia="Times New Roman" w:hAnsi="Times New Roman" w:cs="Times New Roman"/>
              </w:rPr>
              <w:t>děti do 1 dne</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7D20B26" w14:textId="77777777" w:rsidR="00096DB6" w:rsidRDefault="00950B21">
            <w:pPr>
              <w:spacing w:line="240" w:lineRule="exact"/>
              <w:jc w:val="center"/>
            </w:pPr>
            <w:r>
              <w:rPr>
                <w:rFonts w:ascii="Times New Roman" w:eastAsia="Times New Roman" w:hAnsi="Times New Roman" w:cs="Times New Roman"/>
              </w:rPr>
              <w:t>2,0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0027836" w14:textId="77777777" w:rsidR="00096DB6" w:rsidRDefault="00950B21">
            <w:pPr>
              <w:spacing w:line="240" w:lineRule="exact"/>
              <w:jc w:val="center"/>
            </w:pPr>
            <w:r>
              <w:rPr>
                <w:rFonts w:ascii="Times New Roman" w:eastAsia="Times New Roman" w:hAnsi="Times New Roman" w:cs="Times New Roman"/>
              </w:rPr>
              <w:t>13,9</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CA8D6E" w14:textId="77777777" w:rsidR="00096DB6" w:rsidRDefault="00950B21">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096DB6" w14:paraId="19B75BE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934C6F1"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8C0EDA2" w14:textId="77777777" w:rsidR="00096DB6" w:rsidRDefault="00950B21">
            <w:pPr>
              <w:spacing w:line="240" w:lineRule="exact"/>
            </w:pPr>
            <w:r>
              <w:rPr>
                <w:rFonts w:ascii="Times New Roman" w:eastAsia="Times New Roman" w:hAnsi="Times New Roman" w:cs="Times New Roman"/>
              </w:rPr>
              <w:t>děti do 7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C6930C7" w14:textId="77777777" w:rsidR="00096DB6" w:rsidRDefault="00950B21">
            <w:pPr>
              <w:spacing w:line="240" w:lineRule="exact"/>
              <w:jc w:val="center"/>
            </w:pPr>
            <w:r>
              <w:rPr>
                <w:rFonts w:ascii="Times New Roman" w:eastAsia="Times New Roman" w:hAnsi="Times New Roman" w:cs="Times New Roman"/>
              </w:rPr>
              <w:t>1,6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80FC5D" w14:textId="77777777" w:rsidR="00096DB6" w:rsidRDefault="00950B21">
            <w:pPr>
              <w:spacing w:line="240" w:lineRule="exact"/>
              <w:jc w:val="center"/>
            </w:pPr>
            <w:r>
              <w:rPr>
                <w:rFonts w:ascii="Times New Roman" w:eastAsia="Times New Roman" w:hAnsi="Times New Roman" w:cs="Times New Roman"/>
              </w:rPr>
              <w:t>10,7</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5E4CDD" w14:textId="77777777" w:rsidR="00096DB6" w:rsidRDefault="00096DB6">
            <w:pPr>
              <w:spacing w:after="200" w:line="276" w:lineRule="exact"/>
              <w:rPr>
                <w:rFonts w:eastAsia="Calibri" w:cs="Calibri"/>
              </w:rPr>
            </w:pPr>
          </w:p>
        </w:tc>
      </w:tr>
      <w:tr w:rsidR="00096DB6" w14:paraId="2E60AEA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A4E824B"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0E94B81" w14:textId="77777777" w:rsidR="00096DB6" w:rsidRDefault="00950B21">
            <w:pPr>
              <w:spacing w:line="240" w:lineRule="exact"/>
            </w:pPr>
            <w:r>
              <w:rPr>
                <w:rFonts w:ascii="Times New Roman" w:eastAsia="Times New Roman" w:hAnsi="Times New Roman" w:cs="Times New Roman"/>
              </w:rPr>
              <w:t>děti do 14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02644D" w14:textId="77777777" w:rsidR="00096DB6" w:rsidRDefault="00950B21">
            <w:pPr>
              <w:spacing w:line="240" w:lineRule="exact"/>
              <w:jc w:val="center"/>
            </w:pPr>
            <w:r>
              <w:rPr>
                <w:rFonts w:ascii="Times New Roman" w:eastAsia="Times New Roman" w:hAnsi="Times New Roman" w:cs="Times New Roman"/>
              </w:rPr>
              <w:t>1,9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CEA44B" w14:textId="77777777" w:rsidR="00096DB6" w:rsidRDefault="00950B21">
            <w:pPr>
              <w:spacing w:line="240" w:lineRule="exact"/>
              <w:jc w:val="center"/>
            </w:pPr>
            <w:r>
              <w:rPr>
                <w:rFonts w:ascii="Times New Roman" w:eastAsia="Times New Roman" w:hAnsi="Times New Roman" w:cs="Times New Roman"/>
              </w:rPr>
              <w:t>11,6</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81A9EC" w14:textId="77777777" w:rsidR="00096DB6" w:rsidRDefault="00096DB6">
            <w:pPr>
              <w:spacing w:after="200" w:line="276" w:lineRule="exact"/>
              <w:rPr>
                <w:rFonts w:eastAsia="Calibri" w:cs="Calibri"/>
              </w:rPr>
            </w:pPr>
          </w:p>
        </w:tc>
      </w:tr>
      <w:tr w:rsidR="00096DB6" w14:paraId="0D61A7D4"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E1845E8"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43EB2F2" w14:textId="77777777" w:rsidR="00096DB6" w:rsidRDefault="00950B21">
            <w:pPr>
              <w:spacing w:line="240" w:lineRule="exact"/>
            </w:pPr>
            <w:r>
              <w:rPr>
                <w:rFonts w:ascii="Times New Roman" w:eastAsia="Times New Roman" w:hAnsi="Times New Roman" w:cs="Times New Roman"/>
              </w:rPr>
              <w:t>děti do 30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463A357" w14:textId="77777777" w:rsidR="00096DB6" w:rsidRDefault="00950B21">
            <w:pPr>
              <w:spacing w:line="240" w:lineRule="exact"/>
              <w:jc w:val="center"/>
            </w:pPr>
            <w:r>
              <w:rPr>
                <w:rFonts w:ascii="Times New Roman" w:eastAsia="Times New Roman" w:hAnsi="Times New Roman" w:cs="Times New Roman"/>
              </w:rPr>
              <w:t>2,3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D7E07A3" w14:textId="77777777" w:rsidR="00096DB6" w:rsidRDefault="00950B21">
            <w:pPr>
              <w:spacing w:line="240" w:lineRule="exact"/>
              <w:jc w:val="center"/>
            </w:pPr>
            <w:r>
              <w:rPr>
                <w:rFonts w:ascii="Times New Roman" w:eastAsia="Times New Roman" w:hAnsi="Times New Roman" w:cs="Times New Roman"/>
              </w:rPr>
              <w:t>12,9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F7D98C" w14:textId="77777777" w:rsidR="00096DB6" w:rsidRDefault="00096DB6">
            <w:pPr>
              <w:spacing w:after="200" w:line="276" w:lineRule="exact"/>
              <w:rPr>
                <w:rFonts w:eastAsia="Calibri" w:cs="Calibri"/>
              </w:rPr>
            </w:pPr>
          </w:p>
        </w:tc>
      </w:tr>
      <w:tr w:rsidR="00096DB6" w14:paraId="1D3646D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6702CEE"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8789A26" w14:textId="77777777" w:rsidR="00096DB6" w:rsidRDefault="00950B21">
            <w:pPr>
              <w:spacing w:line="240" w:lineRule="exact"/>
            </w:pPr>
            <w:r>
              <w:rPr>
                <w:rFonts w:ascii="Times New Roman" w:eastAsia="Times New Roman" w:hAnsi="Times New Roman" w:cs="Times New Roman"/>
              </w:rPr>
              <w:t>děti do 6 měsíců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5BE8F07" w14:textId="77777777" w:rsidR="00096DB6" w:rsidRDefault="00950B21">
            <w:pPr>
              <w:spacing w:line="240" w:lineRule="exact"/>
              <w:jc w:val="center"/>
            </w:pPr>
            <w:r>
              <w:rPr>
                <w:rFonts w:ascii="Times New Roman" w:eastAsia="Times New Roman" w:hAnsi="Times New Roman" w:cs="Times New Roman"/>
              </w:rPr>
              <w:t>2,3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A81D69D" w14:textId="77777777" w:rsidR="00096DB6" w:rsidRDefault="00950B21">
            <w:pPr>
              <w:spacing w:line="240" w:lineRule="exact"/>
              <w:jc w:val="center"/>
            </w:pPr>
            <w:r>
              <w:rPr>
                <w:rFonts w:ascii="Times New Roman" w:eastAsia="Times New Roman" w:hAnsi="Times New Roman" w:cs="Times New Roman"/>
              </w:rPr>
              <w:t>13,8</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12FB0F" w14:textId="77777777" w:rsidR="00096DB6" w:rsidRDefault="00096DB6">
            <w:pPr>
              <w:spacing w:after="200" w:line="276" w:lineRule="exact"/>
              <w:rPr>
                <w:rFonts w:eastAsia="Calibri" w:cs="Calibri"/>
              </w:rPr>
            </w:pPr>
          </w:p>
        </w:tc>
      </w:tr>
      <w:tr w:rsidR="00096DB6" w14:paraId="04C3F49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6497303"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ACE150E" w14:textId="77777777" w:rsidR="00096DB6" w:rsidRDefault="00950B21">
            <w:pPr>
              <w:spacing w:line="240" w:lineRule="exact"/>
            </w:pPr>
            <w:r>
              <w:rPr>
                <w:rFonts w:ascii="Times New Roman" w:eastAsia="Times New Roman" w:hAnsi="Times New Roman" w:cs="Times New Roman"/>
              </w:rPr>
              <w:t>děti do 1 roku</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F0A8132" w14:textId="77777777" w:rsidR="00096DB6" w:rsidRDefault="00950B21">
            <w:pPr>
              <w:spacing w:line="240" w:lineRule="exact"/>
              <w:jc w:val="center"/>
            </w:pPr>
            <w:r>
              <w:rPr>
                <w:rFonts w:ascii="Times New Roman" w:eastAsia="Times New Roman" w:hAnsi="Times New Roman" w:cs="Times New Roman"/>
              </w:rPr>
              <w:t>3,1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10B1D19" w14:textId="77777777" w:rsidR="00096DB6" w:rsidRDefault="00950B21">
            <w:pPr>
              <w:spacing w:line="240" w:lineRule="exact"/>
              <w:jc w:val="center"/>
            </w:pPr>
            <w:r>
              <w:rPr>
                <w:rFonts w:ascii="Times New Roman" w:eastAsia="Times New Roman" w:hAnsi="Times New Roman" w:cs="Times New Roman"/>
              </w:rPr>
              <w:t>12,4</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68424A" w14:textId="77777777" w:rsidR="00096DB6" w:rsidRDefault="00096DB6">
            <w:pPr>
              <w:spacing w:after="200" w:line="276" w:lineRule="exact"/>
              <w:rPr>
                <w:rFonts w:eastAsia="Calibri" w:cs="Calibri"/>
              </w:rPr>
            </w:pPr>
          </w:p>
        </w:tc>
      </w:tr>
      <w:tr w:rsidR="00096DB6" w14:paraId="29C7A8E8"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C8BFBCE"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14806B2" w14:textId="77777777" w:rsidR="00096DB6" w:rsidRDefault="00950B21">
            <w:pPr>
              <w:spacing w:line="240" w:lineRule="exact"/>
            </w:pPr>
            <w:r>
              <w:rPr>
                <w:rFonts w:ascii="Times New Roman" w:eastAsia="Times New Roman" w:hAnsi="Times New Roman" w:cs="Times New Roman"/>
              </w:rPr>
              <w:t>děti do 2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335B40D" w14:textId="77777777" w:rsidR="00096DB6" w:rsidRDefault="00950B21">
            <w:pPr>
              <w:spacing w:line="240" w:lineRule="exact"/>
              <w:jc w:val="center"/>
            </w:pPr>
            <w:r>
              <w:rPr>
                <w:rFonts w:ascii="Times New Roman" w:eastAsia="Times New Roman" w:hAnsi="Times New Roman" w:cs="Times New Roman"/>
              </w:rPr>
              <w:t>2,9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E494B4F" w14:textId="77777777" w:rsidR="00096DB6" w:rsidRDefault="00950B21">
            <w:pPr>
              <w:spacing w:line="240" w:lineRule="exact"/>
              <w:jc w:val="center"/>
            </w:pPr>
            <w:r>
              <w:rPr>
                <w:rFonts w:ascii="Times New Roman" w:eastAsia="Times New Roman" w:hAnsi="Times New Roman" w:cs="Times New Roman"/>
              </w:rPr>
              <w:t>12,4</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DB07D0" w14:textId="77777777" w:rsidR="00096DB6" w:rsidRDefault="00096DB6">
            <w:pPr>
              <w:spacing w:after="200" w:line="276" w:lineRule="exact"/>
              <w:rPr>
                <w:rFonts w:eastAsia="Calibri" w:cs="Calibri"/>
              </w:rPr>
            </w:pPr>
          </w:p>
        </w:tc>
      </w:tr>
      <w:tr w:rsidR="00096DB6" w14:paraId="4E132AD9"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BA786F3"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4F0FABC" w14:textId="77777777" w:rsidR="00096DB6" w:rsidRDefault="00950B21">
            <w:pPr>
              <w:spacing w:line="240" w:lineRule="exact"/>
            </w:pPr>
            <w:r>
              <w:rPr>
                <w:rFonts w:ascii="Times New Roman" w:eastAsia="Times New Roman" w:hAnsi="Times New Roman" w:cs="Times New Roman"/>
              </w:rPr>
              <w:t>děti do 4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BCFCBD8" w14:textId="77777777" w:rsidR="00096DB6" w:rsidRDefault="00950B21">
            <w:pPr>
              <w:spacing w:line="240" w:lineRule="exact"/>
              <w:jc w:val="center"/>
            </w:pPr>
            <w:r>
              <w:rPr>
                <w:rFonts w:ascii="Times New Roman" w:eastAsia="Times New Roman" w:hAnsi="Times New Roman" w:cs="Times New Roman"/>
              </w:rPr>
              <w:t>2,2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CC1D98" w14:textId="77777777" w:rsidR="00096DB6" w:rsidRDefault="00950B21">
            <w:pPr>
              <w:spacing w:line="240" w:lineRule="exact"/>
              <w:jc w:val="center"/>
            </w:pPr>
            <w:r>
              <w:rPr>
                <w:rFonts w:ascii="Times New Roman" w:eastAsia="Times New Roman" w:hAnsi="Times New Roman" w:cs="Times New Roman"/>
              </w:rPr>
              <w:t>11,7</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98416F" w14:textId="77777777" w:rsidR="00096DB6" w:rsidRDefault="00096DB6">
            <w:pPr>
              <w:spacing w:after="200" w:line="276" w:lineRule="exact"/>
              <w:rPr>
                <w:rFonts w:eastAsia="Calibri" w:cs="Calibri"/>
              </w:rPr>
            </w:pPr>
          </w:p>
        </w:tc>
      </w:tr>
      <w:tr w:rsidR="00096DB6" w14:paraId="5215C1CC"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05F9368"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DA6EF0B" w14:textId="77777777" w:rsidR="00096DB6" w:rsidRDefault="00950B21">
            <w:pPr>
              <w:spacing w:line="240" w:lineRule="exact"/>
            </w:pPr>
            <w:r>
              <w:rPr>
                <w:rFonts w:ascii="Times New Roman" w:eastAsia="Times New Roman" w:hAnsi="Times New Roman" w:cs="Times New Roman"/>
              </w:rPr>
              <w:t>děti do 6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82D7947" w14:textId="77777777" w:rsidR="00096DB6" w:rsidRDefault="00950B21">
            <w:pPr>
              <w:spacing w:line="240" w:lineRule="exact"/>
              <w:jc w:val="center"/>
            </w:pPr>
            <w:r>
              <w:rPr>
                <w:rFonts w:ascii="Times New Roman" w:eastAsia="Times New Roman" w:hAnsi="Times New Roman" w:cs="Times New Roman"/>
              </w:rPr>
              <w:t>1,6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3924B12" w14:textId="77777777" w:rsidR="00096DB6" w:rsidRDefault="00950B21">
            <w:pPr>
              <w:spacing w:line="240" w:lineRule="exact"/>
              <w:jc w:val="center"/>
            </w:pPr>
            <w:r>
              <w:rPr>
                <w:rFonts w:ascii="Times New Roman" w:eastAsia="Times New Roman" w:hAnsi="Times New Roman" w:cs="Times New Roman"/>
              </w:rPr>
              <w:t>9,3</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56C6CF" w14:textId="77777777" w:rsidR="00096DB6" w:rsidRDefault="00096DB6">
            <w:pPr>
              <w:spacing w:after="200" w:line="276" w:lineRule="exact"/>
              <w:rPr>
                <w:rFonts w:eastAsia="Calibri" w:cs="Calibri"/>
              </w:rPr>
            </w:pPr>
          </w:p>
        </w:tc>
      </w:tr>
      <w:tr w:rsidR="00096DB6" w14:paraId="23227657"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7B89DB5"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086E020" w14:textId="77777777" w:rsidR="00096DB6" w:rsidRDefault="00950B21">
            <w:pPr>
              <w:spacing w:line="240" w:lineRule="exact"/>
            </w:pPr>
            <w:r>
              <w:rPr>
                <w:rFonts w:ascii="Times New Roman" w:eastAsia="Times New Roman" w:hAnsi="Times New Roman" w:cs="Times New Roman"/>
              </w:rPr>
              <w:t>děti do 8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1510E62" w14:textId="77777777" w:rsidR="00096DB6" w:rsidRDefault="00950B21">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DA188AA" w14:textId="77777777" w:rsidR="00096DB6" w:rsidRDefault="00950B21">
            <w:pPr>
              <w:spacing w:line="240" w:lineRule="exact"/>
              <w:jc w:val="center"/>
            </w:pPr>
            <w:r>
              <w:rPr>
                <w:rFonts w:ascii="Times New Roman" w:eastAsia="Times New Roman" w:hAnsi="Times New Roman" w:cs="Times New Roman"/>
              </w:rPr>
              <w:t>7,5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04AB0A" w14:textId="77777777" w:rsidR="00096DB6" w:rsidRDefault="00096DB6">
            <w:pPr>
              <w:spacing w:after="200" w:line="276" w:lineRule="exact"/>
              <w:rPr>
                <w:rFonts w:eastAsia="Calibri" w:cs="Calibri"/>
              </w:rPr>
            </w:pPr>
          </w:p>
        </w:tc>
      </w:tr>
      <w:tr w:rsidR="00096DB6" w14:paraId="12A0295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C229F59"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481EEE" w14:textId="77777777" w:rsidR="00096DB6" w:rsidRDefault="00950B21">
            <w:pPr>
              <w:spacing w:line="240" w:lineRule="exact"/>
            </w:pPr>
            <w:r>
              <w:rPr>
                <w:rFonts w:ascii="Times New Roman" w:eastAsia="Times New Roman" w:hAnsi="Times New Roman" w:cs="Times New Roman"/>
              </w:rPr>
              <w:t>děti do 10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4D76535" w14:textId="77777777" w:rsidR="00096DB6" w:rsidRDefault="00950B21">
            <w:pPr>
              <w:spacing w:line="240" w:lineRule="exact"/>
              <w:jc w:val="center"/>
            </w:pPr>
            <w:r>
              <w:rPr>
                <w:rFonts w:ascii="Times New Roman" w:eastAsia="Times New Roman" w:hAnsi="Times New Roman" w:cs="Times New Roman"/>
              </w:rPr>
              <w:t>1,3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6526670" w14:textId="77777777" w:rsidR="00096DB6" w:rsidRDefault="00950B21">
            <w:pPr>
              <w:spacing w:line="240" w:lineRule="exact"/>
              <w:jc w:val="center"/>
            </w:pPr>
            <w:r>
              <w:rPr>
                <w:rFonts w:ascii="Times New Roman" w:eastAsia="Times New Roman" w:hAnsi="Times New Roman" w:cs="Times New Roman"/>
              </w:rPr>
              <w:t>6,6</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30BBC4" w14:textId="77777777" w:rsidR="00096DB6" w:rsidRDefault="00096DB6">
            <w:pPr>
              <w:spacing w:after="200" w:line="276" w:lineRule="exact"/>
              <w:rPr>
                <w:rFonts w:eastAsia="Calibri" w:cs="Calibri"/>
              </w:rPr>
            </w:pPr>
          </w:p>
        </w:tc>
      </w:tr>
      <w:tr w:rsidR="00096DB6" w14:paraId="5C17A3F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55DDD79"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D0624A7" w14:textId="77777777" w:rsidR="00096DB6" w:rsidRDefault="00950B21">
            <w:pPr>
              <w:spacing w:line="240" w:lineRule="exact"/>
            </w:pPr>
            <w:r>
              <w:rPr>
                <w:rFonts w:ascii="Times New Roman" w:eastAsia="Times New Roman" w:hAnsi="Times New Roman" w:cs="Times New Roman"/>
              </w:rPr>
              <w:t>děti do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B8EF44" w14:textId="77777777" w:rsidR="00096DB6" w:rsidRDefault="00950B21">
            <w:pPr>
              <w:spacing w:line="240" w:lineRule="exact"/>
              <w:jc w:val="center"/>
            </w:pPr>
            <w:r>
              <w:rPr>
                <w:rFonts w:ascii="Times New Roman" w:eastAsia="Times New Roman" w:hAnsi="Times New Roman" w:cs="Times New Roman"/>
              </w:rPr>
              <w:t>1,1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4BFB9F4" w14:textId="77777777" w:rsidR="00096DB6" w:rsidRDefault="00950B21">
            <w:pPr>
              <w:spacing w:line="240" w:lineRule="exact"/>
              <w:jc w:val="center"/>
            </w:pPr>
            <w:r>
              <w:rPr>
                <w:rFonts w:ascii="Times New Roman" w:eastAsia="Times New Roman" w:hAnsi="Times New Roman" w:cs="Times New Roman"/>
              </w:rPr>
              <w:t>6,5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4D8C9A" w14:textId="77777777" w:rsidR="00096DB6" w:rsidRDefault="00096DB6">
            <w:pPr>
              <w:spacing w:after="200" w:line="276" w:lineRule="exact"/>
              <w:rPr>
                <w:rFonts w:eastAsia="Calibri" w:cs="Calibri"/>
              </w:rPr>
            </w:pPr>
          </w:p>
        </w:tc>
      </w:tr>
      <w:tr w:rsidR="00096DB6" w14:paraId="339CBE9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1F95701"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58B7DE8" w14:textId="77777777" w:rsidR="00096DB6" w:rsidRDefault="00950B21">
            <w:pPr>
              <w:spacing w:line="240" w:lineRule="exact"/>
            </w:pPr>
            <w:r>
              <w:rPr>
                <w:rFonts w:ascii="Times New Roman" w:eastAsia="Times New Roman" w:hAnsi="Times New Roman" w:cs="Times New Roman"/>
              </w:rPr>
              <w:t>všichni od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369FE20" w14:textId="77777777" w:rsidR="00096DB6" w:rsidRDefault="00950B21">
            <w:pPr>
              <w:spacing w:line="240" w:lineRule="exact"/>
              <w:jc w:val="center"/>
            </w:pPr>
            <w:r>
              <w:rPr>
                <w:rFonts w:ascii="Times New Roman" w:eastAsia="Times New Roman" w:hAnsi="Times New Roman" w:cs="Times New Roman"/>
              </w:rPr>
              <w:t>0,8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4471174" w14:textId="77777777" w:rsidR="00096DB6" w:rsidRDefault="00950B21">
            <w:pPr>
              <w:spacing w:line="240" w:lineRule="exact"/>
              <w:jc w:val="center"/>
            </w:pPr>
            <w:r>
              <w:rPr>
                <w:rFonts w:ascii="Times New Roman" w:eastAsia="Times New Roman" w:hAnsi="Times New Roman" w:cs="Times New Roman"/>
              </w:rPr>
              <w:t>4,0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75647B" w14:textId="77777777" w:rsidR="00096DB6" w:rsidRDefault="00096DB6">
            <w:pPr>
              <w:spacing w:after="200" w:line="276" w:lineRule="exact"/>
              <w:rPr>
                <w:rFonts w:eastAsia="Calibri" w:cs="Calibri"/>
              </w:rPr>
            </w:pPr>
          </w:p>
        </w:tc>
      </w:tr>
    </w:tbl>
    <w:p w14:paraId="1F4977A9" w14:textId="77777777" w:rsidR="00096DB6" w:rsidRDefault="00096DB6">
      <w:pPr>
        <w:spacing w:line="240" w:lineRule="exact"/>
        <w:rPr>
          <w:rFonts w:ascii="Times New Roman" w:eastAsia="Times New Roman" w:hAnsi="Times New Roman" w:cs="Times New Roman"/>
        </w:rPr>
      </w:pPr>
    </w:p>
    <w:tbl>
      <w:tblPr>
        <w:tblW w:w="9361" w:type="dxa"/>
        <w:tblLayout w:type="fixed"/>
        <w:tblLook w:val="04A0" w:firstRow="1" w:lastRow="0" w:firstColumn="1" w:lastColumn="0" w:noHBand="0" w:noVBand="1"/>
      </w:tblPr>
      <w:tblGrid>
        <w:gridCol w:w="1831"/>
        <w:gridCol w:w="1834"/>
        <w:gridCol w:w="1839"/>
        <w:gridCol w:w="1835"/>
        <w:gridCol w:w="2022"/>
      </w:tblGrid>
      <w:tr w:rsidR="00096DB6" w14:paraId="021F1698" w14:textId="77777777">
        <w:trPr>
          <w:trHeight w:val="340"/>
          <w:tblHeader/>
        </w:trPr>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0805414" w14:textId="77777777" w:rsidR="00096DB6" w:rsidRDefault="00950B21">
            <w:pPr>
              <w:spacing w:line="240" w:lineRule="exact"/>
              <w:jc w:val="center"/>
            </w:pPr>
            <w:r>
              <w:rPr>
                <w:rFonts w:ascii="Times New Roman" w:eastAsia="Times New Roman" w:hAnsi="Times New Roman" w:cs="Times New Roman"/>
                <w:b/>
                <w:i/>
              </w:rPr>
              <w:t>Analyt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265A42" w14:textId="77777777" w:rsidR="00096DB6" w:rsidRDefault="00950B21">
            <w:pPr>
              <w:spacing w:line="240" w:lineRule="exact"/>
              <w:jc w:val="center"/>
            </w:pPr>
            <w:r>
              <w:rPr>
                <w:rFonts w:ascii="Times New Roman" w:eastAsia="Times New Roman" w:hAnsi="Times New Roman" w:cs="Times New Roman"/>
                <w:b/>
                <w:i/>
              </w:rPr>
              <w:t>věk/pohlaví</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8616B64" w14:textId="77777777" w:rsidR="00096DB6" w:rsidRDefault="00950B21">
            <w:pPr>
              <w:spacing w:line="240" w:lineRule="exact"/>
              <w:jc w:val="center"/>
            </w:pPr>
            <w:r>
              <w:rPr>
                <w:rFonts w:ascii="Times New Roman" w:eastAsia="Times New Roman" w:hAnsi="Times New Roman" w:cs="Times New Roman"/>
                <w:b/>
                <w:i/>
              </w:rPr>
              <w:t>od</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C61DE3A" w14:textId="77777777" w:rsidR="00096DB6" w:rsidRDefault="00950B21">
            <w:pPr>
              <w:spacing w:line="240" w:lineRule="exact"/>
              <w:jc w:val="center"/>
            </w:pPr>
            <w:r>
              <w:rPr>
                <w:rFonts w:ascii="Times New Roman" w:eastAsia="Times New Roman" w:hAnsi="Times New Roman" w:cs="Times New Roman"/>
                <w:b/>
                <w:i/>
              </w:rPr>
              <w:t>do</w:t>
            </w:r>
          </w:p>
        </w:tc>
        <w:tc>
          <w:tcPr>
            <w:tcW w:w="20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73D7F" w14:textId="77777777" w:rsidR="00096DB6" w:rsidRDefault="00950B21">
            <w:pPr>
              <w:spacing w:line="240" w:lineRule="exact"/>
              <w:jc w:val="center"/>
            </w:pPr>
            <w:r>
              <w:rPr>
                <w:rFonts w:ascii="Times New Roman" w:eastAsia="Times New Roman" w:hAnsi="Times New Roman" w:cs="Times New Roman"/>
                <w:b/>
                <w:i/>
              </w:rPr>
              <w:t>jednotky</w:t>
            </w:r>
          </w:p>
        </w:tc>
      </w:tr>
      <w:tr w:rsidR="00096DB6" w14:paraId="0309110E" w14:textId="77777777">
        <w:trPr>
          <w:cantSplit/>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7DB27671" w14:textId="77777777" w:rsidR="00096DB6" w:rsidRDefault="00950B21">
            <w:pPr>
              <w:spacing w:line="240" w:lineRule="exact"/>
              <w:jc w:val="center"/>
            </w:pPr>
            <w:r>
              <w:rPr>
                <w:rFonts w:ascii="Times New Roman" w:eastAsia="Times New Roman" w:hAnsi="Times New Roman" w:cs="Times New Roman"/>
                <w:b/>
              </w:rPr>
              <w:t>Lymfocyty relativní počet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276DA38" w14:textId="77777777" w:rsidR="00096DB6" w:rsidRDefault="00950B21">
            <w:pPr>
              <w:spacing w:line="240" w:lineRule="exact"/>
            </w:pPr>
            <w:r>
              <w:rPr>
                <w:rFonts w:ascii="Times New Roman" w:eastAsia="Times New Roman" w:hAnsi="Times New Roman" w:cs="Times New Roman"/>
              </w:rPr>
              <w:t>děti do 1 dne</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49E68FD" w14:textId="77777777" w:rsidR="00096DB6" w:rsidRDefault="00950B21">
            <w:pPr>
              <w:spacing w:line="240" w:lineRule="exact"/>
              <w:jc w:val="center"/>
            </w:pPr>
            <w:r>
              <w:rPr>
                <w:rFonts w:ascii="Times New Roman" w:eastAsia="Times New Roman" w:hAnsi="Times New Roman" w:cs="Times New Roman"/>
              </w:rPr>
              <w:t>21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C2E992A" w14:textId="77777777" w:rsidR="00096DB6" w:rsidRDefault="00950B21">
            <w:pPr>
              <w:spacing w:line="240" w:lineRule="exact"/>
              <w:jc w:val="center"/>
            </w:pPr>
            <w:r>
              <w:rPr>
                <w:rFonts w:ascii="Times New Roman" w:eastAsia="Times New Roman" w:hAnsi="Times New Roman" w:cs="Times New Roman"/>
              </w:rPr>
              <w:t>41</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B69F47" w14:textId="77777777" w:rsidR="00096DB6" w:rsidRDefault="00950B21">
            <w:pPr>
              <w:spacing w:line="240" w:lineRule="exact"/>
              <w:jc w:val="center"/>
            </w:pPr>
            <w:r>
              <w:rPr>
                <w:rFonts w:ascii="Times New Roman" w:eastAsia="Times New Roman" w:hAnsi="Times New Roman" w:cs="Times New Roman"/>
              </w:rPr>
              <w:t>%</w:t>
            </w:r>
          </w:p>
        </w:tc>
      </w:tr>
      <w:tr w:rsidR="00096DB6" w14:paraId="5073846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DE00AA6"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053D80" w14:textId="77777777" w:rsidR="00096DB6" w:rsidRDefault="00950B21">
            <w:pPr>
              <w:spacing w:line="240" w:lineRule="exact"/>
            </w:pPr>
            <w:r>
              <w:rPr>
                <w:rFonts w:ascii="Times New Roman" w:eastAsia="Times New Roman" w:hAnsi="Times New Roman" w:cs="Times New Roman"/>
              </w:rPr>
              <w:t>děti do 7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F153503" w14:textId="77777777" w:rsidR="00096DB6" w:rsidRDefault="00950B21">
            <w:pPr>
              <w:spacing w:line="240" w:lineRule="exact"/>
              <w:jc w:val="center"/>
            </w:pPr>
            <w:r>
              <w:rPr>
                <w:rFonts w:ascii="Times New Roman" w:eastAsia="Times New Roman" w:hAnsi="Times New Roman" w:cs="Times New Roman"/>
              </w:rPr>
              <w:t>31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B9F81F0" w14:textId="77777777" w:rsidR="00096DB6" w:rsidRDefault="00950B21">
            <w:pPr>
              <w:spacing w:line="240" w:lineRule="exact"/>
              <w:jc w:val="center"/>
            </w:pPr>
            <w:r>
              <w:rPr>
                <w:rFonts w:ascii="Times New Roman" w:eastAsia="Times New Roman" w:hAnsi="Times New Roman" w:cs="Times New Roman"/>
              </w:rPr>
              <w:t>51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48C9D3" w14:textId="77777777" w:rsidR="00096DB6" w:rsidRDefault="00096DB6">
            <w:pPr>
              <w:spacing w:after="200" w:line="276" w:lineRule="exact"/>
              <w:rPr>
                <w:rFonts w:eastAsia="Calibri" w:cs="Calibri"/>
              </w:rPr>
            </w:pPr>
          </w:p>
        </w:tc>
      </w:tr>
      <w:tr w:rsidR="00096DB6" w14:paraId="248E71DB"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AAA908B"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C7828BE" w14:textId="77777777" w:rsidR="00096DB6" w:rsidRDefault="00950B21">
            <w:pPr>
              <w:spacing w:line="240" w:lineRule="exact"/>
            </w:pPr>
            <w:r>
              <w:rPr>
                <w:rFonts w:ascii="Times New Roman" w:eastAsia="Times New Roman" w:hAnsi="Times New Roman" w:cs="Times New Roman"/>
              </w:rPr>
              <w:t>děti do 14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8BFF1CB" w14:textId="77777777" w:rsidR="00096DB6" w:rsidRDefault="00950B21">
            <w:pPr>
              <w:spacing w:line="240" w:lineRule="exact"/>
              <w:jc w:val="center"/>
            </w:pPr>
            <w:r>
              <w:rPr>
                <w:rFonts w:ascii="Times New Roman" w:eastAsia="Times New Roman" w:hAnsi="Times New Roman" w:cs="Times New Roman"/>
              </w:rPr>
              <w:t>38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6ABBA75" w14:textId="77777777" w:rsidR="00096DB6" w:rsidRDefault="00950B21">
            <w:pPr>
              <w:spacing w:line="240" w:lineRule="exact"/>
              <w:jc w:val="center"/>
            </w:pPr>
            <w:r>
              <w:rPr>
                <w:rFonts w:ascii="Times New Roman" w:eastAsia="Times New Roman" w:hAnsi="Times New Roman" w:cs="Times New Roman"/>
              </w:rPr>
              <w:t>58</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1CFFCE" w14:textId="77777777" w:rsidR="00096DB6" w:rsidRDefault="00096DB6">
            <w:pPr>
              <w:spacing w:after="200" w:line="276" w:lineRule="exact"/>
              <w:rPr>
                <w:rFonts w:eastAsia="Calibri" w:cs="Calibri"/>
              </w:rPr>
            </w:pPr>
          </w:p>
        </w:tc>
      </w:tr>
      <w:tr w:rsidR="00096DB6" w14:paraId="3515BA03"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7B2A73E"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BC6B057" w14:textId="77777777" w:rsidR="00096DB6" w:rsidRDefault="00950B21">
            <w:pPr>
              <w:spacing w:line="240" w:lineRule="exact"/>
            </w:pPr>
            <w:r>
              <w:rPr>
                <w:rFonts w:ascii="Times New Roman" w:eastAsia="Times New Roman" w:hAnsi="Times New Roman" w:cs="Times New Roman"/>
              </w:rPr>
              <w:t>děti do 30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067EA00" w14:textId="77777777" w:rsidR="00096DB6" w:rsidRDefault="00950B21">
            <w:pPr>
              <w:spacing w:line="240" w:lineRule="exact"/>
              <w:jc w:val="center"/>
            </w:pPr>
            <w:r>
              <w:rPr>
                <w:rFonts w:ascii="Times New Roman" w:eastAsia="Times New Roman" w:hAnsi="Times New Roman" w:cs="Times New Roman"/>
              </w:rPr>
              <w:t>46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88C728" w14:textId="77777777" w:rsidR="00096DB6" w:rsidRDefault="00950B21">
            <w:pPr>
              <w:spacing w:line="240" w:lineRule="exact"/>
              <w:jc w:val="center"/>
            </w:pPr>
            <w:r>
              <w:rPr>
                <w:rFonts w:ascii="Times New Roman" w:eastAsia="Times New Roman" w:hAnsi="Times New Roman" w:cs="Times New Roman"/>
              </w:rPr>
              <w:t>66</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4D3C79" w14:textId="77777777" w:rsidR="00096DB6" w:rsidRDefault="00096DB6">
            <w:pPr>
              <w:spacing w:after="200" w:line="276" w:lineRule="exact"/>
              <w:rPr>
                <w:rFonts w:eastAsia="Calibri" w:cs="Calibri"/>
              </w:rPr>
            </w:pPr>
          </w:p>
        </w:tc>
      </w:tr>
      <w:tr w:rsidR="00096DB6" w14:paraId="735B2EE5"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D8DC694"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307EC29" w14:textId="77777777" w:rsidR="00096DB6" w:rsidRDefault="00950B21">
            <w:pPr>
              <w:spacing w:line="240" w:lineRule="exact"/>
            </w:pPr>
            <w:r>
              <w:rPr>
                <w:rFonts w:ascii="Times New Roman" w:eastAsia="Times New Roman" w:hAnsi="Times New Roman" w:cs="Times New Roman"/>
              </w:rPr>
              <w:t>děti do 6 měsíců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1FBDD47" w14:textId="77777777" w:rsidR="00096DB6" w:rsidRDefault="00950B21">
            <w:pPr>
              <w:spacing w:line="240" w:lineRule="exact"/>
              <w:jc w:val="center"/>
            </w:pPr>
            <w:r>
              <w:rPr>
                <w:rFonts w:ascii="Times New Roman" w:eastAsia="Times New Roman" w:hAnsi="Times New Roman" w:cs="Times New Roman"/>
              </w:rPr>
              <w:t>46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664B459" w14:textId="77777777" w:rsidR="00096DB6" w:rsidRDefault="00950B21">
            <w:pPr>
              <w:spacing w:line="240" w:lineRule="exact"/>
              <w:jc w:val="center"/>
            </w:pPr>
            <w:r>
              <w:rPr>
                <w:rFonts w:ascii="Times New Roman" w:eastAsia="Times New Roman" w:hAnsi="Times New Roman" w:cs="Times New Roman"/>
              </w:rPr>
              <w:t>71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67A615" w14:textId="77777777" w:rsidR="00096DB6" w:rsidRDefault="00096DB6">
            <w:pPr>
              <w:spacing w:after="200" w:line="276" w:lineRule="exact"/>
              <w:rPr>
                <w:rFonts w:eastAsia="Calibri" w:cs="Calibri"/>
              </w:rPr>
            </w:pPr>
          </w:p>
        </w:tc>
      </w:tr>
      <w:tr w:rsidR="00096DB6" w14:paraId="623688AF"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C22FB09"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50534DA" w14:textId="77777777" w:rsidR="00096DB6" w:rsidRDefault="00950B21">
            <w:pPr>
              <w:spacing w:line="240" w:lineRule="exact"/>
            </w:pPr>
            <w:r>
              <w:rPr>
                <w:rFonts w:ascii="Times New Roman" w:eastAsia="Times New Roman" w:hAnsi="Times New Roman" w:cs="Times New Roman"/>
              </w:rPr>
              <w:t>děti do 1 roku</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3C96BF5" w14:textId="77777777" w:rsidR="00096DB6" w:rsidRDefault="00950B21">
            <w:pPr>
              <w:spacing w:line="240" w:lineRule="exact"/>
              <w:jc w:val="center"/>
            </w:pPr>
            <w:r>
              <w:rPr>
                <w:rFonts w:ascii="Times New Roman" w:eastAsia="Times New Roman" w:hAnsi="Times New Roman" w:cs="Times New Roman"/>
              </w:rPr>
              <w:t>51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13F6AE7" w14:textId="77777777" w:rsidR="00096DB6" w:rsidRDefault="00950B21">
            <w:pPr>
              <w:spacing w:line="240" w:lineRule="exact"/>
              <w:jc w:val="center"/>
            </w:pPr>
            <w:r>
              <w:rPr>
                <w:rFonts w:ascii="Times New Roman" w:eastAsia="Times New Roman" w:hAnsi="Times New Roman" w:cs="Times New Roman"/>
              </w:rPr>
              <w:t>71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F4CBAC" w14:textId="77777777" w:rsidR="00096DB6" w:rsidRDefault="00096DB6">
            <w:pPr>
              <w:spacing w:after="200" w:line="276" w:lineRule="exact"/>
              <w:rPr>
                <w:rFonts w:eastAsia="Calibri" w:cs="Calibri"/>
              </w:rPr>
            </w:pPr>
          </w:p>
        </w:tc>
      </w:tr>
      <w:tr w:rsidR="00096DB6" w14:paraId="555D9F1C"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126890C"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E648BA5" w14:textId="77777777" w:rsidR="00096DB6" w:rsidRDefault="00950B21">
            <w:pPr>
              <w:spacing w:line="240" w:lineRule="exact"/>
            </w:pPr>
            <w:r>
              <w:rPr>
                <w:rFonts w:ascii="Times New Roman" w:eastAsia="Times New Roman" w:hAnsi="Times New Roman" w:cs="Times New Roman"/>
              </w:rPr>
              <w:t>děti do 2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4DFD34" w14:textId="77777777" w:rsidR="00096DB6" w:rsidRDefault="00950B21">
            <w:pPr>
              <w:spacing w:line="240" w:lineRule="exact"/>
              <w:jc w:val="center"/>
            </w:pPr>
            <w:r>
              <w:rPr>
                <w:rFonts w:ascii="Times New Roman" w:eastAsia="Times New Roman" w:hAnsi="Times New Roman" w:cs="Times New Roman"/>
              </w:rPr>
              <w:t>49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4F77993" w14:textId="77777777" w:rsidR="00096DB6" w:rsidRDefault="00950B21">
            <w:pPr>
              <w:spacing w:line="240" w:lineRule="exact"/>
              <w:jc w:val="center"/>
            </w:pPr>
            <w:r>
              <w:rPr>
                <w:rFonts w:ascii="Times New Roman" w:eastAsia="Times New Roman" w:hAnsi="Times New Roman" w:cs="Times New Roman"/>
              </w:rPr>
              <w:t>71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FFD365" w14:textId="77777777" w:rsidR="00096DB6" w:rsidRDefault="00096DB6">
            <w:pPr>
              <w:spacing w:after="200" w:line="276" w:lineRule="exact"/>
              <w:rPr>
                <w:rFonts w:eastAsia="Calibri" w:cs="Calibri"/>
              </w:rPr>
            </w:pPr>
          </w:p>
        </w:tc>
      </w:tr>
      <w:tr w:rsidR="00096DB6" w14:paraId="0EB6377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3ADD1B6"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52F31B" w14:textId="77777777" w:rsidR="00096DB6" w:rsidRDefault="00950B21">
            <w:pPr>
              <w:spacing w:line="240" w:lineRule="exact"/>
            </w:pPr>
            <w:r>
              <w:rPr>
                <w:rFonts w:ascii="Times New Roman" w:eastAsia="Times New Roman" w:hAnsi="Times New Roman" w:cs="Times New Roman"/>
              </w:rPr>
              <w:t>děti do 4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45314C" w14:textId="77777777" w:rsidR="00096DB6" w:rsidRDefault="00950B21">
            <w:pPr>
              <w:spacing w:line="240" w:lineRule="exact"/>
              <w:jc w:val="center"/>
            </w:pPr>
            <w:r>
              <w:rPr>
                <w:rFonts w:ascii="Times New Roman" w:eastAsia="Times New Roman" w:hAnsi="Times New Roman" w:cs="Times New Roman"/>
              </w:rPr>
              <w:t>40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C80E5F5" w14:textId="77777777" w:rsidR="00096DB6" w:rsidRDefault="00950B21">
            <w:pPr>
              <w:spacing w:line="240" w:lineRule="exact"/>
              <w:jc w:val="center"/>
            </w:pPr>
            <w:r>
              <w:rPr>
                <w:rFonts w:ascii="Times New Roman" w:eastAsia="Times New Roman" w:hAnsi="Times New Roman" w:cs="Times New Roman"/>
              </w:rPr>
              <w:t>69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02CE6F" w14:textId="77777777" w:rsidR="00096DB6" w:rsidRDefault="00096DB6">
            <w:pPr>
              <w:spacing w:after="200" w:line="276" w:lineRule="exact"/>
              <w:rPr>
                <w:rFonts w:eastAsia="Calibri" w:cs="Calibri"/>
              </w:rPr>
            </w:pPr>
          </w:p>
        </w:tc>
      </w:tr>
      <w:tr w:rsidR="00096DB6" w14:paraId="40A64790"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F7B94F7"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0ED0C6" w14:textId="77777777" w:rsidR="00096DB6" w:rsidRDefault="00950B21">
            <w:pPr>
              <w:spacing w:line="240" w:lineRule="exact"/>
            </w:pPr>
            <w:r>
              <w:rPr>
                <w:rFonts w:ascii="Times New Roman" w:eastAsia="Times New Roman" w:hAnsi="Times New Roman" w:cs="Times New Roman"/>
              </w:rPr>
              <w:t>děti do 6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A6C1E50" w14:textId="77777777" w:rsidR="00096DB6" w:rsidRDefault="00950B21">
            <w:pPr>
              <w:spacing w:line="240" w:lineRule="exact"/>
              <w:jc w:val="center"/>
            </w:pPr>
            <w:r>
              <w:rPr>
                <w:rFonts w:ascii="Times New Roman" w:eastAsia="Times New Roman" w:hAnsi="Times New Roman" w:cs="Times New Roman"/>
              </w:rPr>
              <w:t>32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0D3A980" w14:textId="77777777" w:rsidR="00096DB6" w:rsidRDefault="00950B21">
            <w:pPr>
              <w:spacing w:line="240" w:lineRule="exact"/>
              <w:jc w:val="center"/>
            </w:pPr>
            <w:r>
              <w:rPr>
                <w:rFonts w:ascii="Times New Roman" w:eastAsia="Times New Roman" w:hAnsi="Times New Roman" w:cs="Times New Roman"/>
              </w:rPr>
              <w:t>60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1A3D16" w14:textId="77777777" w:rsidR="00096DB6" w:rsidRDefault="00096DB6">
            <w:pPr>
              <w:spacing w:after="200" w:line="276" w:lineRule="exact"/>
              <w:rPr>
                <w:rFonts w:eastAsia="Calibri" w:cs="Calibri"/>
              </w:rPr>
            </w:pPr>
          </w:p>
        </w:tc>
      </w:tr>
      <w:tr w:rsidR="00096DB6" w14:paraId="29E9FC1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6143F98"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D893B9" w14:textId="77777777" w:rsidR="00096DB6" w:rsidRDefault="00950B21">
            <w:pPr>
              <w:spacing w:line="240" w:lineRule="exact"/>
            </w:pPr>
            <w:r>
              <w:rPr>
                <w:rFonts w:ascii="Times New Roman" w:eastAsia="Times New Roman" w:hAnsi="Times New Roman" w:cs="Times New Roman"/>
              </w:rPr>
              <w:t>děti do 8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A7CA18" w14:textId="77777777" w:rsidR="00096DB6" w:rsidRDefault="00950B21">
            <w:pPr>
              <w:spacing w:line="240" w:lineRule="exact"/>
              <w:jc w:val="center"/>
            </w:pPr>
            <w:r>
              <w:rPr>
                <w:rFonts w:ascii="Times New Roman" w:eastAsia="Times New Roman" w:hAnsi="Times New Roman" w:cs="Times New Roman"/>
              </w:rPr>
              <w:t>29</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C00C2CE" w14:textId="77777777" w:rsidR="00096DB6" w:rsidRDefault="00950B21">
            <w:pPr>
              <w:spacing w:line="240" w:lineRule="exact"/>
              <w:jc w:val="center"/>
            </w:pPr>
            <w:r>
              <w:rPr>
                <w:rFonts w:ascii="Times New Roman" w:eastAsia="Times New Roman" w:hAnsi="Times New Roman" w:cs="Times New Roman"/>
              </w:rPr>
              <w:t>52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3E0246" w14:textId="77777777" w:rsidR="00096DB6" w:rsidRDefault="00096DB6">
            <w:pPr>
              <w:spacing w:after="200" w:line="276" w:lineRule="exact"/>
              <w:rPr>
                <w:rFonts w:eastAsia="Calibri" w:cs="Calibri"/>
              </w:rPr>
            </w:pPr>
          </w:p>
        </w:tc>
      </w:tr>
      <w:tr w:rsidR="00096DB6" w14:paraId="569F5C59"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077DA57"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0FFFDFE" w14:textId="77777777" w:rsidR="00096DB6" w:rsidRDefault="00950B21">
            <w:pPr>
              <w:spacing w:line="240" w:lineRule="exact"/>
            </w:pPr>
            <w:r>
              <w:rPr>
                <w:rFonts w:ascii="Times New Roman" w:eastAsia="Times New Roman" w:hAnsi="Times New Roman" w:cs="Times New Roman"/>
              </w:rPr>
              <w:t>děti do 10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BFD090" w14:textId="77777777" w:rsidR="00096DB6" w:rsidRDefault="00950B21">
            <w:pPr>
              <w:spacing w:line="240" w:lineRule="exact"/>
              <w:jc w:val="center"/>
            </w:pPr>
            <w:r>
              <w:rPr>
                <w:rFonts w:ascii="Times New Roman" w:eastAsia="Times New Roman" w:hAnsi="Times New Roman" w:cs="Times New Roman"/>
              </w:rPr>
              <w:t>28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4B1159A" w14:textId="77777777" w:rsidR="00096DB6" w:rsidRDefault="00950B21">
            <w:pPr>
              <w:spacing w:line="240" w:lineRule="exact"/>
              <w:jc w:val="center"/>
            </w:pPr>
            <w:r>
              <w:rPr>
                <w:rFonts w:ascii="Times New Roman" w:eastAsia="Times New Roman" w:hAnsi="Times New Roman" w:cs="Times New Roman"/>
              </w:rPr>
              <w:t>49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96A75C" w14:textId="77777777" w:rsidR="00096DB6" w:rsidRDefault="00096DB6">
            <w:pPr>
              <w:spacing w:after="200" w:line="276" w:lineRule="exact"/>
              <w:rPr>
                <w:rFonts w:eastAsia="Calibri" w:cs="Calibri"/>
              </w:rPr>
            </w:pPr>
          </w:p>
        </w:tc>
      </w:tr>
      <w:tr w:rsidR="00096DB6" w14:paraId="010439D5"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AA699B3"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46339ED" w14:textId="77777777" w:rsidR="00096DB6" w:rsidRDefault="00950B21">
            <w:pPr>
              <w:spacing w:line="240" w:lineRule="exact"/>
            </w:pPr>
            <w:r>
              <w:rPr>
                <w:rFonts w:ascii="Times New Roman" w:eastAsia="Times New Roman" w:hAnsi="Times New Roman" w:cs="Times New Roman"/>
              </w:rPr>
              <w:t>děti do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DB20108" w14:textId="77777777" w:rsidR="00096DB6" w:rsidRDefault="00950B21">
            <w:pPr>
              <w:spacing w:line="240" w:lineRule="exact"/>
              <w:jc w:val="center"/>
            </w:pPr>
            <w:r>
              <w:rPr>
                <w:rFonts w:ascii="Times New Roman" w:eastAsia="Times New Roman" w:hAnsi="Times New Roman" w:cs="Times New Roman"/>
              </w:rPr>
              <w:t>25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0DE51C6" w14:textId="77777777" w:rsidR="00096DB6" w:rsidRDefault="00950B21">
            <w:pPr>
              <w:spacing w:line="240" w:lineRule="exact"/>
              <w:jc w:val="center"/>
            </w:pPr>
            <w:r>
              <w:rPr>
                <w:rFonts w:ascii="Times New Roman" w:eastAsia="Times New Roman" w:hAnsi="Times New Roman" w:cs="Times New Roman"/>
              </w:rPr>
              <w:t>49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F3BF71" w14:textId="77777777" w:rsidR="00096DB6" w:rsidRDefault="00096DB6">
            <w:pPr>
              <w:spacing w:after="200" w:line="276" w:lineRule="exact"/>
              <w:rPr>
                <w:rFonts w:eastAsia="Calibri" w:cs="Calibri"/>
              </w:rPr>
            </w:pPr>
          </w:p>
        </w:tc>
      </w:tr>
      <w:tr w:rsidR="00096DB6" w14:paraId="2398C7E7"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A2B4F10"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A84D283" w14:textId="77777777" w:rsidR="00096DB6" w:rsidRDefault="00950B21">
            <w:pPr>
              <w:spacing w:line="240" w:lineRule="exact"/>
            </w:pPr>
            <w:r>
              <w:rPr>
                <w:rFonts w:ascii="Times New Roman" w:eastAsia="Times New Roman" w:hAnsi="Times New Roman" w:cs="Times New Roman"/>
              </w:rPr>
              <w:t>všichni od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48CA553" w14:textId="77777777" w:rsidR="00096DB6" w:rsidRDefault="00950B21">
            <w:pPr>
              <w:spacing w:line="240" w:lineRule="exact"/>
              <w:jc w:val="center"/>
            </w:pPr>
            <w:r>
              <w:rPr>
                <w:rFonts w:ascii="Times New Roman" w:eastAsia="Times New Roman" w:hAnsi="Times New Roman" w:cs="Times New Roman"/>
              </w:rPr>
              <w:t>20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2AF260D" w14:textId="77777777" w:rsidR="00096DB6" w:rsidRDefault="00950B21">
            <w:pPr>
              <w:spacing w:line="240" w:lineRule="exact"/>
              <w:jc w:val="center"/>
            </w:pPr>
            <w:r>
              <w:rPr>
                <w:rFonts w:ascii="Times New Roman" w:eastAsia="Times New Roman" w:hAnsi="Times New Roman" w:cs="Times New Roman"/>
              </w:rPr>
              <w:t>45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538817" w14:textId="77777777" w:rsidR="00096DB6" w:rsidRDefault="00096DB6">
            <w:pPr>
              <w:spacing w:after="200" w:line="276" w:lineRule="exact"/>
              <w:rPr>
                <w:rFonts w:eastAsia="Calibri" w:cs="Calibri"/>
              </w:rPr>
            </w:pPr>
          </w:p>
        </w:tc>
      </w:tr>
      <w:tr w:rsidR="00096DB6" w14:paraId="1D2D0A4A"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3739B1D3" w14:textId="77777777" w:rsidR="00096DB6" w:rsidRDefault="00950B21">
            <w:pPr>
              <w:spacing w:line="240" w:lineRule="exact"/>
              <w:jc w:val="center"/>
            </w:pPr>
            <w:r>
              <w:rPr>
                <w:rFonts w:ascii="Times New Roman" w:eastAsia="Times New Roman" w:hAnsi="Times New Roman" w:cs="Times New Roman"/>
                <w:b/>
              </w:rPr>
              <w:t>Monocyty</w:t>
            </w:r>
          </w:p>
          <w:p w14:paraId="3B67BB60" w14:textId="77777777" w:rsidR="00096DB6" w:rsidRDefault="00950B21">
            <w:pPr>
              <w:spacing w:line="240" w:lineRule="exact"/>
              <w:jc w:val="center"/>
            </w:pPr>
            <w:r>
              <w:rPr>
                <w:rFonts w:ascii="Times New Roman" w:eastAsia="Times New Roman" w:hAnsi="Times New Roman" w:cs="Times New Roman"/>
                <w:b/>
              </w:rPr>
              <w:t>absolutní počet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58C35E8" w14:textId="77777777" w:rsidR="00096DB6" w:rsidRDefault="00950B21">
            <w:pPr>
              <w:spacing w:line="240" w:lineRule="exact"/>
            </w:pPr>
            <w:r>
              <w:rPr>
                <w:rFonts w:ascii="Times New Roman" w:eastAsia="Times New Roman" w:hAnsi="Times New Roman" w:cs="Times New Roman"/>
              </w:rPr>
              <w:t>děti do 1 dne</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FCCB90" w14:textId="77777777" w:rsidR="00096DB6" w:rsidRDefault="00950B21">
            <w:pPr>
              <w:spacing w:line="240" w:lineRule="exact"/>
              <w:jc w:val="center"/>
            </w:pPr>
            <w:r>
              <w:rPr>
                <w:rFonts w:ascii="Times New Roman" w:eastAsia="Times New Roman" w:hAnsi="Times New Roman" w:cs="Times New Roman"/>
              </w:rPr>
              <w:t>0,2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1A3BB1" w14:textId="77777777" w:rsidR="00096DB6" w:rsidRDefault="00950B21">
            <w:pPr>
              <w:spacing w:line="240" w:lineRule="exact"/>
              <w:jc w:val="center"/>
            </w:pPr>
            <w:r>
              <w:rPr>
                <w:rFonts w:ascii="Times New Roman" w:eastAsia="Times New Roman" w:hAnsi="Times New Roman" w:cs="Times New Roman"/>
              </w:rPr>
              <w:t>3,4</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70A9C1" w14:textId="77777777" w:rsidR="00096DB6" w:rsidRDefault="00950B21">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096DB6" w14:paraId="2C317303"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3F073B3"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A938A6C" w14:textId="77777777" w:rsidR="00096DB6" w:rsidRDefault="00950B21">
            <w:pPr>
              <w:spacing w:line="240" w:lineRule="exact"/>
            </w:pPr>
            <w:r>
              <w:rPr>
                <w:rFonts w:ascii="Times New Roman" w:eastAsia="Times New Roman" w:hAnsi="Times New Roman" w:cs="Times New Roman"/>
              </w:rPr>
              <w:t>děti do 7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9321665" w14:textId="77777777" w:rsidR="00096DB6" w:rsidRDefault="00950B21">
            <w:pPr>
              <w:spacing w:line="240" w:lineRule="exact"/>
              <w:jc w:val="center"/>
            </w:pPr>
            <w:r>
              <w:rPr>
                <w:rFonts w:ascii="Times New Roman" w:eastAsia="Times New Roman" w:hAnsi="Times New Roman" w:cs="Times New Roman"/>
              </w:rPr>
              <w:t>0,2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191ED46" w14:textId="77777777" w:rsidR="00096DB6" w:rsidRDefault="00950B21">
            <w:pPr>
              <w:spacing w:line="240" w:lineRule="exact"/>
              <w:jc w:val="center"/>
            </w:pPr>
            <w:r>
              <w:rPr>
                <w:rFonts w:ascii="Times New Roman" w:eastAsia="Times New Roman" w:hAnsi="Times New Roman" w:cs="Times New Roman"/>
              </w:rPr>
              <w:t>3,2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483BF8" w14:textId="77777777" w:rsidR="00096DB6" w:rsidRDefault="00096DB6">
            <w:pPr>
              <w:spacing w:after="200" w:line="276" w:lineRule="exact"/>
              <w:rPr>
                <w:rFonts w:eastAsia="Calibri" w:cs="Calibri"/>
              </w:rPr>
            </w:pPr>
          </w:p>
        </w:tc>
      </w:tr>
      <w:tr w:rsidR="00096DB6" w14:paraId="7A767686"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015F7D6"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5D173A1" w14:textId="77777777" w:rsidR="00096DB6" w:rsidRDefault="00950B21">
            <w:pPr>
              <w:spacing w:line="240" w:lineRule="exact"/>
            </w:pPr>
            <w:r>
              <w:rPr>
                <w:rFonts w:ascii="Times New Roman" w:eastAsia="Times New Roman" w:hAnsi="Times New Roman" w:cs="Times New Roman"/>
              </w:rPr>
              <w:t>děti do 14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F4DCBBF" w14:textId="77777777" w:rsidR="00096DB6" w:rsidRDefault="00950B21">
            <w:pPr>
              <w:spacing w:line="240" w:lineRule="exact"/>
              <w:jc w:val="center"/>
            </w:pPr>
            <w:r>
              <w:rPr>
                <w:rFonts w:ascii="Times New Roman" w:eastAsia="Times New Roman" w:hAnsi="Times New Roman" w:cs="Times New Roman"/>
              </w:rPr>
              <w:t>0,2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68E20D9" w14:textId="77777777" w:rsidR="00096DB6" w:rsidRDefault="00950B21">
            <w:pPr>
              <w:spacing w:line="240" w:lineRule="exact"/>
              <w:jc w:val="center"/>
            </w:pPr>
            <w:r>
              <w:rPr>
                <w:rFonts w:ascii="Times New Roman" w:eastAsia="Times New Roman" w:hAnsi="Times New Roman" w:cs="Times New Roman"/>
              </w:rPr>
              <w:t>3,0</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F0318" w14:textId="77777777" w:rsidR="00096DB6" w:rsidRDefault="00096DB6">
            <w:pPr>
              <w:spacing w:after="200" w:line="276" w:lineRule="exact"/>
              <w:rPr>
                <w:rFonts w:eastAsia="Calibri" w:cs="Calibri"/>
              </w:rPr>
            </w:pPr>
          </w:p>
        </w:tc>
      </w:tr>
      <w:tr w:rsidR="00096DB6" w14:paraId="41517847"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DADE579"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4910ED" w14:textId="77777777" w:rsidR="00096DB6" w:rsidRDefault="00950B21">
            <w:pPr>
              <w:spacing w:line="240" w:lineRule="exact"/>
            </w:pPr>
            <w:r>
              <w:rPr>
                <w:rFonts w:ascii="Times New Roman" w:eastAsia="Times New Roman" w:hAnsi="Times New Roman" w:cs="Times New Roman"/>
              </w:rPr>
              <w:t>děti do 30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51B0FE4" w14:textId="77777777" w:rsidR="00096DB6" w:rsidRDefault="00950B21">
            <w:pPr>
              <w:spacing w:line="240" w:lineRule="exact"/>
              <w:jc w:val="center"/>
            </w:pPr>
            <w:r>
              <w:rPr>
                <w:rFonts w:ascii="Times New Roman" w:eastAsia="Times New Roman" w:hAnsi="Times New Roman" w:cs="Times New Roman"/>
              </w:rPr>
              <w:t>0,5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A3D75B9" w14:textId="77777777" w:rsidR="00096DB6" w:rsidRDefault="00950B21">
            <w:pPr>
              <w:spacing w:line="240" w:lineRule="exact"/>
              <w:jc w:val="center"/>
            </w:pPr>
            <w:r>
              <w:rPr>
                <w:rFonts w:ascii="Times New Roman" w:eastAsia="Times New Roman" w:hAnsi="Times New Roman" w:cs="Times New Roman"/>
              </w:rPr>
              <w:t>2,5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DA0729" w14:textId="77777777" w:rsidR="00096DB6" w:rsidRDefault="00096DB6">
            <w:pPr>
              <w:spacing w:after="200" w:line="276" w:lineRule="exact"/>
              <w:rPr>
                <w:rFonts w:eastAsia="Calibri" w:cs="Calibri"/>
              </w:rPr>
            </w:pPr>
          </w:p>
        </w:tc>
      </w:tr>
      <w:tr w:rsidR="00096DB6" w14:paraId="257B57B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D800119"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2B71CF5" w14:textId="77777777" w:rsidR="00096DB6" w:rsidRDefault="00950B21">
            <w:pPr>
              <w:spacing w:line="240" w:lineRule="exact"/>
            </w:pPr>
            <w:r>
              <w:rPr>
                <w:rFonts w:ascii="Times New Roman" w:eastAsia="Times New Roman" w:hAnsi="Times New Roman" w:cs="Times New Roman"/>
              </w:rPr>
              <w:t>děti do 6 měsíců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5DECD08" w14:textId="77777777" w:rsidR="00096DB6" w:rsidRDefault="00950B21">
            <w:pPr>
              <w:spacing w:line="240" w:lineRule="exact"/>
              <w:jc w:val="center"/>
            </w:pPr>
            <w:r>
              <w:rPr>
                <w:rFonts w:ascii="Times New Roman" w:eastAsia="Times New Roman" w:hAnsi="Times New Roman" w:cs="Times New Roman"/>
              </w:rPr>
              <w:t>0,1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F6C6034" w14:textId="77777777" w:rsidR="00096DB6" w:rsidRDefault="00950B21">
            <w:pPr>
              <w:spacing w:line="240" w:lineRule="exact"/>
              <w:jc w:val="center"/>
            </w:pPr>
            <w:r>
              <w:rPr>
                <w:rFonts w:ascii="Times New Roman" w:eastAsia="Times New Roman" w:hAnsi="Times New Roman" w:cs="Times New Roman"/>
              </w:rPr>
              <w:t>2,5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B3A2DA" w14:textId="77777777" w:rsidR="00096DB6" w:rsidRDefault="00096DB6">
            <w:pPr>
              <w:spacing w:after="200" w:line="276" w:lineRule="exact"/>
              <w:rPr>
                <w:rFonts w:eastAsia="Calibri" w:cs="Calibri"/>
              </w:rPr>
            </w:pPr>
          </w:p>
        </w:tc>
      </w:tr>
      <w:tr w:rsidR="00096DB6" w14:paraId="7FD4F0DB"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7DFFA9E"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9E46A8" w14:textId="77777777" w:rsidR="00096DB6" w:rsidRDefault="00950B21">
            <w:pPr>
              <w:spacing w:line="240" w:lineRule="exact"/>
            </w:pPr>
            <w:r>
              <w:rPr>
                <w:rFonts w:ascii="Times New Roman" w:eastAsia="Times New Roman" w:hAnsi="Times New Roman" w:cs="Times New Roman"/>
              </w:rPr>
              <w:t>děti do 2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1096AE7" w14:textId="77777777" w:rsidR="00096DB6" w:rsidRDefault="00950B21">
            <w:pPr>
              <w:spacing w:line="240" w:lineRule="exact"/>
              <w:jc w:val="center"/>
            </w:pPr>
            <w:r>
              <w:rPr>
                <w:rFonts w:ascii="Times New Roman" w:eastAsia="Times New Roman" w:hAnsi="Times New Roman" w:cs="Times New Roman"/>
              </w:rPr>
              <w:t>0,1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15711E3" w14:textId="77777777" w:rsidR="00096DB6" w:rsidRDefault="00950B21">
            <w:pPr>
              <w:spacing w:line="240" w:lineRule="exact"/>
              <w:jc w:val="center"/>
            </w:pPr>
            <w:r>
              <w:rPr>
                <w:rFonts w:ascii="Times New Roman" w:eastAsia="Times New Roman" w:hAnsi="Times New Roman" w:cs="Times New Roman"/>
              </w:rPr>
              <w:t>1,6</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55EF94" w14:textId="77777777" w:rsidR="00096DB6" w:rsidRDefault="00096DB6">
            <w:pPr>
              <w:spacing w:after="200" w:line="276" w:lineRule="exact"/>
              <w:rPr>
                <w:rFonts w:eastAsia="Calibri" w:cs="Calibri"/>
              </w:rPr>
            </w:pPr>
          </w:p>
        </w:tc>
      </w:tr>
      <w:tr w:rsidR="00096DB6" w14:paraId="017516A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728F793"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9AE792C" w14:textId="77777777" w:rsidR="00096DB6" w:rsidRDefault="00950B21">
            <w:pPr>
              <w:spacing w:line="240" w:lineRule="exact"/>
            </w:pPr>
            <w:r>
              <w:rPr>
                <w:rFonts w:ascii="Times New Roman" w:eastAsia="Times New Roman" w:hAnsi="Times New Roman" w:cs="Times New Roman"/>
              </w:rPr>
              <w:t>děti do 4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56B84B8" w14:textId="77777777" w:rsidR="00096DB6" w:rsidRDefault="00950B21">
            <w:pPr>
              <w:spacing w:line="240" w:lineRule="exact"/>
              <w:jc w:val="center"/>
            </w:pPr>
            <w:r>
              <w:rPr>
                <w:rFonts w:ascii="Times New Roman" w:eastAsia="Times New Roman" w:hAnsi="Times New Roman" w:cs="Times New Roman"/>
              </w:rPr>
              <w:t>0,6</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CF6AB9" w14:textId="77777777" w:rsidR="00096DB6" w:rsidRDefault="00950B21">
            <w:pPr>
              <w:spacing w:line="240" w:lineRule="exact"/>
              <w:jc w:val="center"/>
            </w:pPr>
            <w:r>
              <w:rPr>
                <w:rFonts w:ascii="Times New Roman" w:eastAsia="Times New Roman" w:hAnsi="Times New Roman" w:cs="Times New Roman"/>
              </w:rPr>
              <w:t>1,5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3E19EA" w14:textId="77777777" w:rsidR="00096DB6" w:rsidRDefault="00096DB6">
            <w:pPr>
              <w:spacing w:after="200" w:line="276" w:lineRule="exact"/>
              <w:rPr>
                <w:rFonts w:eastAsia="Calibri" w:cs="Calibri"/>
              </w:rPr>
            </w:pPr>
          </w:p>
        </w:tc>
      </w:tr>
      <w:tr w:rsidR="00096DB6" w14:paraId="0BB18365"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3F1D245"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F1C41E2" w14:textId="77777777" w:rsidR="00096DB6" w:rsidRDefault="00950B21">
            <w:pPr>
              <w:spacing w:line="240" w:lineRule="exact"/>
            </w:pPr>
            <w:r>
              <w:rPr>
                <w:rFonts w:ascii="Times New Roman" w:eastAsia="Times New Roman" w:hAnsi="Times New Roman" w:cs="Times New Roman"/>
              </w:rPr>
              <w:t>děti do 6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A1875DE" w14:textId="77777777" w:rsidR="00096DB6" w:rsidRDefault="00950B21">
            <w:pPr>
              <w:spacing w:line="240" w:lineRule="exact"/>
              <w:jc w:val="center"/>
            </w:pPr>
            <w:r>
              <w:rPr>
                <w:rFonts w:ascii="Times New Roman" w:eastAsia="Times New Roman" w:hAnsi="Times New Roman" w:cs="Times New Roman"/>
              </w:rPr>
              <w:t>0,5</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6E9C7E" w14:textId="77777777" w:rsidR="00096DB6" w:rsidRDefault="00950B21">
            <w:pPr>
              <w:spacing w:line="240" w:lineRule="exact"/>
              <w:jc w:val="center"/>
            </w:pPr>
            <w:r>
              <w:rPr>
                <w:rFonts w:ascii="Times New Roman" w:eastAsia="Times New Roman" w:hAnsi="Times New Roman" w:cs="Times New Roman"/>
              </w:rPr>
              <w:t>1,4</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765541" w14:textId="77777777" w:rsidR="00096DB6" w:rsidRDefault="00096DB6">
            <w:pPr>
              <w:spacing w:after="200" w:line="276" w:lineRule="exact"/>
              <w:rPr>
                <w:rFonts w:eastAsia="Calibri" w:cs="Calibri"/>
              </w:rPr>
            </w:pPr>
          </w:p>
        </w:tc>
      </w:tr>
      <w:tr w:rsidR="00096DB6" w14:paraId="381FA220"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40A78EF"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0CE27FE" w14:textId="77777777" w:rsidR="00096DB6" w:rsidRDefault="00950B21">
            <w:pPr>
              <w:spacing w:line="240" w:lineRule="exact"/>
            </w:pPr>
            <w:r>
              <w:rPr>
                <w:rFonts w:ascii="Times New Roman" w:eastAsia="Times New Roman" w:hAnsi="Times New Roman" w:cs="Times New Roman"/>
              </w:rPr>
              <w:t>děti do 8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FE0F378" w14:textId="77777777" w:rsidR="00096DB6" w:rsidRDefault="00950B21">
            <w:pPr>
              <w:spacing w:line="240" w:lineRule="exact"/>
              <w:jc w:val="center"/>
            </w:pPr>
            <w:r>
              <w:rPr>
                <w:rFonts w:ascii="Times New Roman" w:eastAsia="Times New Roman" w:hAnsi="Times New Roman" w:cs="Times New Roman"/>
              </w:rPr>
              <w:t>0,0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E92547" w14:textId="77777777" w:rsidR="00096DB6" w:rsidRDefault="00950B21">
            <w:pPr>
              <w:spacing w:line="240" w:lineRule="exact"/>
              <w:jc w:val="center"/>
            </w:pPr>
            <w:r>
              <w:rPr>
                <w:rFonts w:ascii="Times New Roman" w:eastAsia="Times New Roman" w:hAnsi="Times New Roman" w:cs="Times New Roman"/>
              </w:rPr>
              <w:t>1,3</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47D0BD" w14:textId="77777777" w:rsidR="00096DB6" w:rsidRDefault="00096DB6">
            <w:pPr>
              <w:spacing w:after="200" w:line="276" w:lineRule="exact"/>
              <w:rPr>
                <w:rFonts w:eastAsia="Calibri" w:cs="Calibri"/>
              </w:rPr>
            </w:pPr>
          </w:p>
        </w:tc>
      </w:tr>
      <w:tr w:rsidR="00096DB6" w14:paraId="220C3A6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09B79B2"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9873DC" w14:textId="77777777" w:rsidR="00096DB6" w:rsidRDefault="00950B21">
            <w:pPr>
              <w:spacing w:line="240" w:lineRule="exact"/>
            </w:pPr>
            <w:r>
              <w:rPr>
                <w:rFonts w:ascii="Times New Roman" w:eastAsia="Times New Roman" w:hAnsi="Times New Roman" w:cs="Times New Roman"/>
              </w:rPr>
              <w:t>děti do 10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EA1A2BB" w14:textId="77777777" w:rsidR="00096DB6" w:rsidRDefault="00950B21">
            <w:pPr>
              <w:spacing w:line="240" w:lineRule="exact"/>
              <w:jc w:val="center"/>
            </w:pPr>
            <w:r>
              <w:rPr>
                <w:rFonts w:ascii="Times New Roman" w:eastAsia="Times New Roman" w:hAnsi="Times New Roman" w:cs="Times New Roman"/>
              </w:rPr>
              <w:t>0,0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9EC914F" w14:textId="77777777" w:rsidR="00096DB6" w:rsidRDefault="00950B21">
            <w:pPr>
              <w:spacing w:line="240" w:lineRule="exact"/>
              <w:jc w:val="center"/>
            </w:pPr>
            <w:r>
              <w:rPr>
                <w:rFonts w:ascii="Times New Roman" w:eastAsia="Times New Roman" w:hAnsi="Times New Roman" w:cs="Times New Roman"/>
              </w:rPr>
              <w:t>1,1</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8F7870" w14:textId="77777777" w:rsidR="00096DB6" w:rsidRDefault="00096DB6">
            <w:pPr>
              <w:spacing w:after="200" w:line="276" w:lineRule="exact"/>
              <w:rPr>
                <w:rFonts w:eastAsia="Calibri" w:cs="Calibri"/>
              </w:rPr>
            </w:pPr>
          </w:p>
        </w:tc>
      </w:tr>
      <w:tr w:rsidR="00096DB6" w14:paraId="748BEF1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A285EF9"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9D05818" w14:textId="77777777" w:rsidR="00096DB6" w:rsidRDefault="00950B21">
            <w:pPr>
              <w:spacing w:line="240" w:lineRule="exact"/>
            </w:pPr>
            <w:r>
              <w:rPr>
                <w:rFonts w:ascii="Times New Roman" w:eastAsia="Times New Roman" w:hAnsi="Times New Roman" w:cs="Times New Roman"/>
              </w:rPr>
              <w:t>děti do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D037D6" w14:textId="77777777" w:rsidR="00096DB6" w:rsidRDefault="00950B21">
            <w:pPr>
              <w:spacing w:line="240" w:lineRule="exact"/>
              <w:jc w:val="center"/>
            </w:pPr>
            <w:r>
              <w:rPr>
                <w:rFonts w:ascii="Times New Roman" w:eastAsia="Times New Roman" w:hAnsi="Times New Roman" w:cs="Times New Roman"/>
              </w:rPr>
              <w:t>0,0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6FAB92E" w14:textId="77777777" w:rsidR="00096DB6" w:rsidRDefault="00950B21">
            <w:pPr>
              <w:spacing w:line="240" w:lineRule="exact"/>
              <w:jc w:val="center"/>
            </w:pPr>
            <w:r>
              <w:rPr>
                <w:rFonts w:ascii="Times New Roman" w:eastAsia="Times New Roman" w:hAnsi="Times New Roman" w:cs="Times New Roman"/>
              </w:rPr>
              <w:t>1,2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9EC22C" w14:textId="77777777" w:rsidR="00096DB6" w:rsidRDefault="00096DB6">
            <w:pPr>
              <w:spacing w:after="200" w:line="276" w:lineRule="exact"/>
              <w:rPr>
                <w:rFonts w:eastAsia="Calibri" w:cs="Calibri"/>
              </w:rPr>
            </w:pPr>
          </w:p>
        </w:tc>
      </w:tr>
      <w:tr w:rsidR="00096DB6" w14:paraId="1A8A3563"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76149A2"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A52AFE2" w14:textId="77777777" w:rsidR="00096DB6" w:rsidRDefault="00950B21">
            <w:pPr>
              <w:spacing w:line="240" w:lineRule="exact"/>
            </w:pPr>
            <w:r>
              <w:rPr>
                <w:rFonts w:ascii="Times New Roman" w:eastAsia="Times New Roman" w:hAnsi="Times New Roman" w:cs="Times New Roman"/>
              </w:rPr>
              <w:t>všichni od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1323762" w14:textId="77777777" w:rsidR="00096DB6" w:rsidRDefault="00950B21">
            <w:pPr>
              <w:spacing w:line="240" w:lineRule="exact"/>
              <w:jc w:val="center"/>
            </w:pPr>
            <w:r>
              <w:rPr>
                <w:rFonts w:ascii="Times New Roman" w:eastAsia="Times New Roman" w:hAnsi="Times New Roman" w:cs="Times New Roman"/>
              </w:rPr>
              <w:t>0,08</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8392FA" w14:textId="77777777" w:rsidR="00096DB6" w:rsidRDefault="00950B21">
            <w:pPr>
              <w:spacing w:line="240" w:lineRule="exact"/>
              <w:jc w:val="center"/>
            </w:pPr>
            <w:r>
              <w:rPr>
                <w:rFonts w:ascii="Times New Roman" w:eastAsia="Times New Roman" w:hAnsi="Times New Roman" w:cs="Times New Roman"/>
              </w:rPr>
              <w:t>1,2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AA5BA2" w14:textId="77777777" w:rsidR="00096DB6" w:rsidRDefault="00096DB6">
            <w:pPr>
              <w:spacing w:after="200" w:line="276" w:lineRule="exact"/>
              <w:rPr>
                <w:rFonts w:eastAsia="Calibri" w:cs="Calibri"/>
              </w:rPr>
            </w:pPr>
          </w:p>
        </w:tc>
      </w:tr>
      <w:tr w:rsidR="00096DB6" w14:paraId="26250C15"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432EE125" w14:textId="77777777" w:rsidR="00096DB6" w:rsidRDefault="00950B21">
            <w:pPr>
              <w:spacing w:line="240" w:lineRule="exact"/>
              <w:jc w:val="center"/>
            </w:pPr>
            <w:r>
              <w:rPr>
                <w:rFonts w:ascii="Times New Roman" w:eastAsia="Times New Roman" w:hAnsi="Times New Roman" w:cs="Times New Roman"/>
                <w:b/>
              </w:rPr>
              <w:t>Monocyty</w:t>
            </w:r>
          </w:p>
          <w:p w14:paraId="78801B89" w14:textId="77777777" w:rsidR="00096DB6" w:rsidRDefault="00950B21">
            <w:pPr>
              <w:spacing w:line="240" w:lineRule="exact"/>
              <w:jc w:val="center"/>
            </w:pPr>
            <w:r>
              <w:rPr>
                <w:rFonts w:ascii="Times New Roman" w:eastAsia="Times New Roman" w:hAnsi="Times New Roman" w:cs="Times New Roman"/>
                <w:b/>
              </w:rPr>
              <w:t>relativní počet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5AD4177" w14:textId="77777777" w:rsidR="00096DB6" w:rsidRDefault="00950B21">
            <w:pPr>
              <w:spacing w:line="240" w:lineRule="exact"/>
            </w:pPr>
            <w:r>
              <w:rPr>
                <w:rFonts w:ascii="Times New Roman" w:eastAsia="Times New Roman" w:hAnsi="Times New Roman" w:cs="Times New Roman"/>
              </w:rPr>
              <w:t>děti do 1 dne</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2B5653F" w14:textId="77777777" w:rsidR="00096DB6" w:rsidRDefault="00950B21">
            <w:pPr>
              <w:spacing w:line="240" w:lineRule="exact"/>
              <w:jc w:val="center"/>
            </w:pPr>
            <w:r>
              <w:rPr>
                <w:rFonts w:ascii="Times New Roman" w:eastAsia="Times New Roman" w:hAnsi="Times New Roman" w:cs="Times New Roman"/>
              </w:rPr>
              <w:t>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F9F4C2" w14:textId="77777777" w:rsidR="00096DB6" w:rsidRDefault="00950B21">
            <w:pPr>
              <w:spacing w:line="240" w:lineRule="exact"/>
              <w:jc w:val="center"/>
            </w:pPr>
            <w:r>
              <w:rPr>
                <w:rFonts w:ascii="Times New Roman" w:eastAsia="Times New Roman" w:hAnsi="Times New Roman" w:cs="Times New Roman"/>
              </w:rPr>
              <w:t>10</w:t>
            </w:r>
          </w:p>
        </w:tc>
        <w:tc>
          <w:tcPr>
            <w:tcW w:w="2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2F8C44" w14:textId="77777777" w:rsidR="00096DB6" w:rsidRDefault="00950B21">
            <w:pPr>
              <w:spacing w:line="240" w:lineRule="exact"/>
              <w:jc w:val="center"/>
            </w:pPr>
            <w:r>
              <w:rPr>
                <w:rFonts w:ascii="Times New Roman" w:eastAsia="Times New Roman" w:hAnsi="Times New Roman" w:cs="Times New Roman"/>
              </w:rPr>
              <w:t>%</w:t>
            </w:r>
          </w:p>
        </w:tc>
      </w:tr>
      <w:tr w:rsidR="00096DB6" w14:paraId="512A299C"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64D535F"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F846A3C" w14:textId="77777777" w:rsidR="00096DB6" w:rsidRDefault="00950B21">
            <w:pPr>
              <w:spacing w:line="240" w:lineRule="exact"/>
            </w:pPr>
            <w:r>
              <w:rPr>
                <w:rFonts w:ascii="Times New Roman" w:eastAsia="Times New Roman" w:hAnsi="Times New Roman" w:cs="Times New Roman"/>
              </w:rPr>
              <w:t>děti do 14 dnů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5EC4A0C" w14:textId="77777777" w:rsidR="00096DB6" w:rsidRDefault="00950B21">
            <w:pPr>
              <w:spacing w:line="240" w:lineRule="exact"/>
              <w:jc w:val="center"/>
            </w:pPr>
            <w:r>
              <w:rPr>
                <w:rFonts w:ascii="Times New Roman" w:eastAsia="Times New Roman" w:hAnsi="Times New Roman" w:cs="Times New Roman"/>
              </w:rPr>
              <w:t>3</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4E1AECA" w14:textId="77777777" w:rsidR="00096DB6" w:rsidRDefault="00950B21">
            <w:pPr>
              <w:spacing w:line="240" w:lineRule="exact"/>
              <w:jc w:val="center"/>
            </w:pPr>
            <w:r>
              <w:rPr>
                <w:rFonts w:ascii="Times New Roman" w:eastAsia="Times New Roman" w:hAnsi="Times New Roman" w:cs="Times New Roman"/>
              </w:rPr>
              <w:t>15</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FB3B98" w14:textId="77777777" w:rsidR="00096DB6" w:rsidRDefault="00096DB6">
            <w:pPr>
              <w:spacing w:after="200" w:line="276" w:lineRule="exact"/>
              <w:rPr>
                <w:rFonts w:eastAsia="Calibri" w:cs="Calibri"/>
              </w:rPr>
            </w:pPr>
          </w:p>
        </w:tc>
      </w:tr>
      <w:tr w:rsidR="00096DB6" w14:paraId="0469BE6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98B1505"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7B2485E" w14:textId="77777777" w:rsidR="00096DB6" w:rsidRDefault="00950B21">
            <w:pPr>
              <w:spacing w:line="240" w:lineRule="exact"/>
            </w:pPr>
            <w:r>
              <w:rPr>
                <w:rFonts w:ascii="Times New Roman" w:eastAsia="Times New Roman" w:hAnsi="Times New Roman" w:cs="Times New Roman"/>
              </w:rPr>
              <w:t>děti do 6 měsíců</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D8F190A" w14:textId="77777777" w:rsidR="00096DB6" w:rsidRDefault="00950B21">
            <w:pPr>
              <w:spacing w:line="240" w:lineRule="exact"/>
              <w:jc w:val="center"/>
            </w:pPr>
            <w:r>
              <w:rPr>
                <w:rFonts w:ascii="Times New Roman" w:eastAsia="Times New Roman" w:hAnsi="Times New Roman" w:cs="Times New Roman"/>
              </w:rPr>
              <w:t>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5C054C6" w14:textId="77777777" w:rsidR="00096DB6" w:rsidRDefault="00950B21">
            <w:pPr>
              <w:spacing w:line="240" w:lineRule="exact"/>
              <w:jc w:val="center"/>
            </w:pPr>
            <w:r>
              <w:rPr>
                <w:rFonts w:ascii="Times New Roman" w:eastAsia="Times New Roman" w:hAnsi="Times New Roman" w:cs="Times New Roman"/>
              </w:rPr>
              <w:t>13</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80F5FE" w14:textId="77777777" w:rsidR="00096DB6" w:rsidRDefault="00096DB6">
            <w:pPr>
              <w:spacing w:after="200" w:line="276" w:lineRule="exact"/>
              <w:rPr>
                <w:rFonts w:eastAsia="Calibri" w:cs="Calibri"/>
              </w:rPr>
            </w:pPr>
          </w:p>
        </w:tc>
      </w:tr>
      <w:tr w:rsidR="00096DB6" w14:paraId="63DF71DD"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67B9766A"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1009EEB" w14:textId="77777777" w:rsidR="00096DB6" w:rsidRDefault="00950B21">
            <w:pPr>
              <w:spacing w:line="240" w:lineRule="exact"/>
            </w:pPr>
            <w:r>
              <w:rPr>
                <w:rFonts w:ascii="Times New Roman" w:eastAsia="Times New Roman" w:hAnsi="Times New Roman" w:cs="Times New Roman"/>
              </w:rPr>
              <w:t>děti do 6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FDD721E" w14:textId="77777777" w:rsidR="00096DB6" w:rsidRDefault="00950B21">
            <w:pPr>
              <w:spacing w:line="240" w:lineRule="exact"/>
              <w:jc w:val="center"/>
            </w:pPr>
            <w:r>
              <w:rPr>
                <w:rFonts w:ascii="Times New Roman" w:eastAsia="Times New Roman" w:hAnsi="Times New Roman" w:cs="Times New Roman"/>
              </w:rPr>
              <w:t>1</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D6FAD16" w14:textId="77777777" w:rsidR="00096DB6" w:rsidRDefault="00950B21">
            <w:pPr>
              <w:spacing w:line="240" w:lineRule="exact"/>
              <w:jc w:val="center"/>
            </w:pPr>
            <w:r>
              <w:rPr>
                <w:rFonts w:ascii="Times New Roman" w:eastAsia="Times New Roman" w:hAnsi="Times New Roman" w:cs="Times New Roman"/>
              </w:rPr>
              <w:t>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4FE3B6" w14:textId="77777777" w:rsidR="00096DB6" w:rsidRDefault="00096DB6">
            <w:pPr>
              <w:spacing w:after="200" w:line="276" w:lineRule="exact"/>
              <w:rPr>
                <w:rFonts w:eastAsia="Calibri" w:cs="Calibri"/>
              </w:rPr>
            </w:pPr>
          </w:p>
        </w:tc>
      </w:tr>
      <w:tr w:rsidR="00096DB6" w14:paraId="46EEA1E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E2026B2"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79345D" w14:textId="77777777" w:rsidR="00096DB6" w:rsidRDefault="00950B21">
            <w:pPr>
              <w:spacing w:line="240" w:lineRule="exact"/>
            </w:pPr>
            <w:r>
              <w:rPr>
                <w:rFonts w:ascii="Times New Roman" w:eastAsia="Times New Roman" w:hAnsi="Times New Roman" w:cs="Times New Roman"/>
              </w:rPr>
              <w:t>děti do 8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EDA8203" w14:textId="77777777" w:rsidR="00096DB6" w:rsidRDefault="00950B21">
            <w:pPr>
              <w:spacing w:line="240" w:lineRule="exact"/>
              <w:jc w:val="center"/>
            </w:pPr>
            <w:r>
              <w:rPr>
                <w:rFonts w:ascii="Times New Roman" w:eastAsia="Times New Roman" w:hAnsi="Times New Roman" w:cs="Times New Roman"/>
              </w:rPr>
              <w:t>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FBAB012" w14:textId="77777777" w:rsidR="00096DB6" w:rsidRDefault="00950B21">
            <w:pPr>
              <w:spacing w:line="240" w:lineRule="exact"/>
              <w:jc w:val="center"/>
            </w:pPr>
            <w:r>
              <w:rPr>
                <w:rFonts w:ascii="Times New Roman" w:eastAsia="Times New Roman" w:hAnsi="Times New Roman" w:cs="Times New Roman"/>
              </w:rPr>
              <w:t>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015A36" w14:textId="77777777" w:rsidR="00096DB6" w:rsidRDefault="00096DB6">
            <w:pPr>
              <w:spacing w:after="200" w:line="276" w:lineRule="exact"/>
              <w:rPr>
                <w:rFonts w:eastAsia="Calibri" w:cs="Calibri"/>
              </w:rPr>
            </w:pPr>
          </w:p>
        </w:tc>
      </w:tr>
      <w:tr w:rsidR="00096DB6" w14:paraId="0D054B6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BC533E4"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7649508" w14:textId="77777777" w:rsidR="00096DB6" w:rsidRDefault="00950B21">
            <w:pPr>
              <w:spacing w:line="240" w:lineRule="exact"/>
            </w:pPr>
            <w:r>
              <w:rPr>
                <w:rFonts w:ascii="Times New Roman" w:eastAsia="Times New Roman" w:hAnsi="Times New Roman" w:cs="Times New Roman"/>
              </w:rPr>
              <w:t>děti do 10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8B640A1" w14:textId="77777777" w:rsidR="00096DB6" w:rsidRDefault="00950B21">
            <w:pPr>
              <w:spacing w:line="240" w:lineRule="exact"/>
              <w:jc w:val="center"/>
            </w:pPr>
            <w:r>
              <w:rPr>
                <w:rFonts w:ascii="Times New Roman" w:eastAsia="Times New Roman" w:hAnsi="Times New Roman" w:cs="Times New Roman"/>
              </w:rPr>
              <w:t>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2DA2978" w14:textId="77777777" w:rsidR="00096DB6" w:rsidRDefault="00950B21">
            <w:pPr>
              <w:spacing w:line="240" w:lineRule="exact"/>
              <w:jc w:val="center"/>
            </w:pPr>
            <w:r>
              <w:rPr>
                <w:rFonts w:ascii="Times New Roman" w:eastAsia="Times New Roman" w:hAnsi="Times New Roman" w:cs="Times New Roman"/>
              </w:rPr>
              <w:t>8</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5B74A" w14:textId="77777777" w:rsidR="00096DB6" w:rsidRDefault="00096DB6">
            <w:pPr>
              <w:spacing w:after="200" w:line="276" w:lineRule="exact"/>
              <w:rPr>
                <w:rFonts w:eastAsia="Calibri" w:cs="Calibri"/>
              </w:rPr>
            </w:pPr>
          </w:p>
        </w:tc>
      </w:tr>
      <w:tr w:rsidR="00096DB6" w14:paraId="040E5AD2"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F2B819F"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3186F40" w14:textId="77777777" w:rsidR="00096DB6" w:rsidRDefault="00950B21">
            <w:pPr>
              <w:spacing w:line="240" w:lineRule="exact"/>
            </w:pPr>
            <w:r>
              <w:rPr>
                <w:rFonts w:ascii="Times New Roman" w:eastAsia="Times New Roman" w:hAnsi="Times New Roman" w:cs="Times New Roman"/>
              </w:rPr>
              <w:t>děti do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B70D6D2" w14:textId="77777777" w:rsidR="00096DB6" w:rsidRDefault="00950B21">
            <w:pPr>
              <w:spacing w:line="240" w:lineRule="exact"/>
              <w:jc w:val="center"/>
            </w:pPr>
            <w:r>
              <w:rPr>
                <w:rFonts w:ascii="Times New Roman" w:eastAsia="Times New Roman" w:hAnsi="Times New Roman" w:cs="Times New Roman"/>
              </w:rPr>
              <w:t>0</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2EE17B1" w14:textId="77777777" w:rsidR="00096DB6" w:rsidRDefault="00950B21">
            <w:pPr>
              <w:spacing w:line="240" w:lineRule="exact"/>
              <w:jc w:val="center"/>
            </w:pPr>
            <w:r>
              <w:rPr>
                <w:rFonts w:ascii="Times New Roman" w:eastAsia="Times New Roman" w:hAnsi="Times New Roman" w:cs="Times New Roman"/>
              </w:rPr>
              <w:t>9</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0FE699" w14:textId="77777777" w:rsidR="00096DB6" w:rsidRDefault="00096DB6">
            <w:pPr>
              <w:spacing w:after="200" w:line="276" w:lineRule="exact"/>
              <w:rPr>
                <w:rFonts w:eastAsia="Calibri" w:cs="Calibri"/>
              </w:rPr>
            </w:pPr>
          </w:p>
        </w:tc>
      </w:tr>
      <w:tr w:rsidR="00096DB6" w14:paraId="459341EB"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5BED899"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58822CC" w14:textId="77777777" w:rsidR="00096DB6" w:rsidRDefault="00950B21">
            <w:pPr>
              <w:spacing w:line="240" w:lineRule="exact"/>
            </w:pPr>
            <w:r>
              <w:rPr>
                <w:rFonts w:ascii="Times New Roman" w:eastAsia="Times New Roman" w:hAnsi="Times New Roman" w:cs="Times New Roman"/>
              </w:rPr>
              <w:t>všichni od 15 let</w:t>
            </w:r>
          </w:p>
        </w:tc>
        <w:tc>
          <w:tcPr>
            <w:tcW w:w="183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2ABD550" w14:textId="77777777" w:rsidR="00096DB6" w:rsidRDefault="00950B21">
            <w:pPr>
              <w:spacing w:line="240" w:lineRule="exact"/>
              <w:jc w:val="center"/>
            </w:pPr>
            <w:r>
              <w:rPr>
                <w:rFonts w:ascii="Times New Roman" w:eastAsia="Times New Roman" w:hAnsi="Times New Roman" w:cs="Times New Roman"/>
              </w:rPr>
              <w:t>2</w:t>
            </w:r>
          </w:p>
        </w:tc>
        <w:tc>
          <w:tcPr>
            <w:tcW w:w="183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5231271" w14:textId="77777777" w:rsidR="00096DB6" w:rsidRDefault="00950B21">
            <w:pPr>
              <w:spacing w:line="240" w:lineRule="exact"/>
              <w:jc w:val="center"/>
            </w:pPr>
            <w:r>
              <w:rPr>
                <w:rFonts w:ascii="Times New Roman" w:eastAsia="Times New Roman" w:hAnsi="Times New Roman" w:cs="Times New Roman"/>
              </w:rPr>
              <w:t>12</w:t>
            </w:r>
          </w:p>
        </w:tc>
        <w:tc>
          <w:tcPr>
            <w:tcW w:w="20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872B40" w14:textId="77777777" w:rsidR="00096DB6" w:rsidRDefault="00096DB6">
            <w:pPr>
              <w:spacing w:after="200" w:line="276" w:lineRule="exact"/>
              <w:rPr>
                <w:rFonts w:eastAsia="Calibri" w:cs="Calibri"/>
              </w:rPr>
            </w:pPr>
          </w:p>
        </w:tc>
      </w:tr>
    </w:tbl>
    <w:p w14:paraId="3D549E07" w14:textId="77777777" w:rsidR="00096DB6" w:rsidRDefault="00096DB6">
      <w:pPr>
        <w:spacing w:line="240" w:lineRule="exact"/>
        <w:rPr>
          <w:rFonts w:ascii="Times New Roman" w:eastAsia="Times New Roman" w:hAnsi="Times New Roman" w:cs="Times New Roman"/>
        </w:rPr>
      </w:pPr>
    </w:p>
    <w:p w14:paraId="723F3B38" w14:textId="77777777" w:rsidR="00096DB6" w:rsidRDefault="00096DB6">
      <w:pPr>
        <w:spacing w:line="240" w:lineRule="exact"/>
        <w:rPr>
          <w:rFonts w:ascii="Times New Roman" w:eastAsia="Times New Roman" w:hAnsi="Times New Roman" w:cs="Times New Roman"/>
        </w:rPr>
      </w:pPr>
    </w:p>
    <w:tbl>
      <w:tblPr>
        <w:tblW w:w="9262" w:type="dxa"/>
        <w:tblLayout w:type="fixed"/>
        <w:tblLook w:val="04A0" w:firstRow="1" w:lastRow="0" w:firstColumn="1" w:lastColumn="0" w:noHBand="0" w:noVBand="1"/>
      </w:tblPr>
      <w:tblGrid>
        <w:gridCol w:w="1831"/>
        <w:gridCol w:w="1833"/>
        <w:gridCol w:w="1845"/>
        <w:gridCol w:w="1845"/>
        <w:gridCol w:w="1908"/>
      </w:tblGrid>
      <w:tr w:rsidR="00096DB6" w14:paraId="79586204" w14:textId="77777777">
        <w:trPr>
          <w:trHeight w:val="340"/>
          <w:tblHeader/>
        </w:trPr>
        <w:tc>
          <w:tcPr>
            <w:tcW w:w="183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ECFDAE3" w14:textId="77777777" w:rsidR="00096DB6" w:rsidRDefault="00950B21">
            <w:pPr>
              <w:spacing w:line="240" w:lineRule="exact"/>
              <w:jc w:val="center"/>
            </w:pPr>
            <w:r>
              <w:rPr>
                <w:rFonts w:ascii="Times New Roman" w:eastAsia="Times New Roman" w:hAnsi="Times New Roman" w:cs="Times New Roman"/>
                <w:b/>
                <w:i/>
              </w:rPr>
              <w:t>Analyt</w:t>
            </w:r>
          </w:p>
        </w:tc>
        <w:tc>
          <w:tcPr>
            <w:tcW w:w="183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0D26F0" w14:textId="77777777" w:rsidR="00096DB6" w:rsidRDefault="00950B21">
            <w:pPr>
              <w:spacing w:line="240" w:lineRule="exact"/>
              <w:jc w:val="center"/>
            </w:pPr>
            <w:r>
              <w:rPr>
                <w:rFonts w:ascii="Times New Roman" w:eastAsia="Times New Roman" w:hAnsi="Times New Roman" w:cs="Times New Roman"/>
                <w:b/>
                <w:i/>
              </w:rPr>
              <w:t>věk/pohlaví</w:t>
            </w:r>
          </w:p>
        </w:tc>
        <w:tc>
          <w:tcPr>
            <w:tcW w:w="184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E9B6B07" w14:textId="77777777" w:rsidR="00096DB6" w:rsidRDefault="00950B21">
            <w:pPr>
              <w:spacing w:line="240" w:lineRule="exact"/>
              <w:jc w:val="center"/>
            </w:pPr>
            <w:r>
              <w:rPr>
                <w:rFonts w:ascii="Times New Roman" w:eastAsia="Times New Roman" w:hAnsi="Times New Roman" w:cs="Times New Roman"/>
                <w:b/>
                <w:i/>
              </w:rPr>
              <w:t>od</w:t>
            </w:r>
          </w:p>
        </w:tc>
        <w:tc>
          <w:tcPr>
            <w:tcW w:w="1845"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B65BAF7" w14:textId="77777777" w:rsidR="00096DB6" w:rsidRDefault="00950B21">
            <w:pPr>
              <w:spacing w:line="240" w:lineRule="exact"/>
              <w:jc w:val="center"/>
            </w:pPr>
            <w:r>
              <w:rPr>
                <w:rFonts w:ascii="Times New Roman" w:eastAsia="Times New Roman" w:hAnsi="Times New Roman" w:cs="Times New Roman"/>
                <w:b/>
                <w:i/>
              </w:rPr>
              <w:t>do</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28441" w14:textId="77777777" w:rsidR="00096DB6" w:rsidRDefault="00950B21">
            <w:pPr>
              <w:spacing w:line="240" w:lineRule="exact"/>
              <w:jc w:val="center"/>
            </w:pPr>
            <w:r>
              <w:rPr>
                <w:rFonts w:ascii="Times New Roman" w:eastAsia="Times New Roman" w:hAnsi="Times New Roman" w:cs="Times New Roman"/>
                <w:b/>
                <w:i/>
              </w:rPr>
              <w:t>jednotky</w:t>
            </w:r>
          </w:p>
        </w:tc>
      </w:tr>
      <w:tr w:rsidR="00096DB6" w14:paraId="12CBE219" w14:textId="77777777">
        <w:trPr>
          <w:cantSplit/>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4EB51A54" w14:textId="77777777" w:rsidR="00096DB6" w:rsidRDefault="00950B21">
            <w:pPr>
              <w:spacing w:line="240" w:lineRule="exact"/>
              <w:jc w:val="center"/>
            </w:pPr>
            <w:proofErr w:type="spellStart"/>
            <w:r>
              <w:rPr>
                <w:rFonts w:ascii="Times New Roman" w:eastAsia="Times New Roman" w:hAnsi="Times New Roman" w:cs="Times New Roman"/>
                <w:b/>
              </w:rPr>
              <w:t>Eosinofily</w:t>
            </w:r>
            <w:proofErr w:type="spellEnd"/>
          </w:p>
          <w:p w14:paraId="14BFF17E" w14:textId="77777777" w:rsidR="00096DB6" w:rsidRDefault="00950B21">
            <w:pPr>
              <w:spacing w:line="240" w:lineRule="exact"/>
              <w:jc w:val="center"/>
            </w:pPr>
            <w:r>
              <w:rPr>
                <w:rFonts w:ascii="Times New Roman" w:eastAsia="Times New Roman" w:hAnsi="Times New Roman" w:cs="Times New Roman"/>
                <w:b/>
              </w:rPr>
              <w:t>absolutní počet</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22A0349C" w14:textId="77777777" w:rsidR="00096DB6" w:rsidRDefault="00950B21">
            <w:pPr>
              <w:spacing w:line="240" w:lineRule="exact"/>
            </w:pPr>
            <w:r>
              <w:rPr>
                <w:rFonts w:ascii="Times New Roman" w:eastAsia="Times New Roman" w:hAnsi="Times New Roman" w:cs="Times New Roman"/>
              </w:rPr>
              <w:t>děti do 1 dne</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70F033C" w14:textId="77777777" w:rsidR="00096DB6" w:rsidRDefault="00950B21">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5FC0857" w14:textId="77777777" w:rsidR="00096DB6" w:rsidRDefault="00950B21">
            <w:pPr>
              <w:spacing w:line="240" w:lineRule="exact"/>
              <w:jc w:val="center"/>
            </w:pPr>
            <w:r>
              <w:rPr>
                <w:rFonts w:ascii="Times New Roman" w:eastAsia="Times New Roman" w:hAnsi="Times New Roman" w:cs="Times New Roman"/>
              </w:rPr>
              <w:t>1,4</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D8A8AF" w14:textId="77777777" w:rsidR="00096DB6" w:rsidRDefault="00950B21">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096DB6" w14:paraId="71ABF799"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32AD861E"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45FEF23F" w14:textId="77777777" w:rsidR="00096DB6" w:rsidRDefault="00950B21">
            <w:pPr>
              <w:spacing w:line="240" w:lineRule="exact"/>
            </w:pPr>
            <w:r>
              <w:rPr>
                <w:rFonts w:ascii="Times New Roman" w:eastAsia="Times New Roman" w:hAnsi="Times New Roman" w:cs="Times New Roman"/>
              </w:rPr>
              <w:t>děti do 7 dnů</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60A025B3" w14:textId="77777777" w:rsidR="00096DB6" w:rsidRDefault="00950B21">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AD33F35" w14:textId="77777777" w:rsidR="00096DB6" w:rsidRDefault="00950B21">
            <w:pPr>
              <w:spacing w:line="240" w:lineRule="exact"/>
              <w:jc w:val="center"/>
            </w:pPr>
            <w:r>
              <w:rPr>
                <w:rFonts w:ascii="Times New Roman" w:eastAsia="Times New Roman" w:hAnsi="Times New Roman" w:cs="Times New Roman"/>
              </w:rPr>
              <w:t>1,7</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152CC5C6" w14:textId="77777777" w:rsidR="00096DB6" w:rsidRDefault="00096DB6">
            <w:pPr>
              <w:spacing w:after="200" w:line="276" w:lineRule="exact"/>
              <w:rPr>
                <w:rFonts w:eastAsia="Calibri" w:cs="Calibri"/>
              </w:rPr>
            </w:pPr>
          </w:p>
        </w:tc>
      </w:tr>
      <w:tr w:rsidR="00096DB6" w14:paraId="7750103E"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6D468B09"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4650CC2F" w14:textId="77777777" w:rsidR="00096DB6" w:rsidRDefault="00950B21">
            <w:pPr>
              <w:spacing w:line="240" w:lineRule="exact"/>
            </w:pPr>
            <w:r>
              <w:rPr>
                <w:rFonts w:ascii="Times New Roman" w:eastAsia="Times New Roman" w:hAnsi="Times New Roman" w:cs="Times New Roman"/>
              </w:rPr>
              <w:t>děti do 6 měsíců</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4B600EA" w14:textId="77777777" w:rsidR="00096DB6" w:rsidRDefault="00950B21">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54DE2AD" w14:textId="77777777" w:rsidR="00096DB6" w:rsidRDefault="00950B21">
            <w:pPr>
              <w:spacing w:line="240" w:lineRule="exact"/>
              <w:jc w:val="center"/>
            </w:pPr>
            <w:r>
              <w:rPr>
                <w:rFonts w:ascii="Times New Roman" w:eastAsia="Times New Roman" w:hAnsi="Times New Roman" w:cs="Times New Roman"/>
              </w:rPr>
              <w:t>1,4</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47FE069A" w14:textId="77777777" w:rsidR="00096DB6" w:rsidRDefault="00096DB6">
            <w:pPr>
              <w:spacing w:after="200" w:line="276" w:lineRule="exact"/>
              <w:rPr>
                <w:rFonts w:eastAsia="Calibri" w:cs="Calibri"/>
              </w:rPr>
            </w:pPr>
          </w:p>
        </w:tc>
      </w:tr>
      <w:tr w:rsidR="00096DB6" w14:paraId="56B74B05"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558C139B"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79D90F86" w14:textId="77777777" w:rsidR="00096DB6" w:rsidRDefault="00950B21">
            <w:pPr>
              <w:spacing w:line="240" w:lineRule="exact"/>
            </w:pPr>
            <w:r>
              <w:rPr>
                <w:rFonts w:ascii="Times New Roman" w:eastAsia="Times New Roman" w:hAnsi="Times New Roman" w:cs="Times New Roman"/>
              </w:rPr>
              <w:t>děti do 2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7358F4D" w14:textId="77777777" w:rsidR="00096DB6" w:rsidRDefault="00950B21">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CC74E1E" w14:textId="77777777" w:rsidR="00096DB6" w:rsidRDefault="00950B21">
            <w:pPr>
              <w:spacing w:line="240" w:lineRule="exact"/>
              <w:jc w:val="center"/>
            </w:pPr>
            <w:r>
              <w:rPr>
                <w:rFonts w:ascii="Times New Roman" w:eastAsia="Times New Roman" w:hAnsi="Times New Roman" w:cs="Times New Roman"/>
              </w:rPr>
              <w:t>1,2</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050CCA3D" w14:textId="77777777" w:rsidR="00096DB6" w:rsidRDefault="00096DB6">
            <w:pPr>
              <w:spacing w:after="200" w:line="276" w:lineRule="exact"/>
              <w:rPr>
                <w:rFonts w:eastAsia="Calibri" w:cs="Calibri"/>
              </w:rPr>
            </w:pPr>
          </w:p>
        </w:tc>
      </w:tr>
      <w:tr w:rsidR="00096DB6" w14:paraId="63093D25"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50C5D5E2"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50AB1B7D" w14:textId="77777777" w:rsidR="00096DB6" w:rsidRDefault="00950B21">
            <w:pPr>
              <w:spacing w:line="240" w:lineRule="exact"/>
            </w:pPr>
            <w:r>
              <w:rPr>
                <w:rFonts w:ascii="Times New Roman" w:eastAsia="Times New Roman" w:hAnsi="Times New Roman" w:cs="Times New Roman"/>
              </w:rPr>
              <w:t>děti do 4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4F4A62D3" w14:textId="77777777" w:rsidR="00096DB6" w:rsidRDefault="00950B21">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3BE1F60" w14:textId="77777777" w:rsidR="00096DB6" w:rsidRDefault="00950B21">
            <w:pPr>
              <w:spacing w:line="240" w:lineRule="exact"/>
              <w:jc w:val="center"/>
            </w:pPr>
            <w:r>
              <w:rPr>
                <w:rFonts w:ascii="Times New Roman" w:eastAsia="Times New Roman" w:hAnsi="Times New Roman" w:cs="Times New Roman"/>
              </w:rPr>
              <w:t>0,5</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5FC6A733" w14:textId="77777777" w:rsidR="00096DB6" w:rsidRDefault="00096DB6">
            <w:pPr>
              <w:spacing w:after="200" w:line="276" w:lineRule="exact"/>
              <w:rPr>
                <w:rFonts w:eastAsia="Calibri" w:cs="Calibri"/>
              </w:rPr>
            </w:pPr>
          </w:p>
        </w:tc>
      </w:tr>
      <w:tr w:rsidR="00096DB6" w14:paraId="1FDCEB68"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747BAAAD"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474FA0D0" w14:textId="77777777" w:rsidR="00096DB6" w:rsidRDefault="00950B21">
            <w:pPr>
              <w:spacing w:line="240" w:lineRule="exact"/>
            </w:pPr>
            <w:r>
              <w:rPr>
                <w:rFonts w:ascii="Times New Roman" w:eastAsia="Times New Roman" w:hAnsi="Times New Roman" w:cs="Times New Roman"/>
              </w:rPr>
              <w:t>děti do 6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54D9300A" w14:textId="77777777" w:rsidR="00096DB6" w:rsidRDefault="00950B21">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B14DFBA" w14:textId="77777777" w:rsidR="00096DB6" w:rsidRDefault="00950B21">
            <w:pPr>
              <w:spacing w:line="240" w:lineRule="exact"/>
              <w:jc w:val="center"/>
            </w:pPr>
            <w:r>
              <w:rPr>
                <w:rFonts w:ascii="Times New Roman" w:eastAsia="Times New Roman" w:hAnsi="Times New Roman" w:cs="Times New Roman"/>
              </w:rPr>
              <w:t>1,1</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5AD7B238" w14:textId="77777777" w:rsidR="00096DB6" w:rsidRDefault="00096DB6">
            <w:pPr>
              <w:spacing w:after="200" w:line="276" w:lineRule="exact"/>
              <w:rPr>
                <w:rFonts w:eastAsia="Calibri" w:cs="Calibri"/>
              </w:rPr>
            </w:pPr>
          </w:p>
        </w:tc>
      </w:tr>
      <w:tr w:rsidR="00096DB6" w14:paraId="05F32B7B"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793FBF2F"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1D965614" w14:textId="77777777" w:rsidR="00096DB6" w:rsidRDefault="00950B21">
            <w:pPr>
              <w:spacing w:line="240" w:lineRule="exact"/>
            </w:pPr>
            <w:r>
              <w:rPr>
                <w:rFonts w:ascii="Times New Roman" w:eastAsia="Times New Roman" w:hAnsi="Times New Roman" w:cs="Times New Roman"/>
              </w:rPr>
              <w:t>děti do 8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B70F53D" w14:textId="77777777" w:rsidR="00096DB6" w:rsidRDefault="00950B21">
            <w:pPr>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77CF2F0" w14:textId="77777777" w:rsidR="00096DB6" w:rsidRDefault="00950B21">
            <w:pPr>
              <w:spacing w:line="240" w:lineRule="exact"/>
              <w:jc w:val="center"/>
            </w:pPr>
            <w:r>
              <w:rPr>
                <w:rFonts w:ascii="Times New Roman" w:eastAsia="Times New Roman" w:hAnsi="Times New Roman" w:cs="Times New Roman"/>
              </w:rPr>
              <w:t>1,0</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7F80A97D" w14:textId="77777777" w:rsidR="00096DB6" w:rsidRDefault="00096DB6">
            <w:pPr>
              <w:spacing w:after="200" w:line="276" w:lineRule="exact"/>
              <w:rPr>
                <w:rFonts w:eastAsia="Calibri" w:cs="Calibri"/>
              </w:rPr>
            </w:pPr>
          </w:p>
        </w:tc>
      </w:tr>
      <w:tr w:rsidR="00096DB6" w14:paraId="0F62A97B"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5CD7C5F4"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5CD20B4A" w14:textId="77777777" w:rsidR="00096DB6" w:rsidRDefault="00950B21">
            <w:pPr>
              <w:tabs>
                <w:tab w:val="left" w:pos="1410"/>
              </w:tabs>
              <w:spacing w:line="240" w:lineRule="exact"/>
            </w:pPr>
            <w:r>
              <w:rPr>
                <w:rFonts w:ascii="Times New Roman" w:eastAsia="Times New Roman" w:hAnsi="Times New Roman" w:cs="Times New Roman"/>
              </w:rPr>
              <w:t>děti do 10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0107F412"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92B1661" w14:textId="77777777" w:rsidR="00096DB6" w:rsidRDefault="00950B21">
            <w:pPr>
              <w:tabs>
                <w:tab w:val="left" w:pos="1410"/>
              </w:tabs>
              <w:spacing w:line="240" w:lineRule="exact"/>
              <w:jc w:val="center"/>
            </w:pPr>
            <w:r>
              <w:rPr>
                <w:rFonts w:ascii="Times New Roman" w:eastAsia="Times New Roman" w:hAnsi="Times New Roman" w:cs="Times New Roman"/>
              </w:rPr>
              <w:t>0,5</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750657C9" w14:textId="77777777" w:rsidR="00096DB6" w:rsidRDefault="00096DB6">
            <w:pPr>
              <w:spacing w:after="200" w:line="276" w:lineRule="exact"/>
              <w:rPr>
                <w:rFonts w:eastAsia="Calibri" w:cs="Calibri"/>
              </w:rPr>
            </w:pPr>
          </w:p>
        </w:tc>
      </w:tr>
      <w:tr w:rsidR="00096DB6" w14:paraId="3EF7E6BF"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570C7B52"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14E3D601" w14:textId="77777777" w:rsidR="00096DB6" w:rsidRDefault="00950B21">
            <w:pPr>
              <w:tabs>
                <w:tab w:val="left" w:pos="1410"/>
              </w:tabs>
              <w:spacing w:line="240" w:lineRule="exact"/>
            </w:pPr>
            <w:r>
              <w:rPr>
                <w:rFonts w:ascii="Times New Roman" w:eastAsia="Times New Roman" w:hAnsi="Times New Roman" w:cs="Times New Roman"/>
              </w:rPr>
              <w:t>děti do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03959658"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CB5675E" w14:textId="77777777" w:rsidR="00096DB6" w:rsidRDefault="00950B21">
            <w:pPr>
              <w:tabs>
                <w:tab w:val="left" w:pos="1410"/>
              </w:tabs>
              <w:spacing w:line="240" w:lineRule="exact"/>
              <w:jc w:val="center"/>
            </w:pPr>
            <w:r>
              <w:rPr>
                <w:rFonts w:ascii="Times New Roman" w:eastAsia="Times New Roman" w:hAnsi="Times New Roman" w:cs="Times New Roman"/>
              </w:rPr>
              <w:t>1,0</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764B39DE" w14:textId="77777777" w:rsidR="00096DB6" w:rsidRDefault="00096DB6">
            <w:pPr>
              <w:spacing w:after="200" w:line="276" w:lineRule="exact"/>
              <w:rPr>
                <w:rFonts w:eastAsia="Calibri" w:cs="Calibri"/>
              </w:rPr>
            </w:pPr>
          </w:p>
        </w:tc>
      </w:tr>
      <w:tr w:rsidR="00096DB6" w14:paraId="39A22726"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475BF2D8"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2D8030EC" w14:textId="77777777" w:rsidR="00096DB6" w:rsidRDefault="00950B21">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9E18927"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4C577894" w14:textId="77777777" w:rsidR="00096DB6" w:rsidRDefault="00950B21">
            <w:pPr>
              <w:tabs>
                <w:tab w:val="left" w:pos="1410"/>
              </w:tabs>
              <w:spacing w:line="240" w:lineRule="exact"/>
              <w:jc w:val="center"/>
            </w:pPr>
            <w:r>
              <w:rPr>
                <w:rFonts w:ascii="Times New Roman" w:eastAsia="Times New Roman" w:hAnsi="Times New Roman" w:cs="Times New Roman"/>
              </w:rPr>
              <w:t>0,5</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52B9B6AF" w14:textId="77777777" w:rsidR="00096DB6" w:rsidRDefault="00096DB6">
            <w:pPr>
              <w:spacing w:after="200" w:line="276" w:lineRule="exact"/>
              <w:rPr>
                <w:rFonts w:eastAsia="Calibri" w:cs="Calibri"/>
              </w:rPr>
            </w:pPr>
          </w:p>
        </w:tc>
      </w:tr>
      <w:tr w:rsidR="00096DB6" w14:paraId="251A66A3"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1CC4B2E6" w14:textId="77777777" w:rsidR="00096DB6" w:rsidRDefault="00950B21">
            <w:pPr>
              <w:spacing w:line="240" w:lineRule="exact"/>
              <w:jc w:val="center"/>
            </w:pPr>
            <w:proofErr w:type="spellStart"/>
            <w:r>
              <w:rPr>
                <w:rFonts w:ascii="Times New Roman" w:eastAsia="Times New Roman" w:hAnsi="Times New Roman" w:cs="Times New Roman"/>
                <w:b/>
              </w:rPr>
              <w:t>Eosinofily</w:t>
            </w:r>
            <w:proofErr w:type="spellEnd"/>
          </w:p>
          <w:p w14:paraId="410FF014" w14:textId="77777777" w:rsidR="00096DB6" w:rsidRDefault="00950B21">
            <w:pPr>
              <w:spacing w:line="240" w:lineRule="exact"/>
              <w:jc w:val="center"/>
            </w:pPr>
            <w:r>
              <w:rPr>
                <w:rFonts w:ascii="Times New Roman" w:eastAsia="Times New Roman" w:hAnsi="Times New Roman" w:cs="Times New Roman"/>
                <w:b/>
              </w:rPr>
              <w:t>relativní počet</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1B7A16E5" w14:textId="77777777" w:rsidR="00096DB6" w:rsidRDefault="00950B21">
            <w:pPr>
              <w:tabs>
                <w:tab w:val="left" w:pos="1410"/>
              </w:tabs>
              <w:spacing w:line="240" w:lineRule="exact"/>
            </w:pPr>
            <w:r>
              <w:rPr>
                <w:rFonts w:ascii="Times New Roman" w:eastAsia="Times New Roman" w:hAnsi="Times New Roman" w:cs="Times New Roman"/>
              </w:rPr>
              <w:t>děti do 1 dne</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35CD0AAF" w14:textId="77777777" w:rsidR="00096DB6" w:rsidRDefault="00950B21">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61FBDF5" w14:textId="77777777" w:rsidR="00096DB6" w:rsidRDefault="00950B21">
            <w:pPr>
              <w:tabs>
                <w:tab w:val="left" w:pos="1410"/>
              </w:tabs>
              <w:spacing w:line="240" w:lineRule="exact"/>
              <w:jc w:val="center"/>
            </w:pPr>
            <w:r>
              <w:rPr>
                <w:rFonts w:ascii="Times New Roman" w:eastAsia="Times New Roman" w:hAnsi="Times New Roman" w:cs="Times New Roman"/>
              </w:rPr>
              <w:t>4</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C7266F" w14:textId="77777777" w:rsidR="00096DB6" w:rsidRDefault="00950B21">
            <w:pPr>
              <w:spacing w:line="240" w:lineRule="exact"/>
              <w:jc w:val="center"/>
            </w:pPr>
            <w:r>
              <w:rPr>
                <w:rFonts w:ascii="Times New Roman" w:eastAsia="Times New Roman" w:hAnsi="Times New Roman" w:cs="Times New Roman"/>
              </w:rPr>
              <w:t>%</w:t>
            </w:r>
          </w:p>
        </w:tc>
      </w:tr>
      <w:tr w:rsidR="00096DB6" w14:paraId="425AEA50"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00E04DCA"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3814F84E" w14:textId="77777777" w:rsidR="00096DB6" w:rsidRDefault="00950B21">
            <w:pPr>
              <w:tabs>
                <w:tab w:val="left" w:pos="1410"/>
              </w:tabs>
              <w:spacing w:line="240" w:lineRule="exact"/>
            </w:pPr>
            <w:r>
              <w:rPr>
                <w:rFonts w:ascii="Times New Roman" w:eastAsia="Times New Roman" w:hAnsi="Times New Roman" w:cs="Times New Roman"/>
              </w:rPr>
              <w:t>děti do 7 dnů</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7868B7A" w14:textId="77777777" w:rsidR="00096DB6" w:rsidRDefault="00950B21">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FA17CAC" w14:textId="77777777" w:rsidR="00096DB6" w:rsidRDefault="00950B21">
            <w:pPr>
              <w:tabs>
                <w:tab w:val="left" w:pos="1410"/>
              </w:tabs>
              <w:spacing w:line="240" w:lineRule="exact"/>
              <w:jc w:val="center"/>
            </w:pPr>
            <w:r>
              <w:rPr>
                <w:rFonts w:ascii="Times New Roman" w:eastAsia="Times New Roman" w:hAnsi="Times New Roman" w:cs="Times New Roman"/>
              </w:rPr>
              <w:t>8</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1138928D" w14:textId="77777777" w:rsidR="00096DB6" w:rsidRDefault="00096DB6">
            <w:pPr>
              <w:spacing w:after="200" w:line="276" w:lineRule="exact"/>
              <w:rPr>
                <w:rFonts w:eastAsia="Calibri" w:cs="Calibri"/>
              </w:rPr>
            </w:pPr>
          </w:p>
        </w:tc>
      </w:tr>
      <w:tr w:rsidR="00096DB6" w14:paraId="4679F98F"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34DBD6A8"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70C6AB78" w14:textId="77777777" w:rsidR="00096DB6" w:rsidRDefault="00950B21">
            <w:pPr>
              <w:tabs>
                <w:tab w:val="left" w:pos="1410"/>
              </w:tabs>
              <w:spacing w:line="240" w:lineRule="exact"/>
            </w:pPr>
            <w:r>
              <w:rPr>
                <w:rFonts w:ascii="Times New Roman" w:eastAsia="Times New Roman" w:hAnsi="Times New Roman" w:cs="Times New Roman"/>
              </w:rPr>
              <w:t>děti do 8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0ACFC87" w14:textId="77777777" w:rsidR="00096DB6" w:rsidRDefault="00950B21">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57608A1A" w14:textId="77777777" w:rsidR="00096DB6" w:rsidRDefault="00950B21">
            <w:pPr>
              <w:tabs>
                <w:tab w:val="left" w:pos="1410"/>
              </w:tabs>
              <w:spacing w:line="240" w:lineRule="exact"/>
              <w:jc w:val="center"/>
            </w:pPr>
            <w:r>
              <w:rPr>
                <w:rFonts w:ascii="Times New Roman" w:eastAsia="Times New Roman" w:hAnsi="Times New Roman" w:cs="Times New Roman"/>
              </w:rPr>
              <w:t>7</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2D9EF717" w14:textId="77777777" w:rsidR="00096DB6" w:rsidRDefault="00096DB6">
            <w:pPr>
              <w:spacing w:after="200" w:line="276" w:lineRule="exact"/>
              <w:rPr>
                <w:rFonts w:eastAsia="Calibri" w:cs="Calibri"/>
              </w:rPr>
            </w:pPr>
          </w:p>
        </w:tc>
      </w:tr>
      <w:tr w:rsidR="00096DB6" w14:paraId="47D29FE3"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5067B25F"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3532D508" w14:textId="77777777" w:rsidR="00096DB6" w:rsidRDefault="00950B21">
            <w:pPr>
              <w:tabs>
                <w:tab w:val="left" w:pos="1410"/>
              </w:tabs>
              <w:spacing w:line="240" w:lineRule="exact"/>
            </w:pPr>
            <w:r>
              <w:rPr>
                <w:rFonts w:ascii="Times New Roman" w:eastAsia="Times New Roman" w:hAnsi="Times New Roman" w:cs="Times New Roman"/>
              </w:rPr>
              <w:t>děti do 10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A236AAC" w14:textId="77777777" w:rsidR="00096DB6" w:rsidRDefault="00950B21">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3BC02F5D" w14:textId="77777777" w:rsidR="00096DB6" w:rsidRDefault="00950B21">
            <w:pPr>
              <w:tabs>
                <w:tab w:val="left" w:pos="1410"/>
              </w:tabs>
              <w:spacing w:line="240" w:lineRule="exact"/>
              <w:jc w:val="center"/>
            </w:pPr>
            <w:r>
              <w:rPr>
                <w:rFonts w:ascii="Times New Roman" w:eastAsia="Times New Roman" w:hAnsi="Times New Roman" w:cs="Times New Roman"/>
              </w:rPr>
              <w:t>4</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56E5C565" w14:textId="77777777" w:rsidR="00096DB6" w:rsidRDefault="00096DB6">
            <w:pPr>
              <w:spacing w:after="200" w:line="276" w:lineRule="exact"/>
              <w:rPr>
                <w:rFonts w:eastAsia="Calibri" w:cs="Calibri"/>
              </w:rPr>
            </w:pPr>
          </w:p>
        </w:tc>
      </w:tr>
      <w:tr w:rsidR="00096DB6" w14:paraId="69C72A89"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764CAC64"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767E6BDD" w14:textId="77777777" w:rsidR="00096DB6" w:rsidRDefault="00950B21">
            <w:pPr>
              <w:tabs>
                <w:tab w:val="left" w:pos="1410"/>
              </w:tabs>
              <w:spacing w:line="240" w:lineRule="exact"/>
            </w:pPr>
            <w:r>
              <w:rPr>
                <w:rFonts w:ascii="Times New Roman" w:eastAsia="Times New Roman" w:hAnsi="Times New Roman" w:cs="Times New Roman"/>
              </w:rPr>
              <w:t>děti do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6AFD0115" w14:textId="77777777" w:rsidR="00096DB6" w:rsidRDefault="00950B21">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071F6FF4" w14:textId="77777777" w:rsidR="00096DB6" w:rsidRDefault="00950B21">
            <w:pPr>
              <w:tabs>
                <w:tab w:val="left" w:pos="1410"/>
              </w:tabs>
              <w:spacing w:line="240" w:lineRule="exact"/>
              <w:jc w:val="center"/>
            </w:pPr>
            <w:r>
              <w:rPr>
                <w:rFonts w:ascii="Times New Roman" w:eastAsia="Times New Roman" w:hAnsi="Times New Roman" w:cs="Times New Roman"/>
              </w:rPr>
              <w:t>7</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5C1697B7" w14:textId="77777777" w:rsidR="00096DB6" w:rsidRDefault="00096DB6">
            <w:pPr>
              <w:spacing w:after="200" w:line="276" w:lineRule="exact"/>
              <w:rPr>
                <w:rFonts w:eastAsia="Calibri" w:cs="Calibri"/>
              </w:rPr>
            </w:pPr>
          </w:p>
        </w:tc>
      </w:tr>
      <w:tr w:rsidR="00096DB6" w14:paraId="15EA3C41"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18B7A88E"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58CA20CF" w14:textId="77777777" w:rsidR="00096DB6" w:rsidRDefault="00950B21">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5D597B24" w14:textId="77777777" w:rsidR="00096DB6" w:rsidRDefault="00950B21">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4CD5FB07" w14:textId="77777777" w:rsidR="00096DB6" w:rsidRDefault="00950B21">
            <w:pPr>
              <w:tabs>
                <w:tab w:val="left" w:pos="1410"/>
              </w:tabs>
              <w:spacing w:line="240" w:lineRule="exact"/>
              <w:jc w:val="center"/>
            </w:pPr>
            <w:r>
              <w:rPr>
                <w:rFonts w:ascii="Times New Roman" w:eastAsia="Times New Roman" w:hAnsi="Times New Roman" w:cs="Times New Roman"/>
              </w:rPr>
              <w:t>5</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480C2B69" w14:textId="77777777" w:rsidR="00096DB6" w:rsidRDefault="00096DB6">
            <w:pPr>
              <w:spacing w:after="200" w:line="276" w:lineRule="exact"/>
              <w:rPr>
                <w:rFonts w:eastAsia="Calibri" w:cs="Calibri"/>
              </w:rPr>
            </w:pPr>
          </w:p>
        </w:tc>
      </w:tr>
      <w:tr w:rsidR="00096DB6" w14:paraId="3770DDFD" w14:textId="77777777">
        <w:trPr>
          <w:trHeight w:val="340"/>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56164CAC" w14:textId="77777777" w:rsidR="00096DB6" w:rsidRDefault="00950B21">
            <w:pPr>
              <w:spacing w:line="240" w:lineRule="exact"/>
              <w:jc w:val="center"/>
            </w:pPr>
            <w:proofErr w:type="spellStart"/>
            <w:r>
              <w:rPr>
                <w:rFonts w:ascii="Times New Roman" w:eastAsia="Times New Roman" w:hAnsi="Times New Roman" w:cs="Times New Roman"/>
                <w:b/>
              </w:rPr>
              <w:t>Basofily</w:t>
            </w:r>
            <w:proofErr w:type="spellEnd"/>
          </w:p>
          <w:p w14:paraId="30885221" w14:textId="77777777" w:rsidR="00096DB6" w:rsidRDefault="00950B21">
            <w:pPr>
              <w:spacing w:line="240" w:lineRule="exact"/>
              <w:jc w:val="center"/>
            </w:pPr>
            <w:r>
              <w:rPr>
                <w:rFonts w:ascii="Times New Roman" w:eastAsia="Times New Roman" w:hAnsi="Times New Roman" w:cs="Times New Roman"/>
                <w:b/>
              </w:rPr>
              <w:t>absolutní počet</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78C38830" w14:textId="77777777" w:rsidR="00096DB6" w:rsidRDefault="00950B21">
            <w:pPr>
              <w:tabs>
                <w:tab w:val="left" w:pos="1410"/>
              </w:tabs>
              <w:spacing w:line="240" w:lineRule="exact"/>
            </w:pPr>
            <w:r>
              <w:rPr>
                <w:rFonts w:ascii="Times New Roman" w:eastAsia="Times New Roman" w:hAnsi="Times New Roman" w:cs="Times New Roman"/>
              </w:rPr>
              <w:t>děti do 1 dne</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004C8F3B"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41F6C3B" w14:textId="77777777" w:rsidR="00096DB6" w:rsidRDefault="00950B21">
            <w:pPr>
              <w:tabs>
                <w:tab w:val="left" w:pos="1410"/>
              </w:tabs>
              <w:spacing w:line="240" w:lineRule="exact"/>
              <w:jc w:val="center"/>
            </w:pPr>
            <w:r>
              <w:rPr>
                <w:rFonts w:ascii="Times New Roman" w:eastAsia="Times New Roman" w:hAnsi="Times New Roman" w:cs="Times New Roman"/>
              </w:rPr>
              <w:t>0,7</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487C3D7" w14:textId="77777777" w:rsidR="00096DB6" w:rsidRDefault="00950B21">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096DB6" w14:paraId="52C85CE7"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0000F881"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404A1E64" w14:textId="77777777" w:rsidR="00096DB6" w:rsidRDefault="00950B21">
            <w:pPr>
              <w:tabs>
                <w:tab w:val="left" w:pos="1410"/>
              </w:tabs>
              <w:spacing w:line="240" w:lineRule="exact"/>
            </w:pPr>
            <w:r>
              <w:rPr>
                <w:rFonts w:ascii="Times New Roman" w:eastAsia="Times New Roman" w:hAnsi="Times New Roman" w:cs="Times New Roman"/>
              </w:rPr>
              <w:t>děti do 6 měsíců</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67CBEA3"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AAA78E3" w14:textId="77777777" w:rsidR="00096DB6" w:rsidRDefault="00950B21">
            <w:pPr>
              <w:tabs>
                <w:tab w:val="left" w:pos="1410"/>
              </w:tabs>
              <w:spacing w:line="240" w:lineRule="exact"/>
              <w:jc w:val="center"/>
            </w:pPr>
            <w:r>
              <w:rPr>
                <w:rFonts w:ascii="Times New Roman" w:eastAsia="Times New Roman" w:hAnsi="Times New Roman" w:cs="Times New Roman"/>
              </w:rPr>
              <w:t>0,4</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68EC781A" w14:textId="77777777" w:rsidR="00096DB6" w:rsidRDefault="00096DB6">
            <w:pPr>
              <w:spacing w:after="200" w:line="276" w:lineRule="exact"/>
              <w:rPr>
                <w:rFonts w:eastAsia="Calibri" w:cs="Calibri"/>
              </w:rPr>
            </w:pPr>
          </w:p>
        </w:tc>
      </w:tr>
      <w:tr w:rsidR="00096DB6" w14:paraId="1C5029F6"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6BA0F37D"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18A9FFFE" w14:textId="77777777" w:rsidR="00096DB6" w:rsidRDefault="00950B21">
            <w:pPr>
              <w:tabs>
                <w:tab w:val="left" w:pos="1410"/>
              </w:tabs>
              <w:spacing w:line="240" w:lineRule="exact"/>
            </w:pPr>
            <w:r>
              <w:rPr>
                <w:rFonts w:ascii="Times New Roman" w:eastAsia="Times New Roman" w:hAnsi="Times New Roman" w:cs="Times New Roman"/>
              </w:rPr>
              <w:t>děti do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4CCE773C"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27C108F9" w14:textId="77777777" w:rsidR="00096DB6" w:rsidRDefault="00950B21">
            <w:pPr>
              <w:tabs>
                <w:tab w:val="left" w:pos="1410"/>
              </w:tabs>
              <w:spacing w:line="240" w:lineRule="exact"/>
              <w:jc w:val="center"/>
            </w:pPr>
            <w:r>
              <w:rPr>
                <w:rFonts w:ascii="Times New Roman" w:eastAsia="Times New Roman" w:hAnsi="Times New Roman" w:cs="Times New Roman"/>
              </w:rPr>
              <w:t>0,3</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3381F992" w14:textId="77777777" w:rsidR="00096DB6" w:rsidRDefault="00096DB6">
            <w:pPr>
              <w:spacing w:after="200" w:line="276" w:lineRule="exact"/>
              <w:rPr>
                <w:rFonts w:eastAsia="Calibri" w:cs="Calibri"/>
              </w:rPr>
            </w:pPr>
          </w:p>
        </w:tc>
      </w:tr>
      <w:tr w:rsidR="00096DB6" w14:paraId="470C3917" w14:textId="77777777">
        <w:trPr>
          <w:trHeight w:val="340"/>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4A6686A0"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5A47942C" w14:textId="77777777" w:rsidR="00096DB6" w:rsidRDefault="00950B21">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070C32FB"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7A0C763C" w14:textId="77777777" w:rsidR="00096DB6" w:rsidRDefault="00950B21">
            <w:pPr>
              <w:tabs>
                <w:tab w:val="left" w:pos="1410"/>
              </w:tabs>
              <w:spacing w:line="240" w:lineRule="exact"/>
              <w:jc w:val="center"/>
            </w:pPr>
            <w:r>
              <w:rPr>
                <w:rFonts w:ascii="Times New Roman" w:eastAsia="Times New Roman" w:hAnsi="Times New Roman" w:cs="Times New Roman"/>
              </w:rPr>
              <w:t>0,2</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4B20DEB2" w14:textId="77777777" w:rsidR="00096DB6" w:rsidRDefault="00096DB6">
            <w:pPr>
              <w:spacing w:after="200" w:line="276" w:lineRule="exact"/>
              <w:rPr>
                <w:rFonts w:eastAsia="Calibri" w:cs="Calibri"/>
              </w:rPr>
            </w:pPr>
          </w:p>
        </w:tc>
      </w:tr>
      <w:tr w:rsidR="00096DB6" w14:paraId="1B751E12" w14:textId="77777777">
        <w:trPr>
          <w:trHeight w:val="577"/>
        </w:trPr>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3AF70CCF" w14:textId="77777777" w:rsidR="00096DB6" w:rsidRDefault="00950B21">
            <w:pPr>
              <w:spacing w:line="240" w:lineRule="exact"/>
              <w:jc w:val="center"/>
            </w:pPr>
            <w:proofErr w:type="spellStart"/>
            <w:r>
              <w:rPr>
                <w:rFonts w:ascii="Times New Roman" w:eastAsia="Times New Roman" w:hAnsi="Times New Roman" w:cs="Times New Roman"/>
                <w:b/>
              </w:rPr>
              <w:t>Basofily</w:t>
            </w:r>
            <w:proofErr w:type="spellEnd"/>
          </w:p>
          <w:p w14:paraId="32B338CB" w14:textId="77777777" w:rsidR="00096DB6" w:rsidRDefault="00950B21">
            <w:pPr>
              <w:spacing w:line="240" w:lineRule="exact"/>
              <w:jc w:val="center"/>
            </w:pPr>
            <w:r>
              <w:rPr>
                <w:rFonts w:ascii="Times New Roman" w:eastAsia="Times New Roman" w:hAnsi="Times New Roman" w:cs="Times New Roman"/>
                <w:b/>
              </w:rPr>
              <w:t>relativní počet</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20968430" w14:textId="77777777" w:rsidR="00096DB6" w:rsidRDefault="00950B21">
            <w:pPr>
              <w:tabs>
                <w:tab w:val="left" w:pos="1410"/>
              </w:tabs>
              <w:spacing w:line="240" w:lineRule="exact"/>
            </w:pPr>
            <w:r>
              <w:rPr>
                <w:rFonts w:ascii="Times New Roman" w:eastAsia="Times New Roman" w:hAnsi="Times New Roman" w:cs="Times New Roman"/>
              </w:rPr>
              <w:t>všichni</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4959E101" w14:textId="77777777" w:rsidR="00096DB6" w:rsidRDefault="00950B21">
            <w:pPr>
              <w:tabs>
                <w:tab w:val="left" w:pos="1410"/>
              </w:tabs>
              <w:spacing w:line="240" w:lineRule="exact"/>
              <w:jc w:val="center"/>
            </w:pPr>
            <w:r>
              <w:rPr>
                <w:rFonts w:ascii="Times New Roman" w:eastAsia="Times New Roman" w:hAnsi="Times New Roman" w:cs="Times New Roman"/>
              </w:rPr>
              <w:t>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819CCB7" w14:textId="77777777" w:rsidR="00096DB6" w:rsidRDefault="00950B21">
            <w:pPr>
              <w:tabs>
                <w:tab w:val="left" w:pos="1410"/>
              </w:tabs>
              <w:spacing w:line="240" w:lineRule="exact"/>
              <w:jc w:val="center"/>
            </w:pPr>
            <w:r>
              <w:rPr>
                <w:rFonts w:ascii="Times New Roman" w:eastAsia="Times New Roman" w:hAnsi="Times New Roman" w:cs="Times New Roman"/>
              </w:rPr>
              <w:t>2</w:t>
            </w:r>
          </w:p>
        </w:tc>
        <w:tc>
          <w:tcPr>
            <w:tcW w:w="1908" w:type="dxa"/>
            <w:tcBorders>
              <w:top w:val="single" w:sz="4" w:space="0" w:color="000000"/>
              <w:left w:val="single" w:sz="4" w:space="0" w:color="000000"/>
              <w:bottom w:val="single" w:sz="4" w:space="0" w:color="000000"/>
              <w:right w:val="single" w:sz="4" w:space="0" w:color="000000"/>
            </w:tcBorders>
            <w:shd w:val="clear" w:color="auto" w:fill="auto"/>
          </w:tcPr>
          <w:p w14:paraId="30CF4ACB" w14:textId="77777777" w:rsidR="00096DB6" w:rsidRDefault="00950B21">
            <w:pPr>
              <w:spacing w:line="240" w:lineRule="exact"/>
              <w:jc w:val="center"/>
            </w:pPr>
            <w:r>
              <w:rPr>
                <w:rFonts w:ascii="Times New Roman" w:eastAsia="Times New Roman" w:hAnsi="Times New Roman" w:cs="Times New Roman"/>
              </w:rPr>
              <w:t>%</w:t>
            </w:r>
          </w:p>
        </w:tc>
      </w:tr>
      <w:tr w:rsidR="00096DB6" w14:paraId="7A945FA7" w14:textId="77777777">
        <w:trPr>
          <w:trHeight w:val="765"/>
        </w:trPr>
        <w:tc>
          <w:tcPr>
            <w:tcW w:w="1831" w:type="dxa"/>
            <w:vMerge w:val="restart"/>
            <w:tcBorders>
              <w:top w:val="single" w:sz="4" w:space="0" w:color="000000"/>
              <w:left w:val="single" w:sz="4" w:space="0" w:color="000000"/>
              <w:bottom w:val="single" w:sz="4" w:space="0" w:color="000000"/>
              <w:right w:val="single" w:sz="6" w:space="0" w:color="000000"/>
            </w:tcBorders>
            <w:shd w:val="clear" w:color="auto" w:fill="auto"/>
          </w:tcPr>
          <w:p w14:paraId="770F6796" w14:textId="77777777" w:rsidR="00096DB6" w:rsidRDefault="00950B21">
            <w:pPr>
              <w:spacing w:line="240" w:lineRule="exact"/>
              <w:jc w:val="center"/>
            </w:pPr>
            <w:r>
              <w:rPr>
                <w:rFonts w:ascii="Times New Roman" w:eastAsia="Times New Roman" w:hAnsi="Times New Roman" w:cs="Times New Roman"/>
                <w:b/>
              </w:rPr>
              <w:t>Šíře distribuce erytrocytů</w:t>
            </w:r>
          </w:p>
          <w:p w14:paraId="2505D789" w14:textId="77777777" w:rsidR="00096DB6" w:rsidRDefault="00950B21">
            <w:pPr>
              <w:spacing w:line="240" w:lineRule="exact"/>
              <w:jc w:val="center"/>
            </w:pPr>
            <w:r>
              <w:rPr>
                <w:rFonts w:ascii="Times New Roman" w:eastAsia="Times New Roman" w:hAnsi="Times New Roman" w:cs="Times New Roman"/>
                <w:b/>
              </w:rPr>
              <w:t>-směrodatná odchylka</w:t>
            </w:r>
          </w:p>
          <w:p w14:paraId="6C2A67ED" w14:textId="77777777" w:rsidR="00096DB6" w:rsidRDefault="00950B21">
            <w:pPr>
              <w:spacing w:line="240" w:lineRule="exact"/>
              <w:jc w:val="center"/>
            </w:pPr>
            <w:r>
              <w:rPr>
                <w:rFonts w:ascii="Times New Roman" w:eastAsia="Times New Roman" w:hAnsi="Times New Roman" w:cs="Times New Roman"/>
                <w:b/>
              </w:rPr>
              <w:t>(RDW-CV)</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31E1E20A" w14:textId="77777777" w:rsidR="00096DB6" w:rsidRDefault="00950B21">
            <w:pPr>
              <w:tabs>
                <w:tab w:val="left" w:pos="1410"/>
              </w:tabs>
              <w:spacing w:line="240" w:lineRule="exact"/>
            </w:pPr>
            <w:r>
              <w:rPr>
                <w:rFonts w:ascii="Times New Roman" w:eastAsia="Times New Roman" w:hAnsi="Times New Roman" w:cs="Times New Roman"/>
              </w:rPr>
              <w:t>děti do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41A965AF" w14:textId="77777777" w:rsidR="00096DB6" w:rsidRDefault="00950B21">
            <w:pPr>
              <w:tabs>
                <w:tab w:val="left" w:pos="1410"/>
              </w:tabs>
              <w:spacing w:line="240" w:lineRule="exact"/>
              <w:jc w:val="center"/>
            </w:pPr>
            <w:r>
              <w:rPr>
                <w:rFonts w:ascii="Times New Roman" w:eastAsia="Times New Roman" w:hAnsi="Times New Roman" w:cs="Times New Roman"/>
              </w:rPr>
              <w:t>11,5</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AAED26D" w14:textId="77777777" w:rsidR="00096DB6" w:rsidRDefault="00950B21">
            <w:pPr>
              <w:tabs>
                <w:tab w:val="left" w:pos="1410"/>
              </w:tabs>
              <w:spacing w:line="240" w:lineRule="exact"/>
              <w:jc w:val="center"/>
            </w:pPr>
            <w:r>
              <w:rPr>
                <w:rFonts w:ascii="Times New Roman" w:eastAsia="Times New Roman" w:hAnsi="Times New Roman" w:cs="Times New Roman"/>
              </w:rPr>
              <w:t>14,5</w:t>
            </w:r>
          </w:p>
        </w:tc>
        <w:tc>
          <w:tcPr>
            <w:tcW w:w="19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CB6FFF" w14:textId="77777777" w:rsidR="00096DB6" w:rsidRDefault="00950B21">
            <w:pPr>
              <w:spacing w:line="240" w:lineRule="exact"/>
              <w:jc w:val="center"/>
            </w:pPr>
            <w:r>
              <w:rPr>
                <w:rFonts w:ascii="Times New Roman" w:eastAsia="Times New Roman" w:hAnsi="Times New Roman" w:cs="Times New Roman"/>
              </w:rPr>
              <w:t>%</w:t>
            </w:r>
          </w:p>
        </w:tc>
      </w:tr>
      <w:tr w:rsidR="00096DB6" w14:paraId="1D046EA7" w14:textId="77777777">
        <w:trPr>
          <w:trHeight w:val="713"/>
        </w:trPr>
        <w:tc>
          <w:tcPr>
            <w:tcW w:w="1831" w:type="dxa"/>
            <w:vMerge/>
            <w:tcBorders>
              <w:top w:val="single" w:sz="4" w:space="0" w:color="000000"/>
              <w:left w:val="single" w:sz="4" w:space="0" w:color="000000"/>
              <w:bottom w:val="single" w:sz="4" w:space="0" w:color="000000"/>
              <w:right w:val="single" w:sz="6" w:space="0" w:color="000000"/>
            </w:tcBorders>
            <w:shd w:val="clear" w:color="auto" w:fill="auto"/>
          </w:tcPr>
          <w:p w14:paraId="29267797" w14:textId="77777777" w:rsidR="00096DB6" w:rsidRDefault="00096DB6">
            <w:pPr>
              <w:spacing w:after="200" w:line="276" w:lineRule="exact"/>
              <w:rPr>
                <w:rFonts w:eastAsia="Calibri" w:cs="Calibri"/>
              </w:rPr>
            </w:pP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43C6A150" w14:textId="77777777" w:rsidR="00096DB6" w:rsidRDefault="00950B21">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36276283" w14:textId="77777777" w:rsidR="00096DB6" w:rsidRDefault="00950B21">
            <w:pPr>
              <w:tabs>
                <w:tab w:val="left" w:pos="1410"/>
              </w:tabs>
              <w:spacing w:line="240" w:lineRule="exact"/>
              <w:jc w:val="center"/>
            </w:pPr>
            <w:r>
              <w:rPr>
                <w:rFonts w:ascii="Times New Roman" w:eastAsia="Times New Roman" w:hAnsi="Times New Roman" w:cs="Times New Roman"/>
              </w:rPr>
              <w:t>10,0</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FFB1D60" w14:textId="77777777" w:rsidR="00096DB6" w:rsidRDefault="00950B21">
            <w:pPr>
              <w:tabs>
                <w:tab w:val="left" w:pos="1410"/>
              </w:tabs>
              <w:spacing w:line="240" w:lineRule="exact"/>
              <w:jc w:val="center"/>
            </w:pPr>
            <w:r>
              <w:rPr>
                <w:rFonts w:ascii="Times New Roman" w:eastAsia="Times New Roman" w:hAnsi="Times New Roman" w:cs="Times New Roman"/>
              </w:rPr>
              <w:t>15,2</w:t>
            </w:r>
          </w:p>
        </w:tc>
        <w:tc>
          <w:tcPr>
            <w:tcW w:w="1908" w:type="dxa"/>
            <w:vMerge/>
            <w:tcBorders>
              <w:top w:val="single" w:sz="4" w:space="0" w:color="000000"/>
              <w:left w:val="single" w:sz="4" w:space="0" w:color="000000"/>
              <w:bottom w:val="single" w:sz="4" w:space="0" w:color="000000"/>
              <w:right w:val="single" w:sz="4" w:space="0" w:color="000000"/>
            </w:tcBorders>
            <w:shd w:val="clear" w:color="auto" w:fill="auto"/>
          </w:tcPr>
          <w:p w14:paraId="7FA2A0EC" w14:textId="77777777" w:rsidR="00096DB6" w:rsidRDefault="00096DB6">
            <w:pPr>
              <w:spacing w:after="200" w:line="276" w:lineRule="exact"/>
              <w:rPr>
                <w:rFonts w:eastAsia="Calibri" w:cs="Calibri"/>
              </w:rPr>
            </w:pPr>
          </w:p>
        </w:tc>
      </w:tr>
      <w:tr w:rsidR="00096DB6" w14:paraId="30C285F0" w14:textId="77777777">
        <w:trPr>
          <w:trHeight w:val="765"/>
        </w:trPr>
        <w:tc>
          <w:tcPr>
            <w:tcW w:w="1831" w:type="dxa"/>
            <w:tcBorders>
              <w:top w:val="single" w:sz="4" w:space="0" w:color="000000"/>
              <w:left w:val="single" w:sz="4" w:space="0" w:color="000000"/>
              <w:bottom w:val="single" w:sz="4" w:space="0" w:color="000000"/>
              <w:right w:val="single" w:sz="6" w:space="0" w:color="000000"/>
            </w:tcBorders>
            <w:shd w:val="clear" w:color="auto" w:fill="auto"/>
          </w:tcPr>
          <w:p w14:paraId="4E15CC51" w14:textId="77777777" w:rsidR="00096DB6" w:rsidRDefault="00950B21">
            <w:pPr>
              <w:spacing w:line="240" w:lineRule="exact"/>
              <w:jc w:val="center"/>
            </w:pPr>
            <w:r>
              <w:rPr>
                <w:rFonts w:ascii="Times New Roman" w:eastAsia="Times New Roman" w:hAnsi="Times New Roman" w:cs="Times New Roman"/>
                <w:b/>
              </w:rPr>
              <w:lastRenderedPageBreak/>
              <w:t>Střední objem trombocytů</w:t>
            </w:r>
          </w:p>
          <w:p w14:paraId="354C1C7D" w14:textId="77777777" w:rsidR="00096DB6" w:rsidRDefault="00950B21">
            <w:pPr>
              <w:spacing w:line="240" w:lineRule="exact"/>
              <w:jc w:val="center"/>
            </w:pPr>
            <w:r>
              <w:rPr>
                <w:rFonts w:ascii="Times New Roman" w:eastAsia="Times New Roman" w:hAnsi="Times New Roman" w:cs="Times New Roman"/>
                <w:b/>
              </w:rPr>
              <w:t>(MPV)</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43EDB1D0" w14:textId="77777777" w:rsidR="00096DB6" w:rsidRDefault="00950B21">
            <w:pPr>
              <w:tabs>
                <w:tab w:val="left" w:pos="1410"/>
              </w:tabs>
              <w:spacing w:line="240" w:lineRule="exact"/>
            </w:pPr>
            <w:r>
              <w:rPr>
                <w:rFonts w:ascii="Times New Roman" w:eastAsia="Times New Roman" w:hAnsi="Times New Roman" w:cs="Times New Roman"/>
              </w:rPr>
              <w:t>všichni</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10CB6091" w14:textId="77777777" w:rsidR="00096DB6" w:rsidRDefault="00950B21">
            <w:pPr>
              <w:tabs>
                <w:tab w:val="left" w:pos="1410"/>
              </w:tabs>
              <w:spacing w:line="240" w:lineRule="exact"/>
              <w:jc w:val="center"/>
            </w:pPr>
            <w:r>
              <w:rPr>
                <w:rFonts w:ascii="Times New Roman" w:eastAsia="Times New Roman" w:hAnsi="Times New Roman" w:cs="Times New Roman"/>
              </w:rPr>
              <w:t>7,8</w:t>
            </w:r>
          </w:p>
        </w:tc>
        <w:tc>
          <w:tcPr>
            <w:tcW w:w="1845" w:type="dxa"/>
            <w:tcBorders>
              <w:top w:val="single" w:sz="4" w:space="0" w:color="000000"/>
              <w:left w:val="single" w:sz="4" w:space="0" w:color="000000"/>
              <w:bottom w:val="single" w:sz="4" w:space="0" w:color="000000"/>
              <w:right w:val="single" w:sz="6" w:space="0" w:color="000000"/>
            </w:tcBorders>
            <w:shd w:val="clear" w:color="auto" w:fill="auto"/>
          </w:tcPr>
          <w:p w14:paraId="654452A5" w14:textId="77777777" w:rsidR="00096DB6" w:rsidRDefault="00950B21">
            <w:pPr>
              <w:tabs>
                <w:tab w:val="left" w:pos="1410"/>
              </w:tabs>
              <w:spacing w:line="240" w:lineRule="exact"/>
              <w:jc w:val="center"/>
            </w:pPr>
            <w:r>
              <w:rPr>
                <w:rFonts w:ascii="Times New Roman" w:eastAsia="Times New Roman" w:hAnsi="Times New Roman" w:cs="Times New Roman"/>
              </w:rPr>
              <w:t>12,8</w:t>
            </w:r>
          </w:p>
        </w:tc>
        <w:tc>
          <w:tcPr>
            <w:tcW w:w="19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37815" w14:textId="77777777" w:rsidR="00096DB6" w:rsidRDefault="00950B21">
            <w:pPr>
              <w:spacing w:line="240" w:lineRule="exact"/>
              <w:jc w:val="center"/>
            </w:pPr>
            <w:proofErr w:type="spellStart"/>
            <w:r>
              <w:rPr>
                <w:rFonts w:ascii="Times New Roman" w:eastAsia="Times New Roman" w:hAnsi="Times New Roman" w:cs="Times New Roman"/>
              </w:rPr>
              <w:t>fl</w:t>
            </w:r>
            <w:proofErr w:type="spellEnd"/>
          </w:p>
        </w:tc>
      </w:tr>
      <w:tr w:rsidR="00096DB6" w14:paraId="34073A34" w14:textId="77777777">
        <w:trPr>
          <w:trHeight w:val="382"/>
        </w:trPr>
        <w:tc>
          <w:tcPr>
            <w:tcW w:w="183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31990687" w14:textId="77777777" w:rsidR="00096DB6" w:rsidRDefault="00950B21">
            <w:pPr>
              <w:spacing w:line="240" w:lineRule="exact"/>
              <w:jc w:val="center"/>
            </w:pPr>
            <w:r>
              <w:rPr>
                <w:rFonts w:ascii="Times New Roman" w:eastAsia="Times New Roman" w:hAnsi="Times New Roman" w:cs="Times New Roman"/>
                <w:b/>
              </w:rPr>
              <w:t>Normoblasty</w:t>
            </w:r>
          </w:p>
          <w:p w14:paraId="569C47AD" w14:textId="77777777" w:rsidR="00096DB6" w:rsidRDefault="00950B21">
            <w:pPr>
              <w:spacing w:line="240" w:lineRule="exact"/>
              <w:jc w:val="center"/>
            </w:pPr>
            <w:r>
              <w:rPr>
                <w:rFonts w:ascii="Times New Roman" w:eastAsia="Times New Roman" w:hAnsi="Times New Roman" w:cs="Times New Roman"/>
                <w:b/>
              </w:rPr>
              <w:t>NRBC/ 100 leukocytů</w:t>
            </w:r>
          </w:p>
          <w:p w14:paraId="4476A17F" w14:textId="77777777" w:rsidR="00096DB6" w:rsidRDefault="00096DB6">
            <w:pPr>
              <w:spacing w:line="240" w:lineRule="exact"/>
              <w:jc w:val="center"/>
              <w:rPr>
                <w:rFonts w:ascii="Times New Roman" w:eastAsia="Times New Roman" w:hAnsi="Times New Roman" w:cs="Times New Roman"/>
                <w:b/>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61E6353" w14:textId="77777777" w:rsidR="00096DB6" w:rsidRDefault="00950B21">
            <w:pPr>
              <w:tabs>
                <w:tab w:val="left" w:pos="1410"/>
              </w:tabs>
              <w:spacing w:line="240" w:lineRule="exact"/>
            </w:pPr>
            <w:r>
              <w:rPr>
                <w:rFonts w:ascii="Times New Roman" w:eastAsia="Times New Roman" w:hAnsi="Times New Roman" w:cs="Times New Roman"/>
              </w:rPr>
              <w:t>Děti do 3 dnů</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6D526FE"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A45AED2" w14:textId="77777777" w:rsidR="00096DB6" w:rsidRDefault="00950B21">
            <w:pPr>
              <w:tabs>
                <w:tab w:val="left" w:pos="1410"/>
              </w:tabs>
              <w:spacing w:line="240" w:lineRule="exact"/>
              <w:jc w:val="center"/>
            </w:pPr>
            <w:r>
              <w:rPr>
                <w:rFonts w:ascii="Times New Roman" w:eastAsia="Times New Roman" w:hAnsi="Times New Roman" w:cs="Times New Roman"/>
              </w:rPr>
              <w:t>8,3</w:t>
            </w:r>
          </w:p>
        </w:tc>
        <w:tc>
          <w:tcPr>
            <w:tcW w:w="1908"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3E50923E" w14:textId="77777777" w:rsidR="00096DB6" w:rsidRDefault="00950B21">
            <w:pPr>
              <w:spacing w:line="240" w:lineRule="exact"/>
              <w:jc w:val="center"/>
            </w:pPr>
            <w:r>
              <w:rPr>
                <w:rFonts w:ascii="Times New Roman" w:eastAsia="Times New Roman" w:hAnsi="Times New Roman" w:cs="Times New Roman"/>
              </w:rPr>
              <w:t>%</w:t>
            </w:r>
          </w:p>
        </w:tc>
      </w:tr>
      <w:tr w:rsidR="00096DB6" w14:paraId="1BDE8B84" w14:textId="77777777">
        <w:trPr>
          <w:trHeight w:val="488"/>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1450A307"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48AF79E" w14:textId="77777777" w:rsidR="00096DB6" w:rsidRDefault="00950B21">
            <w:pPr>
              <w:tabs>
                <w:tab w:val="left" w:pos="1410"/>
              </w:tabs>
              <w:spacing w:line="240" w:lineRule="exact"/>
            </w:pPr>
            <w:r>
              <w:rPr>
                <w:rFonts w:ascii="Times New Roman" w:eastAsia="Times New Roman" w:hAnsi="Times New Roman" w:cs="Times New Roman"/>
              </w:rPr>
              <w:t>Všichni od 4 dnů</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24A4B75"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3D8013" w14:textId="77777777" w:rsidR="00096DB6" w:rsidRDefault="00950B21">
            <w:pPr>
              <w:tabs>
                <w:tab w:val="left" w:pos="1410"/>
              </w:tabs>
              <w:spacing w:line="240" w:lineRule="exact"/>
              <w:jc w:val="center"/>
            </w:pPr>
            <w:r>
              <w:rPr>
                <w:rFonts w:ascii="Times New Roman" w:eastAsia="Times New Roman" w:hAnsi="Times New Roman" w:cs="Times New Roman"/>
              </w:rPr>
              <w:t>0,1</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1D673810" w14:textId="77777777" w:rsidR="00096DB6" w:rsidRDefault="00096DB6">
            <w:pPr>
              <w:spacing w:after="200" w:line="276" w:lineRule="exact"/>
              <w:rPr>
                <w:rFonts w:eastAsia="Calibri" w:cs="Calibri"/>
              </w:rPr>
            </w:pPr>
          </w:p>
        </w:tc>
      </w:tr>
      <w:tr w:rsidR="00096DB6" w14:paraId="4C42A134" w14:textId="77777777">
        <w:trPr>
          <w:trHeight w:val="347"/>
        </w:trPr>
        <w:tc>
          <w:tcPr>
            <w:tcW w:w="183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439B084A" w14:textId="77777777" w:rsidR="00096DB6" w:rsidRDefault="00950B21">
            <w:pPr>
              <w:spacing w:line="240" w:lineRule="exact"/>
              <w:jc w:val="center"/>
            </w:pPr>
            <w:r>
              <w:rPr>
                <w:rFonts w:ascii="Times New Roman" w:eastAsia="Times New Roman" w:hAnsi="Times New Roman" w:cs="Times New Roman"/>
                <w:b/>
              </w:rPr>
              <w:t>Normoblasty</w:t>
            </w:r>
          </w:p>
          <w:p w14:paraId="2D99E7B5" w14:textId="77777777" w:rsidR="00096DB6" w:rsidRDefault="00950B21">
            <w:pPr>
              <w:spacing w:line="240" w:lineRule="exact"/>
              <w:jc w:val="center"/>
            </w:pPr>
            <w:r>
              <w:rPr>
                <w:rFonts w:ascii="Times New Roman" w:eastAsia="Times New Roman" w:hAnsi="Times New Roman" w:cs="Times New Roman"/>
                <w:b/>
              </w:rPr>
              <w:t>NRBC</w:t>
            </w:r>
          </w:p>
          <w:p w14:paraId="045AE905" w14:textId="77777777" w:rsidR="00096DB6" w:rsidRDefault="00950B21">
            <w:pPr>
              <w:spacing w:line="240" w:lineRule="exact"/>
              <w:jc w:val="center"/>
            </w:pPr>
            <w:r>
              <w:rPr>
                <w:rFonts w:ascii="Times New Roman" w:eastAsia="Times New Roman" w:hAnsi="Times New Roman" w:cs="Times New Roman"/>
                <w:b/>
              </w:rPr>
              <w:t>absolutní počet</w:t>
            </w: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EAA0543" w14:textId="77777777" w:rsidR="00096DB6" w:rsidRDefault="00950B21">
            <w:pPr>
              <w:tabs>
                <w:tab w:val="left" w:pos="1410"/>
              </w:tabs>
              <w:spacing w:line="240" w:lineRule="exact"/>
            </w:pPr>
            <w:r>
              <w:rPr>
                <w:rFonts w:ascii="Times New Roman" w:eastAsia="Times New Roman" w:hAnsi="Times New Roman" w:cs="Times New Roman"/>
              </w:rPr>
              <w:t>Děti do 3 dnů</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B98A7C4"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A68EE88" w14:textId="77777777" w:rsidR="00096DB6" w:rsidRDefault="00950B21">
            <w:pPr>
              <w:tabs>
                <w:tab w:val="left" w:pos="1410"/>
              </w:tabs>
              <w:spacing w:line="240" w:lineRule="exact"/>
              <w:jc w:val="center"/>
            </w:pPr>
            <w:r>
              <w:rPr>
                <w:rFonts w:ascii="Times New Roman" w:eastAsia="Times New Roman" w:hAnsi="Times New Roman" w:cs="Times New Roman"/>
              </w:rPr>
              <w:t>8,3</w:t>
            </w:r>
          </w:p>
        </w:tc>
        <w:tc>
          <w:tcPr>
            <w:tcW w:w="1908"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6693B98F" w14:textId="77777777" w:rsidR="00096DB6" w:rsidRDefault="00950B21">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096DB6" w14:paraId="1A0C230A" w14:textId="77777777">
        <w:trPr>
          <w:trHeight w:val="347"/>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332F2434"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28CB057" w14:textId="77777777" w:rsidR="00096DB6" w:rsidRDefault="00950B21">
            <w:pPr>
              <w:tabs>
                <w:tab w:val="left" w:pos="1410"/>
              </w:tabs>
              <w:spacing w:line="240" w:lineRule="exact"/>
            </w:pPr>
            <w:r>
              <w:rPr>
                <w:rFonts w:ascii="Times New Roman" w:eastAsia="Times New Roman" w:hAnsi="Times New Roman" w:cs="Times New Roman"/>
              </w:rPr>
              <w:t>Děti do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A55BE17" w14:textId="77777777" w:rsidR="00096DB6" w:rsidRDefault="00950B21">
            <w:pPr>
              <w:tabs>
                <w:tab w:val="left" w:pos="1410"/>
              </w:tabs>
              <w:spacing w:line="240" w:lineRule="exact"/>
              <w:jc w:val="center"/>
              <w:rPr>
                <w:rFonts w:eastAsia="Calibri" w:cs="Calibri"/>
              </w:rPr>
            </w:pPr>
            <w:r>
              <w:rPr>
                <w:rFonts w:eastAsia="Calibri" w:cs="Calibri"/>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66A52F2"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57FCD88B" w14:textId="77777777" w:rsidR="00096DB6" w:rsidRDefault="00096DB6">
            <w:pPr>
              <w:spacing w:after="200" w:line="276" w:lineRule="exact"/>
              <w:rPr>
                <w:rFonts w:eastAsia="Calibri" w:cs="Calibri"/>
              </w:rPr>
            </w:pPr>
          </w:p>
        </w:tc>
      </w:tr>
      <w:tr w:rsidR="00096DB6" w14:paraId="61459FD9" w14:textId="77777777">
        <w:trPr>
          <w:trHeight w:val="347"/>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5EA9089A"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5BBF136" w14:textId="77777777" w:rsidR="00096DB6" w:rsidRDefault="00950B21">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621625B"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9C730AD" w14:textId="77777777" w:rsidR="00096DB6" w:rsidRDefault="00950B21">
            <w:pPr>
              <w:tabs>
                <w:tab w:val="left" w:pos="1410"/>
              </w:tabs>
              <w:spacing w:line="240" w:lineRule="exact"/>
              <w:jc w:val="center"/>
            </w:pPr>
            <w:r>
              <w:rPr>
                <w:rFonts w:ascii="Times New Roman" w:eastAsia="Times New Roman" w:hAnsi="Times New Roman" w:cs="Times New Roman"/>
              </w:rPr>
              <w:t>0,015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59A31ABD" w14:textId="77777777" w:rsidR="00096DB6" w:rsidRDefault="00096DB6">
            <w:pPr>
              <w:spacing w:after="200" w:line="276" w:lineRule="exact"/>
              <w:rPr>
                <w:rFonts w:eastAsia="Calibri" w:cs="Calibri"/>
              </w:rPr>
            </w:pPr>
          </w:p>
        </w:tc>
      </w:tr>
      <w:tr w:rsidR="00096DB6" w14:paraId="2CE3EB7D" w14:textId="77777777">
        <w:trPr>
          <w:trHeight w:val="340"/>
        </w:trPr>
        <w:tc>
          <w:tcPr>
            <w:tcW w:w="183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471223D8" w14:textId="77777777" w:rsidR="00096DB6" w:rsidRDefault="00950B21">
            <w:pPr>
              <w:spacing w:line="240" w:lineRule="exact"/>
              <w:jc w:val="center"/>
            </w:pPr>
            <w:r>
              <w:rPr>
                <w:rFonts w:ascii="Times New Roman" w:eastAsia="Times New Roman" w:hAnsi="Times New Roman" w:cs="Times New Roman"/>
                <w:b/>
              </w:rPr>
              <w:t>Nezralé granulocyty</w:t>
            </w:r>
          </w:p>
          <w:p w14:paraId="1DF5F168" w14:textId="77777777" w:rsidR="00096DB6" w:rsidRDefault="00950B21">
            <w:pPr>
              <w:spacing w:line="240" w:lineRule="exact"/>
              <w:jc w:val="center"/>
            </w:pPr>
            <w:r>
              <w:rPr>
                <w:rFonts w:ascii="Times New Roman" w:eastAsia="Times New Roman" w:hAnsi="Times New Roman" w:cs="Times New Roman"/>
                <w:b/>
              </w:rPr>
              <w:t>relativní počet</w:t>
            </w:r>
          </w:p>
          <w:p w14:paraId="7F3AF7BF" w14:textId="77777777" w:rsidR="00096DB6" w:rsidRDefault="00950B21">
            <w:pPr>
              <w:spacing w:line="240" w:lineRule="exact"/>
              <w:jc w:val="center"/>
            </w:pPr>
            <w:r>
              <w:rPr>
                <w:rFonts w:ascii="Times New Roman" w:eastAsia="Times New Roman" w:hAnsi="Times New Roman" w:cs="Times New Roman"/>
                <w:b/>
              </w:rPr>
              <w:t>/100 leukocytů</w:t>
            </w: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43F59D8" w14:textId="77777777" w:rsidR="00096DB6" w:rsidRDefault="00950B21">
            <w:pPr>
              <w:tabs>
                <w:tab w:val="left" w:pos="1410"/>
              </w:tabs>
              <w:spacing w:line="240" w:lineRule="exact"/>
            </w:pPr>
            <w:r>
              <w:rPr>
                <w:rFonts w:ascii="Times New Roman" w:eastAsia="Times New Roman" w:hAnsi="Times New Roman" w:cs="Times New Roman"/>
              </w:rPr>
              <w:t>Děti do 3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D6665E5"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C5FE566" w14:textId="77777777" w:rsidR="00096DB6" w:rsidRDefault="00950B21">
            <w:pPr>
              <w:tabs>
                <w:tab w:val="left" w:pos="1410"/>
              </w:tabs>
              <w:spacing w:line="240" w:lineRule="exact"/>
              <w:jc w:val="center"/>
            </w:pPr>
            <w:r>
              <w:rPr>
                <w:rFonts w:ascii="Times New Roman" w:eastAsia="Times New Roman" w:hAnsi="Times New Roman" w:cs="Times New Roman"/>
              </w:rPr>
              <w:t>0,9</w:t>
            </w:r>
          </w:p>
        </w:tc>
        <w:tc>
          <w:tcPr>
            <w:tcW w:w="1908"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45F0406A" w14:textId="77777777" w:rsidR="00096DB6" w:rsidRDefault="00950B21">
            <w:pPr>
              <w:spacing w:line="240" w:lineRule="exact"/>
              <w:jc w:val="center"/>
            </w:pPr>
            <w:r>
              <w:rPr>
                <w:rFonts w:ascii="Times New Roman" w:eastAsia="Times New Roman" w:hAnsi="Times New Roman" w:cs="Times New Roman"/>
                <w:sz w:val="24"/>
              </w:rPr>
              <w:t>%</w:t>
            </w:r>
          </w:p>
        </w:tc>
      </w:tr>
      <w:tr w:rsidR="00096DB6" w14:paraId="12658414" w14:textId="77777777">
        <w:trPr>
          <w:trHeight w:val="340"/>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3ECDF11A"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DA7525A" w14:textId="77777777" w:rsidR="00096DB6" w:rsidRDefault="00950B21">
            <w:pPr>
              <w:tabs>
                <w:tab w:val="left" w:pos="1410"/>
              </w:tabs>
              <w:spacing w:line="240" w:lineRule="exact"/>
            </w:pPr>
            <w:r>
              <w:rPr>
                <w:rFonts w:ascii="Times New Roman" w:eastAsia="Times New Roman" w:hAnsi="Times New Roman" w:cs="Times New Roman"/>
              </w:rPr>
              <w:t>Děti do 6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70F33B8"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D3FD869" w14:textId="77777777" w:rsidR="00096DB6" w:rsidRDefault="00950B21">
            <w:pPr>
              <w:tabs>
                <w:tab w:val="left" w:pos="1410"/>
              </w:tabs>
              <w:spacing w:line="240" w:lineRule="exact"/>
              <w:jc w:val="center"/>
            </w:pPr>
            <w:r>
              <w:rPr>
                <w:rFonts w:ascii="Times New Roman" w:eastAsia="Times New Roman" w:hAnsi="Times New Roman" w:cs="Times New Roman"/>
              </w:rPr>
              <w:t>0,5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555E0152" w14:textId="77777777" w:rsidR="00096DB6" w:rsidRDefault="00096DB6">
            <w:pPr>
              <w:spacing w:after="200" w:line="276" w:lineRule="exact"/>
              <w:rPr>
                <w:rFonts w:eastAsia="Calibri" w:cs="Calibri"/>
              </w:rPr>
            </w:pPr>
          </w:p>
        </w:tc>
      </w:tr>
      <w:tr w:rsidR="00096DB6" w14:paraId="2D9EEF13" w14:textId="77777777">
        <w:trPr>
          <w:trHeight w:val="340"/>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5B88AC36"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5436F42" w14:textId="77777777" w:rsidR="00096DB6" w:rsidRDefault="00950B21">
            <w:pPr>
              <w:tabs>
                <w:tab w:val="left" w:pos="1410"/>
              </w:tabs>
              <w:spacing w:line="240" w:lineRule="exact"/>
            </w:pPr>
            <w:r>
              <w:rPr>
                <w:rFonts w:ascii="Times New Roman" w:eastAsia="Times New Roman" w:hAnsi="Times New Roman" w:cs="Times New Roman"/>
              </w:rPr>
              <w:t>Děti do 2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70FF013"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979CC1D" w14:textId="77777777" w:rsidR="00096DB6" w:rsidRDefault="00950B21">
            <w:pPr>
              <w:tabs>
                <w:tab w:val="left" w:pos="1410"/>
              </w:tabs>
              <w:spacing w:line="240" w:lineRule="exact"/>
              <w:jc w:val="center"/>
            </w:pPr>
            <w:r>
              <w:rPr>
                <w:rFonts w:ascii="Times New Roman" w:eastAsia="Times New Roman" w:hAnsi="Times New Roman" w:cs="Times New Roman"/>
              </w:rPr>
              <w:t>0,9</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40984BC1" w14:textId="77777777" w:rsidR="00096DB6" w:rsidRDefault="00096DB6">
            <w:pPr>
              <w:spacing w:after="200" w:line="276" w:lineRule="exact"/>
              <w:rPr>
                <w:rFonts w:eastAsia="Calibri" w:cs="Calibri"/>
              </w:rPr>
            </w:pPr>
          </w:p>
        </w:tc>
      </w:tr>
      <w:tr w:rsidR="00096DB6" w14:paraId="737996F8" w14:textId="77777777">
        <w:trPr>
          <w:trHeight w:val="340"/>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45467C13"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C12CC61" w14:textId="77777777" w:rsidR="00096DB6" w:rsidRDefault="00950B21">
            <w:pPr>
              <w:tabs>
                <w:tab w:val="left" w:pos="1410"/>
              </w:tabs>
              <w:spacing w:line="240" w:lineRule="exact"/>
            </w:pPr>
            <w:r>
              <w:rPr>
                <w:rFonts w:ascii="Times New Roman" w:eastAsia="Times New Roman" w:hAnsi="Times New Roman" w:cs="Times New Roman"/>
              </w:rPr>
              <w:t>Děti do 6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8377929"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32FDE28" w14:textId="77777777" w:rsidR="00096DB6" w:rsidRDefault="00950B21">
            <w:pPr>
              <w:tabs>
                <w:tab w:val="left" w:pos="1410"/>
              </w:tabs>
              <w:spacing w:line="240" w:lineRule="exact"/>
              <w:jc w:val="center"/>
            </w:pPr>
            <w:r>
              <w:rPr>
                <w:rFonts w:ascii="Times New Roman" w:eastAsia="Times New Roman" w:hAnsi="Times New Roman" w:cs="Times New Roman"/>
              </w:rPr>
              <w:t>0,8</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1E6A6A38" w14:textId="77777777" w:rsidR="00096DB6" w:rsidRDefault="00096DB6">
            <w:pPr>
              <w:spacing w:after="200" w:line="276" w:lineRule="exact"/>
              <w:rPr>
                <w:rFonts w:eastAsia="Calibri" w:cs="Calibri"/>
              </w:rPr>
            </w:pPr>
          </w:p>
        </w:tc>
      </w:tr>
      <w:tr w:rsidR="00096DB6" w14:paraId="3CB327E2" w14:textId="77777777">
        <w:trPr>
          <w:trHeight w:val="340"/>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1AA1A3E1"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618A4E9" w14:textId="77777777" w:rsidR="00096DB6" w:rsidRDefault="00950B21">
            <w:pPr>
              <w:tabs>
                <w:tab w:val="left" w:pos="1410"/>
              </w:tabs>
              <w:spacing w:line="240" w:lineRule="exact"/>
            </w:pPr>
            <w:r>
              <w:rPr>
                <w:rFonts w:ascii="Times New Roman" w:eastAsia="Times New Roman" w:hAnsi="Times New Roman" w:cs="Times New Roman"/>
              </w:rPr>
              <w:t>Děti do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A7B64FF"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ADE691F" w14:textId="77777777" w:rsidR="00096DB6" w:rsidRDefault="00950B21">
            <w:pPr>
              <w:tabs>
                <w:tab w:val="left" w:pos="1410"/>
              </w:tabs>
              <w:spacing w:line="240" w:lineRule="exact"/>
              <w:jc w:val="center"/>
            </w:pPr>
            <w:r>
              <w:rPr>
                <w:rFonts w:ascii="Times New Roman" w:eastAsia="Times New Roman" w:hAnsi="Times New Roman" w:cs="Times New Roman"/>
              </w:rPr>
              <w:t>0,3</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3173A5FA" w14:textId="77777777" w:rsidR="00096DB6" w:rsidRDefault="00096DB6">
            <w:pPr>
              <w:spacing w:after="200" w:line="276" w:lineRule="exact"/>
              <w:rPr>
                <w:rFonts w:eastAsia="Calibri" w:cs="Calibri"/>
              </w:rPr>
            </w:pPr>
          </w:p>
        </w:tc>
      </w:tr>
      <w:tr w:rsidR="00096DB6" w14:paraId="23988C9E" w14:textId="77777777">
        <w:trPr>
          <w:trHeight w:val="340"/>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400DEE8E"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185952D" w14:textId="77777777" w:rsidR="00096DB6" w:rsidRDefault="00950B21">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CB8C627" w14:textId="77777777" w:rsidR="00096DB6" w:rsidRDefault="00950B21">
            <w:pPr>
              <w:tabs>
                <w:tab w:val="left" w:pos="1410"/>
              </w:tabs>
              <w:spacing w:line="240" w:lineRule="exact"/>
              <w:jc w:val="center"/>
            </w:pPr>
            <w:r>
              <w:rPr>
                <w:rFonts w:ascii="Times New Roman" w:eastAsia="Times New Roman" w:hAnsi="Times New Roman" w:cs="Times New Roman"/>
              </w:rPr>
              <w:t>0,0</w:t>
            </w:r>
          </w:p>
        </w:tc>
        <w:tc>
          <w:tcPr>
            <w:tcW w:w="1845"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79681BC" w14:textId="77777777" w:rsidR="00096DB6" w:rsidRDefault="00950B21">
            <w:pPr>
              <w:tabs>
                <w:tab w:val="left" w:pos="1410"/>
              </w:tabs>
              <w:spacing w:line="240" w:lineRule="exact"/>
              <w:jc w:val="center"/>
            </w:pPr>
            <w:r>
              <w:rPr>
                <w:rFonts w:ascii="Times New Roman" w:eastAsia="Times New Roman" w:hAnsi="Times New Roman" w:cs="Times New Roman"/>
              </w:rPr>
              <w:t>0,6</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73FBF2A5" w14:textId="77777777" w:rsidR="00096DB6" w:rsidRDefault="00096DB6">
            <w:pPr>
              <w:spacing w:after="200" w:line="276" w:lineRule="exact"/>
              <w:rPr>
                <w:rFonts w:eastAsia="Calibri" w:cs="Calibri"/>
              </w:rPr>
            </w:pPr>
          </w:p>
        </w:tc>
      </w:tr>
      <w:tr w:rsidR="00096DB6" w14:paraId="4977B5BE" w14:textId="77777777">
        <w:trPr>
          <w:trHeight w:val="332"/>
        </w:trPr>
        <w:tc>
          <w:tcPr>
            <w:tcW w:w="183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2E5759CC" w14:textId="77777777" w:rsidR="00096DB6" w:rsidRDefault="00950B21">
            <w:pPr>
              <w:spacing w:line="240" w:lineRule="exact"/>
              <w:jc w:val="center"/>
            </w:pPr>
            <w:r>
              <w:rPr>
                <w:rFonts w:ascii="Times New Roman" w:eastAsia="Times New Roman" w:hAnsi="Times New Roman" w:cs="Times New Roman"/>
                <w:b/>
              </w:rPr>
              <w:t>Nezralé granulocyty</w:t>
            </w:r>
          </w:p>
          <w:p w14:paraId="681CBD20" w14:textId="77777777" w:rsidR="00096DB6" w:rsidRDefault="00950B21">
            <w:pPr>
              <w:spacing w:line="240" w:lineRule="exact"/>
              <w:jc w:val="center"/>
            </w:pPr>
            <w:r>
              <w:rPr>
                <w:rFonts w:ascii="Times New Roman" w:eastAsia="Times New Roman" w:hAnsi="Times New Roman" w:cs="Times New Roman"/>
                <w:b/>
              </w:rPr>
              <w:t>absolutní počet</w:t>
            </w: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190628C" w14:textId="77777777" w:rsidR="00096DB6" w:rsidRDefault="00950B21">
            <w:pPr>
              <w:tabs>
                <w:tab w:val="left" w:pos="1410"/>
              </w:tabs>
              <w:spacing w:line="240" w:lineRule="exact"/>
            </w:pPr>
            <w:r>
              <w:rPr>
                <w:rFonts w:ascii="Times New Roman" w:eastAsia="Times New Roman" w:hAnsi="Times New Roman" w:cs="Times New Roman"/>
              </w:rPr>
              <w:t>Děti do 3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0B215A3F" w14:textId="77777777" w:rsidR="00096DB6" w:rsidRDefault="00950B21">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198FDE02" w14:textId="77777777" w:rsidR="00096DB6" w:rsidRDefault="00950B21">
            <w:pPr>
              <w:tabs>
                <w:tab w:val="left" w:pos="1410"/>
              </w:tabs>
              <w:spacing w:line="240" w:lineRule="exact"/>
              <w:jc w:val="center"/>
            </w:pPr>
            <w:r>
              <w:rPr>
                <w:rFonts w:ascii="Times New Roman" w:eastAsia="Times New Roman" w:hAnsi="Times New Roman" w:cs="Times New Roman"/>
              </w:rPr>
              <w:t>0,09</w:t>
            </w:r>
          </w:p>
        </w:tc>
        <w:tc>
          <w:tcPr>
            <w:tcW w:w="1908"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3F44B244" w14:textId="77777777" w:rsidR="00096DB6" w:rsidRDefault="00950B21">
            <w:pPr>
              <w:spacing w:line="240" w:lineRule="exact"/>
              <w:jc w:val="center"/>
            </w:pPr>
            <w:r>
              <w:rPr>
                <w:rFonts w:ascii="Times New Roman" w:eastAsia="Times New Roman" w:hAnsi="Times New Roman" w:cs="Times New Roman"/>
              </w:rPr>
              <w:t>10</w:t>
            </w:r>
            <w:r>
              <w:rPr>
                <w:rFonts w:ascii="Times New Roman" w:eastAsia="Times New Roman" w:hAnsi="Times New Roman" w:cs="Times New Roman"/>
                <w:vertAlign w:val="superscript"/>
              </w:rPr>
              <w:t>9</w:t>
            </w:r>
            <w:r>
              <w:rPr>
                <w:rFonts w:ascii="Times New Roman" w:eastAsia="Times New Roman" w:hAnsi="Times New Roman" w:cs="Times New Roman"/>
              </w:rPr>
              <w:t>/l</w:t>
            </w:r>
          </w:p>
        </w:tc>
      </w:tr>
      <w:tr w:rsidR="00096DB6" w14:paraId="5CB79C4A" w14:textId="77777777">
        <w:trPr>
          <w:trHeight w:val="33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1084081A"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4378B43" w14:textId="77777777" w:rsidR="00096DB6" w:rsidRDefault="00950B21">
            <w:pPr>
              <w:tabs>
                <w:tab w:val="left" w:pos="1410"/>
              </w:tabs>
              <w:spacing w:line="240" w:lineRule="exact"/>
            </w:pPr>
            <w:r>
              <w:rPr>
                <w:rFonts w:ascii="Times New Roman" w:eastAsia="Times New Roman" w:hAnsi="Times New Roman" w:cs="Times New Roman"/>
              </w:rPr>
              <w:t>Děti do 6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51E65D8F" w14:textId="77777777" w:rsidR="00096DB6" w:rsidRDefault="00950B21">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0DA01716" w14:textId="77777777" w:rsidR="00096DB6" w:rsidRDefault="00950B21">
            <w:pPr>
              <w:tabs>
                <w:tab w:val="left" w:pos="1410"/>
              </w:tabs>
              <w:spacing w:line="240" w:lineRule="exact"/>
              <w:jc w:val="center"/>
            </w:pPr>
            <w:r>
              <w:rPr>
                <w:rFonts w:ascii="Times New Roman" w:eastAsia="Times New Roman" w:hAnsi="Times New Roman" w:cs="Times New Roman"/>
              </w:rPr>
              <w:t>0,06</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51A25C31" w14:textId="77777777" w:rsidR="00096DB6" w:rsidRDefault="00096DB6">
            <w:pPr>
              <w:spacing w:after="200" w:line="276" w:lineRule="exact"/>
              <w:rPr>
                <w:rFonts w:eastAsia="Calibri" w:cs="Calibri"/>
              </w:rPr>
            </w:pPr>
          </w:p>
        </w:tc>
      </w:tr>
      <w:tr w:rsidR="00096DB6" w14:paraId="58980A5A" w14:textId="77777777">
        <w:trPr>
          <w:trHeight w:val="33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0AF3B095"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41C9F49C" w14:textId="77777777" w:rsidR="00096DB6" w:rsidRDefault="00950B21">
            <w:pPr>
              <w:tabs>
                <w:tab w:val="left" w:pos="1410"/>
              </w:tabs>
              <w:spacing w:line="240" w:lineRule="exact"/>
            </w:pPr>
            <w:r>
              <w:rPr>
                <w:rFonts w:ascii="Times New Roman" w:eastAsia="Times New Roman" w:hAnsi="Times New Roman" w:cs="Times New Roman"/>
              </w:rPr>
              <w:t>Děti do 2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7BB9CC26" w14:textId="77777777" w:rsidR="00096DB6" w:rsidRDefault="00950B21">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21D9D8F3" w14:textId="77777777" w:rsidR="00096DB6" w:rsidRDefault="00950B21">
            <w:pPr>
              <w:tabs>
                <w:tab w:val="left" w:pos="1410"/>
              </w:tabs>
              <w:spacing w:line="240" w:lineRule="exact"/>
              <w:jc w:val="center"/>
            </w:pPr>
            <w:r>
              <w:rPr>
                <w:rFonts w:ascii="Times New Roman" w:eastAsia="Times New Roman" w:hAnsi="Times New Roman" w:cs="Times New Roman"/>
              </w:rPr>
              <w:t>0,14</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3D64A198" w14:textId="77777777" w:rsidR="00096DB6" w:rsidRDefault="00096DB6">
            <w:pPr>
              <w:spacing w:after="200" w:line="276" w:lineRule="exact"/>
              <w:rPr>
                <w:rFonts w:eastAsia="Calibri" w:cs="Calibri"/>
              </w:rPr>
            </w:pPr>
          </w:p>
        </w:tc>
      </w:tr>
      <w:tr w:rsidR="00096DB6" w14:paraId="0A93BF17" w14:textId="77777777">
        <w:trPr>
          <w:trHeight w:val="33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5BD1F922"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14F7069" w14:textId="77777777" w:rsidR="00096DB6" w:rsidRDefault="00950B21">
            <w:pPr>
              <w:tabs>
                <w:tab w:val="left" w:pos="1410"/>
              </w:tabs>
              <w:spacing w:line="240" w:lineRule="exact"/>
            </w:pPr>
            <w:r>
              <w:rPr>
                <w:rFonts w:ascii="Times New Roman" w:eastAsia="Times New Roman" w:hAnsi="Times New Roman" w:cs="Times New Roman"/>
              </w:rPr>
              <w:t>Děti do 6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7F982490" w14:textId="77777777" w:rsidR="00096DB6" w:rsidRDefault="00950B21">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0ABF9FE7" w14:textId="77777777" w:rsidR="00096DB6" w:rsidRDefault="00950B21">
            <w:pPr>
              <w:tabs>
                <w:tab w:val="left" w:pos="1410"/>
              </w:tabs>
              <w:spacing w:line="240" w:lineRule="exact"/>
              <w:jc w:val="center"/>
            </w:pPr>
            <w:r>
              <w:rPr>
                <w:rFonts w:ascii="Times New Roman" w:eastAsia="Times New Roman" w:hAnsi="Times New Roman" w:cs="Times New Roman"/>
              </w:rPr>
              <w:t>0,04</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7466107F" w14:textId="77777777" w:rsidR="00096DB6" w:rsidRDefault="00096DB6">
            <w:pPr>
              <w:spacing w:after="200" w:line="276" w:lineRule="exact"/>
              <w:rPr>
                <w:rFonts w:eastAsia="Calibri" w:cs="Calibri"/>
              </w:rPr>
            </w:pPr>
          </w:p>
        </w:tc>
      </w:tr>
      <w:tr w:rsidR="00096DB6" w14:paraId="17B86A81" w14:textId="77777777">
        <w:trPr>
          <w:trHeight w:val="33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61169F02"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BDEFEC5" w14:textId="77777777" w:rsidR="00096DB6" w:rsidRDefault="00950B21">
            <w:pPr>
              <w:tabs>
                <w:tab w:val="left" w:pos="1410"/>
              </w:tabs>
              <w:spacing w:line="240" w:lineRule="exact"/>
            </w:pPr>
            <w:r>
              <w:rPr>
                <w:rFonts w:ascii="Times New Roman" w:eastAsia="Times New Roman" w:hAnsi="Times New Roman" w:cs="Times New Roman"/>
              </w:rPr>
              <w:t>Děti do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74E0ACBF" w14:textId="77777777" w:rsidR="00096DB6" w:rsidRDefault="00950B21">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6A500BC7" w14:textId="77777777" w:rsidR="00096DB6" w:rsidRDefault="00950B21">
            <w:pPr>
              <w:tabs>
                <w:tab w:val="left" w:pos="1410"/>
              </w:tabs>
              <w:spacing w:line="240" w:lineRule="exact"/>
              <w:jc w:val="center"/>
            </w:pPr>
            <w:r>
              <w:rPr>
                <w:rFonts w:ascii="Times New Roman" w:eastAsia="Times New Roman" w:hAnsi="Times New Roman" w:cs="Times New Roman"/>
              </w:rPr>
              <w:t>0,03</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1BE0BCD1" w14:textId="77777777" w:rsidR="00096DB6" w:rsidRDefault="00096DB6">
            <w:pPr>
              <w:spacing w:after="200" w:line="276" w:lineRule="exact"/>
              <w:rPr>
                <w:rFonts w:eastAsia="Calibri" w:cs="Calibri"/>
              </w:rPr>
            </w:pPr>
          </w:p>
        </w:tc>
      </w:tr>
      <w:tr w:rsidR="00096DB6" w14:paraId="2DA11F0C" w14:textId="77777777">
        <w:trPr>
          <w:trHeight w:val="33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18DAA2C5"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16A3131F" w14:textId="77777777" w:rsidR="00096DB6" w:rsidRDefault="00950B21">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09213E8B" w14:textId="77777777" w:rsidR="00096DB6" w:rsidRDefault="00950B21">
            <w:pPr>
              <w:tabs>
                <w:tab w:val="left" w:pos="1410"/>
              </w:tabs>
              <w:spacing w:line="240" w:lineRule="exact"/>
              <w:jc w:val="center"/>
            </w:pPr>
            <w:r>
              <w:rPr>
                <w:rFonts w:ascii="Times New Roman" w:eastAsia="Times New Roman" w:hAnsi="Times New Roman" w:cs="Times New Roman"/>
              </w:rPr>
              <w:t>0,00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5B690966" w14:textId="77777777" w:rsidR="00096DB6" w:rsidRDefault="00950B21">
            <w:pPr>
              <w:tabs>
                <w:tab w:val="left" w:pos="1410"/>
              </w:tabs>
              <w:spacing w:line="240" w:lineRule="exact"/>
              <w:jc w:val="center"/>
            </w:pPr>
            <w:r>
              <w:rPr>
                <w:rFonts w:ascii="Times New Roman" w:eastAsia="Times New Roman" w:hAnsi="Times New Roman" w:cs="Times New Roman"/>
              </w:rPr>
              <w:t>0,06</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679A8304" w14:textId="77777777" w:rsidR="00096DB6" w:rsidRDefault="00096DB6">
            <w:pPr>
              <w:spacing w:after="200" w:line="276" w:lineRule="exact"/>
              <w:rPr>
                <w:rFonts w:eastAsia="Calibri" w:cs="Calibri"/>
              </w:rPr>
            </w:pPr>
          </w:p>
        </w:tc>
      </w:tr>
      <w:tr w:rsidR="00096DB6" w14:paraId="4354E45B" w14:textId="77777777">
        <w:trPr>
          <w:trHeight w:val="372"/>
        </w:trPr>
        <w:tc>
          <w:tcPr>
            <w:tcW w:w="1831" w:type="dxa"/>
            <w:vMerge w:val="restart"/>
            <w:tcBorders>
              <w:top w:val="single" w:sz="6" w:space="0" w:color="000000"/>
              <w:left w:val="single" w:sz="4" w:space="0" w:color="000000"/>
              <w:bottom w:val="single" w:sz="4" w:space="0" w:color="000000"/>
              <w:right w:val="single" w:sz="6" w:space="0" w:color="000000"/>
            </w:tcBorders>
            <w:shd w:val="clear" w:color="auto" w:fill="auto"/>
            <w:vAlign w:val="center"/>
          </w:tcPr>
          <w:p w14:paraId="1930ED19" w14:textId="77777777" w:rsidR="00096DB6" w:rsidRDefault="00950B21">
            <w:pPr>
              <w:spacing w:line="240" w:lineRule="exact"/>
              <w:jc w:val="center"/>
            </w:pPr>
            <w:r>
              <w:rPr>
                <w:rFonts w:ascii="Times New Roman" w:eastAsia="Times New Roman" w:hAnsi="Times New Roman" w:cs="Times New Roman"/>
                <w:b/>
              </w:rPr>
              <w:t>Retikulocyty na analyzátoru</w:t>
            </w: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504947A" w14:textId="77777777" w:rsidR="00096DB6" w:rsidRDefault="00950B21">
            <w:pPr>
              <w:tabs>
                <w:tab w:val="left" w:pos="1410"/>
              </w:tabs>
              <w:spacing w:line="240" w:lineRule="exact"/>
            </w:pPr>
            <w:r>
              <w:rPr>
                <w:rFonts w:ascii="Times New Roman" w:eastAsia="Times New Roman" w:hAnsi="Times New Roman" w:cs="Times New Roman"/>
              </w:rPr>
              <w:t>Děti do 3 dnů</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1BC0CF3C" w14:textId="77777777" w:rsidR="00096DB6" w:rsidRDefault="00950B21">
            <w:pPr>
              <w:tabs>
                <w:tab w:val="left" w:pos="1410"/>
              </w:tabs>
              <w:spacing w:line="240" w:lineRule="exact"/>
              <w:jc w:val="center"/>
            </w:pPr>
            <w:r>
              <w:rPr>
                <w:rFonts w:ascii="Times New Roman" w:eastAsia="Times New Roman" w:hAnsi="Times New Roman" w:cs="Times New Roman"/>
              </w:rPr>
              <w:t>35</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4EDAEC24" w14:textId="77777777" w:rsidR="00096DB6" w:rsidRDefault="00950B21">
            <w:pPr>
              <w:tabs>
                <w:tab w:val="left" w:pos="1410"/>
              </w:tabs>
              <w:spacing w:line="240" w:lineRule="exact"/>
              <w:jc w:val="center"/>
            </w:pPr>
            <w:r>
              <w:rPr>
                <w:rFonts w:ascii="Times New Roman" w:eastAsia="Times New Roman" w:hAnsi="Times New Roman" w:cs="Times New Roman"/>
              </w:rPr>
              <w:t>54</w:t>
            </w:r>
          </w:p>
        </w:tc>
        <w:tc>
          <w:tcPr>
            <w:tcW w:w="1908" w:type="dxa"/>
            <w:vMerge w:val="restart"/>
            <w:tcBorders>
              <w:top w:val="single" w:sz="6" w:space="0" w:color="000000"/>
              <w:left w:val="single" w:sz="4" w:space="0" w:color="000000"/>
              <w:bottom w:val="single" w:sz="4" w:space="0" w:color="000000"/>
              <w:right w:val="single" w:sz="4" w:space="0" w:color="000000"/>
            </w:tcBorders>
            <w:shd w:val="clear" w:color="auto" w:fill="auto"/>
            <w:vAlign w:val="center"/>
          </w:tcPr>
          <w:p w14:paraId="3FA1F586" w14:textId="77777777" w:rsidR="00096DB6" w:rsidRDefault="00950B21">
            <w:pPr>
              <w:spacing w:line="240" w:lineRule="exact"/>
              <w:jc w:val="center"/>
            </w:pPr>
            <w:r>
              <w:rPr>
                <w:rFonts w:ascii="Times New Roman" w:eastAsia="Times New Roman" w:hAnsi="Times New Roman" w:cs="Times New Roman"/>
                <w:sz w:val="24"/>
              </w:rPr>
              <w:t>‰</w:t>
            </w:r>
          </w:p>
        </w:tc>
      </w:tr>
      <w:tr w:rsidR="00096DB6" w14:paraId="0ABFA539"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2AC94642"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6992B98" w14:textId="77777777" w:rsidR="00096DB6" w:rsidRDefault="00950B21">
            <w:pPr>
              <w:tabs>
                <w:tab w:val="left" w:pos="1410"/>
              </w:tabs>
              <w:spacing w:line="240" w:lineRule="exact"/>
            </w:pPr>
            <w:r>
              <w:rPr>
                <w:rFonts w:ascii="Times New Roman" w:eastAsia="Times New Roman" w:hAnsi="Times New Roman" w:cs="Times New Roman"/>
              </w:rPr>
              <w:t>Děti do 1 měsíce</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3D2A22FC" w14:textId="77777777" w:rsidR="00096DB6" w:rsidRDefault="00950B21">
            <w:pPr>
              <w:tabs>
                <w:tab w:val="left" w:pos="1410"/>
              </w:tabs>
              <w:spacing w:line="240" w:lineRule="exact"/>
              <w:jc w:val="center"/>
            </w:pPr>
            <w:r>
              <w:rPr>
                <w:rFonts w:ascii="Times New Roman" w:eastAsia="Times New Roman" w:hAnsi="Times New Roman" w:cs="Times New Roman"/>
              </w:rPr>
              <w:t>11</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148D034D" w14:textId="77777777" w:rsidR="00096DB6" w:rsidRDefault="00950B21">
            <w:pPr>
              <w:tabs>
                <w:tab w:val="left" w:pos="1410"/>
              </w:tabs>
              <w:spacing w:line="240" w:lineRule="exact"/>
              <w:jc w:val="center"/>
            </w:pPr>
            <w:r>
              <w:rPr>
                <w:rFonts w:ascii="Times New Roman" w:eastAsia="Times New Roman" w:hAnsi="Times New Roman" w:cs="Times New Roman"/>
              </w:rPr>
              <w:t>24</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00C46E14" w14:textId="77777777" w:rsidR="00096DB6" w:rsidRDefault="00096DB6">
            <w:pPr>
              <w:spacing w:after="200" w:line="276" w:lineRule="exact"/>
              <w:rPr>
                <w:rFonts w:eastAsia="Calibri" w:cs="Calibri"/>
              </w:rPr>
            </w:pPr>
          </w:p>
        </w:tc>
      </w:tr>
      <w:tr w:rsidR="00096DB6" w14:paraId="26A2E6C9"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753238C6"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22B8EAB2" w14:textId="77777777" w:rsidR="00096DB6" w:rsidRDefault="00950B21">
            <w:pPr>
              <w:tabs>
                <w:tab w:val="left" w:pos="1410"/>
              </w:tabs>
              <w:spacing w:line="240" w:lineRule="exact"/>
            </w:pPr>
            <w:r>
              <w:rPr>
                <w:rFonts w:ascii="Times New Roman" w:eastAsia="Times New Roman" w:hAnsi="Times New Roman" w:cs="Times New Roman"/>
              </w:rPr>
              <w:t>Děti do 2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2B1079F8" w14:textId="77777777" w:rsidR="00096DB6" w:rsidRDefault="00950B21">
            <w:pPr>
              <w:tabs>
                <w:tab w:val="left" w:pos="1410"/>
              </w:tabs>
              <w:spacing w:line="240" w:lineRule="exact"/>
              <w:jc w:val="center"/>
            </w:pPr>
            <w:r>
              <w:rPr>
                <w:rFonts w:ascii="Times New Roman" w:eastAsia="Times New Roman" w:hAnsi="Times New Roman" w:cs="Times New Roman"/>
              </w:rPr>
              <w:t>21</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3223E7A0" w14:textId="77777777" w:rsidR="00096DB6" w:rsidRDefault="00950B21">
            <w:pPr>
              <w:tabs>
                <w:tab w:val="left" w:pos="1410"/>
              </w:tabs>
              <w:spacing w:line="240" w:lineRule="exact"/>
              <w:jc w:val="center"/>
            </w:pPr>
            <w:r>
              <w:rPr>
                <w:rFonts w:ascii="Times New Roman" w:eastAsia="Times New Roman" w:hAnsi="Times New Roman" w:cs="Times New Roman"/>
              </w:rPr>
              <w:t>35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2679B85F" w14:textId="77777777" w:rsidR="00096DB6" w:rsidRDefault="00096DB6">
            <w:pPr>
              <w:spacing w:after="200" w:line="276" w:lineRule="exact"/>
              <w:rPr>
                <w:rFonts w:eastAsia="Calibri" w:cs="Calibri"/>
              </w:rPr>
            </w:pPr>
          </w:p>
        </w:tc>
      </w:tr>
      <w:tr w:rsidR="00096DB6" w14:paraId="50F79F6F"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527C716E"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B185C96" w14:textId="77777777" w:rsidR="00096DB6" w:rsidRDefault="00950B21">
            <w:pPr>
              <w:tabs>
                <w:tab w:val="left" w:pos="1410"/>
              </w:tabs>
              <w:spacing w:line="240" w:lineRule="exact"/>
            </w:pPr>
            <w:r>
              <w:rPr>
                <w:rFonts w:ascii="Times New Roman" w:eastAsia="Times New Roman" w:hAnsi="Times New Roman" w:cs="Times New Roman"/>
              </w:rPr>
              <w:t>Děti do 6 měsíců</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40A48EE1" w14:textId="77777777" w:rsidR="00096DB6" w:rsidRDefault="00950B21">
            <w:pPr>
              <w:tabs>
                <w:tab w:val="left" w:pos="1410"/>
              </w:tabs>
              <w:spacing w:line="240" w:lineRule="exact"/>
              <w:jc w:val="center"/>
            </w:pPr>
            <w:r>
              <w:rPr>
                <w:rFonts w:ascii="Times New Roman" w:eastAsia="Times New Roman" w:hAnsi="Times New Roman" w:cs="Times New Roman"/>
              </w:rPr>
              <w:t>16</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040A23E9" w14:textId="77777777" w:rsidR="00096DB6" w:rsidRDefault="00950B21">
            <w:pPr>
              <w:tabs>
                <w:tab w:val="left" w:pos="1410"/>
              </w:tabs>
              <w:spacing w:line="240" w:lineRule="exact"/>
              <w:jc w:val="center"/>
            </w:pPr>
            <w:r>
              <w:rPr>
                <w:rFonts w:ascii="Times New Roman" w:eastAsia="Times New Roman" w:hAnsi="Times New Roman" w:cs="Times New Roman"/>
              </w:rPr>
              <w:t>27</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141050C7" w14:textId="77777777" w:rsidR="00096DB6" w:rsidRDefault="00096DB6">
            <w:pPr>
              <w:spacing w:after="200" w:line="276" w:lineRule="exact"/>
              <w:rPr>
                <w:rFonts w:eastAsia="Calibri" w:cs="Calibri"/>
              </w:rPr>
            </w:pPr>
          </w:p>
        </w:tc>
      </w:tr>
      <w:tr w:rsidR="00096DB6" w14:paraId="0E7E8C6A"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46AC478E"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5A41F172" w14:textId="77777777" w:rsidR="00096DB6" w:rsidRDefault="00950B21">
            <w:pPr>
              <w:tabs>
                <w:tab w:val="left" w:pos="1410"/>
              </w:tabs>
              <w:spacing w:line="240" w:lineRule="exact"/>
            </w:pPr>
            <w:r>
              <w:rPr>
                <w:rFonts w:ascii="Times New Roman" w:eastAsia="Times New Roman" w:hAnsi="Times New Roman" w:cs="Times New Roman"/>
              </w:rPr>
              <w:t>Děti do 2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2ED87A9B" w14:textId="77777777" w:rsidR="00096DB6" w:rsidRDefault="00950B21">
            <w:pPr>
              <w:tabs>
                <w:tab w:val="left" w:pos="1410"/>
              </w:tabs>
              <w:spacing w:line="240" w:lineRule="exact"/>
              <w:jc w:val="center"/>
            </w:pPr>
            <w:r>
              <w:rPr>
                <w:rFonts w:ascii="Times New Roman" w:eastAsia="Times New Roman" w:hAnsi="Times New Roman" w:cs="Times New Roman"/>
              </w:rPr>
              <w:t>10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41E45E21" w14:textId="77777777" w:rsidR="00096DB6" w:rsidRDefault="00950B21">
            <w:pPr>
              <w:tabs>
                <w:tab w:val="left" w:pos="1410"/>
              </w:tabs>
              <w:spacing w:line="240" w:lineRule="exact"/>
              <w:jc w:val="center"/>
            </w:pPr>
            <w:r>
              <w:rPr>
                <w:rFonts w:ascii="Times New Roman" w:eastAsia="Times New Roman" w:hAnsi="Times New Roman" w:cs="Times New Roman"/>
              </w:rPr>
              <w:t>18</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70FBFF50" w14:textId="77777777" w:rsidR="00096DB6" w:rsidRDefault="00096DB6">
            <w:pPr>
              <w:spacing w:after="200" w:line="276" w:lineRule="exact"/>
              <w:rPr>
                <w:rFonts w:eastAsia="Calibri" w:cs="Calibri"/>
              </w:rPr>
            </w:pPr>
          </w:p>
        </w:tc>
      </w:tr>
      <w:tr w:rsidR="00096DB6" w14:paraId="0253F5AA"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27DD64CC"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370B8FA" w14:textId="77777777" w:rsidR="00096DB6" w:rsidRDefault="00950B21">
            <w:pPr>
              <w:tabs>
                <w:tab w:val="left" w:pos="1410"/>
              </w:tabs>
              <w:spacing w:line="240" w:lineRule="exact"/>
            </w:pPr>
            <w:r>
              <w:rPr>
                <w:rFonts w:ascii="Times New Roman" w:eastAsia="Times New Roman" w:hAnsi="Times New Roman" w:cs="Times New Roman"/>
              </w:rPr>
              <w:t>Děti do 6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46754AFA" w14:textId="77777777" w:rsidR="00096DB6" w:rsidRDefault="00950B21">
            <w:pPr>
              <w:tabs>
                <w:tab w:val="left" w:pos="1410"/>
              </w:tabs>
              <w:spacing w:line="240" w:lineRule="exact"/>
              <w:jc w:val="center"/>
            </w:pPr>
            <w:r>
              <w:rPr>
                <w:rFonts w:ascii="Times New Roman" w:eastAsia="Times New Roman" w:hAnsi="Times New Roman" w:cs="Times New Roman"/>
              </w:rPr>
              <w:t>8</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1CCA31EA" w14:textId="77777777" w:rsidR="00096DB6" w:rsidRDefault="00950B21">
            <w:pPr>
              <w:tabs>
                <w:tab w:val="left" w:pos="1410"/>
              </w:tabs>
              <w:spacing w:line="240" w:lineRule="exact"/>
              <w:jc w:val="center"/>
            </w:pPr>
            <w:r>
              <w:rPr>
                <w:rFonts w:ascii="Times New Roman" w:eastAsia="Times New Roman" w:hAnsi="Times New Roman" w:cs="Times New Roman"/>
              </w:rPr>
              <w:t>15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13E9905D" w14:textId="77777777" w:rsidR="00096DB6" w:rsidRDefault="00096DB6">
            <w:pPr>
              <w:spacing w:after="200" w:line="276" w:lineRule="exact"/>
              <w:rPr>
                <w:rFonts w:eastAsia="Calibri" w:cs="Calibri"/>
              </w:rPr>
            </w:pPr>
          </w:p>
        </w:tc>
      </w:tr>
      <w:tr w:rsidR="00096DB6" w14:paraId="38976D0E"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6A041EDF"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B213FFC" w14:textId="77777777" w:rsidR="00096DB6" w:rsidRDefault="00950B21">
            <w:pPr>
              <w:tabs>
                <w:tab w:val="left" w:pos="1410"/>
              </w:tabs>
              <w:spacing w:line="240" w:lineRule="exact"/>
            </w:pPr>
            <w:r>
              <w:rPr>
                <w:rFonts w:ascii="Times New Roman" w:eastAsia="Times New Roman" w:hAnsi="Times New Roman" w:cs="Times New Roman"/>
              </w:rPr>
              <w:t>Děti do 12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05A07167" w14:textId="77777777" w:rsidR="00096DB6" w:rsidRDefault="00950B21">
            <w:pPr>
              <w:tabs>
                <w:tab w:val="left" w:pos="1410"/>
              </w:tabs>
              <w:spacing w:line="240" w:lineRule="exact"/>
              <w:jc w:val="center"/>
            </w:pPr>
            <w:r>
              <w:rPr>
                <w:rFonts w:ascii="Times New Roman" w:eastAsia="Times New Roman" w:hAnsi="Times New Roman" w:cs="Times New Roman"/>
              </w:rPr>
              <w:t>10</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772B4180" w14:textId="77777777" w:rsidR="00096DB6" w:rsidRDefault="00950B21">
            <w:pPr>
              <w:tabs>
                <w:tab w:val="left" w:pos="1410"/>
              </w:tabs>
              <w:spacing w:line="240" w:lineRule="exact"/>
              <w:jc w:val="center"/>
            </w:pPr>
            <w:r>
              <w:rPr>
                <w:rFonts w:ascii="Times New Roman" w:eastAsia="Times New Roman" w:hAnsi="Times New Roman" w:cs="Times New Roman"/>
              </w:rPr>
              <w:t>19</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517CB779" w14:textId="77777777" w:rsidR="00096DB6" w:rsidRDefault="00096DB6">
            <w:pPr>
              <w:spacing w:after="200" w:line="276" w:lineRule="exact"/>
              <w:rPr>
                <w:rFonts w:eastAsia="Calibri" w:cs="Calibri"/>
              </w:rPr>
            </w:pPr>
          </w:p>
        </w:tc>
      </w:tr>
      <w:tr w:rsidR="00096DB6" w14:paraId="0A95CE17"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243F9298"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35E7A943" w14:textId="77777777" w:rsidR="00096DB6" w:rsidRDefault="00950B21">
            <w:pPr>
              <w:tabs>
                <w:tab w:val="left" w:pos="1410"/>
              </w:tabs>
              <w:spacing w:line="240" w:lineRule="exact"/>
            </w:pPr>
            <w:r>
              <w:rPr>
                <w:rFonts w:ascii="Times New Roman" w:eastAsia="Times New Roman" w:hAnsi="Times New Roman" w:cs="Times New Roman"/>
              </w:rPr>
              <w:t>Děti do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1355333A" w14:textId="77777777" w:rsidR="00096DB6" w:rsidRDefault="00950B21">
            <w:pPr>
              <w:tabs>
                <w:tab w:val="left" w:pos="1410"/>
              </w:tabs>
              <w:spacing w:line="240" w:lineRule="exact"/>
              <w:jc w:val="center"/>
            </w:pPr>
            <w:r>
              <w:rPr>
                <w:rFonts w:ascii="Times New Roman" w:eastAsia="Times New Roman" w:hAnsi="Times New Roman" w:cs="Times New Roman"/>
              </w:rPr>
              <w:t>9</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469B0146" w14:textId="77777777" w:rsidR="00096DB6" w:rsidRDefault="00950B21">
            <w:pPr>
              <w:tabs>
                <w:tab w:val="left" w:pos="1410"/>
              </w:tabs>
              <w:spacing w:line="240" w:lineRule="exact"/>
              <w:jc w:val="center"/>
            </w:pPr>
            <w:r>
              <w:rPr>
                <w:rFonts w:ascii="Times New Roman" w:eastAsia="Times New Roman" w:hAnsi="Times New Roman" w:cs="Times New Roman"/>
              </w:rPr>
              <w:t>15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438CC607" w14:textId="77777777" w:rsidR="00096DB6" w:rsidRDefault="00096DB6">
            <w:pPr>
              <w:spacing w:after="200" w:line="276" w:lineRule="exact"/>
              <w:rPr>
                <w:rFonts w:eastAsia="Calibri" w:cs="Calibri"/>
              </w:rPr>
            </w:pPr>
          </w:p>
        </w:tc>
      </w:tr>
      <w:tr w:rsidR="00096DB6" w14:paraId="7D1F58D7" w14:textId="77777777">
        <w:trPr>
          <w:trHeight w:val="372"/>
        </w:trPr>
        <w:tc>
          <w:tcPr>
            <w:tcW w:w="1831" w:type="dxa"/>
            <w:vMerge/>
            <w:tcBorders>
              <w:top w:val="single" w:sz="6" w:space="0" w:color="000000"/>
              <w:left w:val="single" w:sz="4" w:space="0" w:color="000000"/>
              <w:bottom w:val="single" w:sz="4" w:space="0" w:color="000000"/>
              <w:right w:val="single" w:sz="6" w:space="0" w:color="000000"/>
            </w:tcBorders>
            <w:shd w:val="clear" w:color="auto" w:fill="auto"/>
            <w:vAlign w:val="center"/>
          </w:tcPr>
          <w:p w14:paraId="30101023" w14:textId="77777777" w:rsidR="00096DB6" w:rsidRDefault="00096DB6">
            <w:pPr>
              <w:spacing w:after="200" w:line="276" w:lineRule="exact"/>
              <w:rPr>
                <w:rFonts w:eastAsia="Calibri" w:cs="Calibri"/>
              </w:rPr>
            </w:pPr>
          </w:p>
        </w:tc>
        <w:tc>
          <w:tcPr>
            <w:tcW w:w="18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7347E900" w14:textId="77777777" w:rsidR="00096DB6" w:rsidRDefault="00950B21">
            <w:pPr>
              <w:tabs>
                <w:tab w:val="left" w:pos="1410"/>
              </w:tabs>
              <w:spacing w:line="240" w:lineRule="exact"/>
            </w:pPr>
            <w:r>
              <w:rPr>
                <w:rFonts w:ascii="Times New Roman" w:eastAsia="Times New Roman" w:hAnsi="Times New Roman" w:cs="Times New Roman"/>
              </w:rPr>
              <w:t>Všichni od 15 let</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28C2A07C" w14:textId="77777777" w:rsidR="00096DB6" w:rsidRDefault="00950B21">
            <w:pPr>
              <w:tabs>
                <w:tab w:val="left" w:pos="1410"/>
              </w:tabs>
              <w:spacing w:line="240" w:lineRule="exact"/>
              <w:jc w:val="center"/>
            </w:pPr>
            <w:r>
              <w:rPr>
                <w:rFonts w:ascii="Times New Roman" w:eastAsia="Times New Roman" w:hAnsi="Times New Roman" w:cs="Times New Roman"/>
              </w:rPr>
              <w:t>5</w:t>
            </w:r>
          </w:p>
        </w:tc>
        <w:tc>
          <w:tcPr>
            <w:tcW w:w="1845" w:type="dxa"/>
            <w:tcBorders>
              <w:top w:val="single" w:sz="6" w:space="0" w:color="000000"/>
              <w:left w:val="single" w:sz="4" w:space="0" w:color="000000"/>
              <w:bottom w:val="single" w:sz="4" w:space="0" w:color="000000"/>
              <w:right w:val="single" w:sz="6" w:space="0" w:color="000000"/>
            </w:tcBorders>
            <w:shd w:val="clear" w:color="auto" w:fill="auto"/>
          </w:tcPr>
          <w:p w14:paraId="4D9375B6" w14:textId="77777777" w:rsidR="00096DB6" w:rsidRDefault="00950B21">
            <w:pPr>
              <w:tabs>
                <w:tab w:val="left" w:pos="1410"/>
              </w:tabs>
              <w:spacing w:line="240" w:lineRule="exact"/>
              <w:jc w:val="center"/>
            </w:pPr>
            <w:r>
              <w:rPr>
                <w:rFonts w:ascii="Times New Roman" w:eastAsia="Times New Roman" w:hAnsi="Times New Roman" w:cs="Times New Roman"/>
              </w:rPr>
              <w:t>25</w:t>
            </w:r>
          </w:p>
        </w:tc>
        <w:tc>
          <w:tcPr>
            <w:tcW w:w="1908" w:type="dxa"/>
            <w:vMerge/>
            <w:tcBorders>
              <w:top w:val="single" w:sz="6" w:space="0" w:color="000000"/>
              <w:left w:val="single" w:sz="4" w:space="0" w:color="000000"/>
              <w:bottom w:val="single" w:sz="4" w:space="0" w:color="000000"/>
              <w:right w:val="single" w:sz="4" w:space="0" w:color="000000"/>
            </w:tcBorders>
            <w:shd w:val="clear" w:color="auto" w:fill="auto"/>
          </w:tcPr>
          <w:p w14:paraId="2D179797" w14:textId="77777777" w:rsidR="00096DB6" w:rsidRDefault="00096DB6">
            <w:pPr>
              <w:spacing w:after="200" w:line="276" w:lineRule="exact"/>
              <w:rPr>
                <w:rFonts w:eastAsia="Calibri" w:cs="Calibri"/>
              </w:rPr>
            </w:pPr>
          </w:p>
        </w:tc>
      </w:tr>
    </w:tbl>
    <w:p w14:paraId="36A019E8" w14:textId="77777777" w:rsidR="00096DB6" w:rsidRDefault="00096DB6">
      <w:pPr>
        <w:spacing w:line="240" w:lineRule="exact"/>
        <w:rPr>
          <w:rFonts w:eastAsia="Calibri" w:cs="Calibri"/>
          <w:b/>
        </w:rPr>
      </w:pPr>
    </w:p>
    <w:p w14:paraId="370E9F0A" w14:textId="77777777" w:rsidR="00096DB6" w:rsidRDefault="00096DB6">
      <w:pPr>
        <w:spacing w:line="240" w:lineRule="exact"/>
        <w:rPr>
          <w:rFonts w:eastAsia="Calibri" w:cs="Calibri"/>
          <w:b/>
        </w:rPr>
      </w:pPr>
    </w:p>
    <w:p w14:paraId="46F82098" w14:textId="77777777" w:rsidR="00096DB6" w:rsidRDefault="00096DB6">
      <w:pPr>
        <w:spacing w:line="240" w:lineRule="exact"/>
        <w:rPr>
          <w:rFonts w:eastAsia="Calibri" w:cs="Calibri"/>
          <w:b/>
        </w:rPr>
      </w:pPr>
    </w:p>
    <w:p w14:paraId="38073884" w14:textId="77777777" w:rsidR="00096DB6" w:rsidRDefault="00096DB6">
      <w:pPr>
        <w:spacing w:line="240" w:lineRule="exact"/>
        <w:rPr>
          <w:rFonts w:eastAsia="Calibri" w:cs="Calibri"/>
          <w:b/>
        </w:rPr>
      </w:pPr>
    </w:p>
    <w:p w14:paraId="080FFCDE" w14:textId="77777777" w:rsidR="00096DB6" w:rsidRDefault="00096DB6">
      <w:pPr>
        <w:spacing w:line="240" w:lineRule="exact"/>
        <w:rPr>
          <w:rFonts w:eastAsia="Calibri" w:cs="Calibri"/>
          <w:b/>
        </w:rPr>
      </w:pPr>
    </w:p>
    <w:p w14:paraId="68648D1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Kostní dřeň</w:t>
      </w:r>
    </w:p>
    <w:p w14:paraId="748681C6" w14:textId="77777777" w:rsidR="00096DB6" w:rsidRDefault="00950B21">
      <w:pPr>
        <w:spacing w:line="240" w:lineRule="exact"/>
      </w:pPr>
      <w:r>
        <w:rPr>
          <w:rFonts w:ascii="Times New Roman" w:eastAsia="Times New Roman" w:hAnsi="Times New Roman" w:cs="Times New Roman"/>
          <w:sz w:val="24"/>
        </w:rPr>
        <w:t>Materiál: kostní dřeň</w:t>
      </w:r>
    </w:p>
    <w:p w14:paraId="672D8CE0" w14:textId="77777777" w:rsidR="00096DB6" w:rsidRDefault="00950B21">
      <w:pPr>
        <w:spacing w:line="240" w:lineRule="exact"/>
      </w:pPr>
      <w:r>
        <w:rPr>
          <w:rFonts w:ascii="Times New Roman" w:eastAsia="Times New Roman" w:hAnsi="Times New Roman" w:cs="Times New Roman"/>
          <w:sz w:val="24"/>
        </w:rPr>
        <w:t>Dostupnost: jen po předchozí domluvě</w:t>
      </w:r>
    </w:p>
    <w:p w14:paraId="598268A1" w14:textId="77777777" w:rsidR="00096DB6" w:rsidRDefault="00950B21">
      <w:pPr>
        <w:spacing w:line="240" w:lineRule="exact"/>
      </w:pPr>
      <w:r>
        <w:rPr>
          <w:rFonts w:ascii="Times New Roman" w:eastAsia="Times New Roman" w:hAnsi="Times New Roman" w:cs="Times New Roman"/>
          <w:sz w:val="24"/>
        </w:rPr>
        <w:t xml:space="preserve">Odběr: Punkci ze sterna provádí lékař hematolog. Vzorkem je aspirát kostní dřeně, ze kterého  </w:t>
      </w:r>
    </w:p>
    <w:p w14:paraId="7AF4E0F8" w14:textId="77777777" w:rsidR="00096DB6" w:rsidRDefault="00950B21">
      <w:pPr>
        <w:spacing w:line="240" w:lineRule="exact"/>
      </w:pPr>
      <w:r>
        <w:rPr>
          <w:rFonts w:ascii="Times New Roman" w:eastAsia="Times New Roman" w:hAnsi="Times New Roman" w:cs="Times New Roman"/>
          <w:sz w:val="24"/>
        </w:rPr>
        <w:t xml:space="preserve">            se zhotoví nátěry na podložních sklech. Následuje obarvení nátěru a jeho hodnocení  </w:t>
      </w:r>
    </w:p>
    <w:p w14:paraId="1F678D4C" w14:textId="77777777" w:rsidR="00096DB6" w:rsidRDefault="00950B21">
      <w:pPr>
        <w:spacing w:line="240" w:lineRule="exact"/>
      </w:pPr>
      <w:r>
        <w:rPr>
          <w:rFonts w:ascii="Times New Roman" w:eastAsia="Times New Roman" w:hAnsi="Times New Roman" w:cs="Times New Roman"/>
          <w:sz w:val="24"/>
        </w:rPr>
        <w:t xml:space="preserve">            klinickým hematologem.</w:t>
      </w:r>
    </w:p>
    <w:p w14:paraId="62A4522E" w14:textId="77777777" w:rsidR="00096DB6" w:rsidRDefault="00950B21">
      <w:pPr>
        <w:spacing w:line="240" w:lineRule="exact"/>
      </w:pPr>
      <w:r>
        <w:rPr>
          <w:rFonts w:ascii="Times New Roman" w:eastAsia="Times New Roman" w:hAnsi="Times New Roman" w:cs="Times New Roman"/>
          <w:sz w:val="24"/>
        </w:rPr>
        <w:t xml:space="preserve">Poznámka: Celkové hodnocení vychází z procentuálního zastoupení zárodečných řad, z jejich    </w:t>
      </w:r>
    </w:p>
    <w:p w14:paraId="54F1AA0B" w14:textId="77777777" w:rsidR="00096DB6" w:rsidRDefault="00950B21">
      <w:pPr>
        <w:spacing w:line="240" w:lineRule="exact"/>
      </w:pPr>
      <w:r>
        <w:rPr>
          <w:rFonts w:ascii="Times New Roman" w:eastAsia="Times New Roman" w:hAnsi="Times New Roman" w:cs="Times New Roman"/>
          <w:sz w:val="24"/>
        </w:rPr>
        <w:t xml:space="preserve">                   morfologických změn a je nutné přihlédnout i ke klinickému stavu pacienta. Tato </w:t>
      </w:r>
    </w:p>
    <w:p w14:paraId="56154116" w14:textId="77777777" w:rsidR="00096DB6" w:rsidRDefault="00950B21">
      <w:pPr>
        <w:spacing w:line="240" w:lineRule="exact"/>
      </w:pPr>
      <w:r>
        <w:rPr>
          <w:rFonts w:ascii="Times New Roman" w:eastAsia="Times New Roman" w:hAnsi="Times New Roman" w:cs="Times New Roman"/>
          <w:sz w:val="24"/>
        </w:rPr>
        <w:t xml:space="preserve">                   hodnotící kritéria od sebe nelze oddělit, a proto nejsou v příručce procentuální </w:t>
      </w:r>
    </w:p>
    <w:p w14:paraId="086EC1B6" w14:textId="77777777" w:rsidR="00096DB6" w:rsidRDefault="00950B21">
      <w:pPr>
        <w:spacing w:line="240" w:lineRule="exact"/>
      </w:pPr>
      <w:r>
        <w:rPr>
          <w:rFonts w:ascii="Times New Roman" w:eastAsia="Times New Roman" w:hAnsi="Times New Roman" w:cs="Times New Roman"/>
          <w:sz w:val="24"/>
        </w:rPr>
        <w:t xml:space="preserve">                   zastoupení jednotlivých vývojových stádií buněk.</w:t>
      </w:r>
    </w:p>
    <w:p w14:paraId="1C0A18FE" w14:textId="77777777" w:rsidR="00096DB6" w:rsidRDefault="00096DB6">
      <w:pPr>
        <w:spacing w:line="240" w:lineRule="exact"/>
        <w:rPr>
          <w:rFonts w:ascii="Times New Roman" w:eastAsia="Times New Roman" w:hAnsi="Times New Roman" w:cs="Times New Roman"/>
          <w:color w:val="FF00CC"/>
          <w:sz w:val="24"/>
        </w:rPr>
      </w:pPr>
    </w:p>
    <w:p w14:paraId="4A6D92C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Index alkalické fosfatázy v neutrofilech</w:t>
      </w:r>
    </w:p>
    <w:p w14:paraId="68A3BEB7" w14:textId="77777777" w:rsidR="00096DB6" w:rsidRDefault="00950B21">
      <w:pPr>
        <w:spacing w:line="240" w:lineRule="exact"/>
      </w:pPr>
      <w:r>
        <w:rPr>
          <w:rFonts w:ascii="Times New Roman" w:eastAsia="Times New Roman" w:hAnsi="Times New Roman" w:cs="Times New Roman"/>
          <w:color w:val="000000"/>
          <w:sz w:val="24"/>
        </w:rPr>
        <w:t>Materiál: krev</w:t>
      </w:r>
    </w:p>
    <w:p w14:paraId="6CD8730E" w14:textId="77777777" w:rsidR="00096DB6" w:rsidRDefault="00950B21">
      <w:pPr>
        <w:spacing w:line="240" w:lineRule="exact"/>
      </w:pPr>
      <w:r>
        <w:rPr>
          <w:rFonts w:ascii="Times New Roman" w:eastAsia="Times New Roman" w:hAnsi="Times New Roman" w:cs="Times New Roman"/>
          <w:color w:val="000000"/>
          <w:sz w:val="24"/>
        </w:rPr>
        <w:t>Systém: plná krev</w:t>
      </w:r>
    </w:p>
    <w:p w14:paraId="46C2D499" w14:textId="77777777" w:rsidR="00096DB6" w:rsidRDefault="00950B21">
      <w:pPr>
        <w:spacing w:line="240" w:lineRule="exact"/>
      </w:pPr>
      <w:r>
        <w:rPr>
          <w:rFonts w:ascii="Times New Roman" w:eastAsia="Times New Roman" w:hAnsi="Times New Roman" w:cs="Times New Roman"/>
          <w:color w:val="000000"/>
          <w:sz w:val="24"/>
        </w:rPr>
        <w:t>Odběr do: zkumavka s protisrážlivou úpravou s K3EDTA</w:t>
      </w:r>
    </w:p>
    <w:p w14:paraId="3B62DCCE" w14:textId="77777777" w:rsidR="00096DB6" w:rsidRDefault="00950B21">
      <w:pPr>
        <w:spacing w:line="240" w:lineRule="exact"/>
      </w:pPr>
      <w:r>
        <w:rPr>
          <w:rFonts w:ascii="Times New Roman" w:eastAsia="Times New Roman" w:hAnsi="Times New Roman" w:cs="Times New Roman"/>
          <w:color w:val="000000"/>
          <w:sz w:val="24"/>
        </w:rPr>
        <w:t xml:space="preserve">                 1.) uzavřený odběrový systém</w:t>
      </w:r>
    </w:p>
    <w:p w14:paraId="5ABDA1E7" w14:textId="77777777" w:rsidR="00096DB6" w:rsidRDefault="00950B21">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37F8F74E" w14:textId="77777777" w:rsidR="00096DB6" w:rsidRDefault="00950B21">
      <w:pPr>
        <w:spacing w:line="240" w:lineRule="exact"/>
      </w:pPr>
      <w:r>
        <w:rPr>
          <w:rFonts w:ascii="Times New Roman" w:eastAsia="Times New Roman" w:hAnsi="Times New Roman" w:cs="Times New Roman"/>
          <w:color w:val="000000"/>
          <w:sz w:val="24"/>
        </w:rPr>
        <w:t xml:space="preserve">                                                                    po vyznačenou rysku na zkumavce</w:t>
      </w:r>
    </w:p>
    <w:p w14:paraId="653443C0" w14:textId="77777777" w:rsidR="00096DB6" w:rsidRDefault="00950B21">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2118037B" w14:textId="77777777" w:rsidR="00096DB6" w:rsidRDefault="00950B21">
      <w:pPr>
        <w:spacing w:line="240" w:lineRule="exact"/>
      </w:pPr>
      <w:r>
        <w:rPr>
          <w:rFonts w:ascii="Times New Roman" w:eastAsia="Times New Roman" w:hAnsi="Times New Roman" w:cs="Times New Roman"/>
          <w:color w:val="000000"/>
          <w:sz w:val="24"/>
        </w:rPr>
        <w:t xml:space="preserve">                 pohybem zkumavky – NETŘEPAT!</w:t>
      </w:r>
    </w:p>
    <w:p w14:paraId="314A3A49" w14:textId="77777777" w:rsidR="00096DB6" w:rsidRDefault="00950B21">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07AAC9A1" w14:textId="77777777" w:rsidR="00096DB6" w:rsidRDefault="00950B21">
      <w:pPr>
        <w:spacing w:line="240" w:lineRule="exact"/>
        <w:jc w:val="both"/>
      </w:pPr>
      <w:r>
        <w:rPr>
          <w:rFonts w:ascii="Times New Roman" w:eastAsia="Times New Roman" w:hAnsi="Times New Roman" w:cs="Times New Roman"/>
          <w:sz w:val="24"/>
        </w:rPr>
        <w:t>Dostupnost:        24 hodin</w:t>
      </w:r>
    </w:p>
    <w:p w14:paraId="3E05E76D" w14:textId="77777777" w:rsidR="00096DB6" w:rsidRDefault="00950B21">
      <w:pPr>
        <w:spacing w:line="240" w:lineRule="exact"/>
        <w:jc w:val="both"/>
      </w:pPr>
      <w:r>
        <w:rPr>
          <w:rFonts w:ascii="Times New Roman" w:eastAsia="Times New Roman" w:hAnsi="Times New Roman" w:cs="Times New Roman"/>
          <w:sz w:val="24"/>
          <w:shd w:val="clear" w:color="auto" w:fill="FFFFFF"/>
        </w:rPr>
        <w:t>Doba odezvy:     48 hodin</w:t>
      </w:r>
    </w:p>
    <w:p w14:paraId="038C1472" w14:textId="77777777" w:rsidR="00096DB6" w:rsidRDefault="00950B21">
      <w:pPr>
        <w:spacing w:line="240" w:lineRule="exact"/>
      </w:pPr>
      <w:r>
        <w:rPr>
          <w:rFonts w:ascii="Times New Roman" w:eastAsia="Times New Roman" w:hAnsi="Times New Roman" w:cs="Times New Roman"/>
          <w:sz w:val="24"/>
        </w:rPr>
        <w:t>Referenční meze: 80 – 120 bodů</w:t>
      </w:r>
    </w:p>
    <w:p w14:paraId="2FF916B5" w14:textId="77777777" w:rsidR="00096DB6" w:rsidRDefault="00950B21">
      <w:pPr>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1E8E790"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65" w:name="_Toc134599653"/>
      <w:r>
        <w:rPr>
          <w:rFonts w:ascii="Times New Roman" w:eastAsia="Times New Roman" w:hAnsi="Times New Roman" w:cs="Times New Roman"/>
          <w:iCs/>
          <w:color w:val="auto"/>
          <w:kern w:val="0"/>
          <w:szCs w:val="26"/>
          <w:lang w:bidi="ar-SA"/>
        </w:rPr>
        <w:t>13.2. Hemokoagulační vyšetřovací metody</w:t>
      </w:r>
      <w:bookmarkEnd w:id="65"/>
    </w:p>
    <w:p w14:paraId="5F082F91" w14:textId="77777777" w:rsidR="00096DB6" w:rsidRDefault="00096DB6">
      <w:pPr>
        <w:spacing w:line="240" w:lineRule="exact"/>
        <w:jc w:val="both"/>
        <w:rPr>
          <w:rFonts w:ascii="Times New Roman" w:eastAsia="Times New Roman" w:hAnsi="Times New Roman" w:cs="Times New Roman"/>
          <w:b/>
          <w:sz w:val="24"/>
        </w:rPr>
      </w:pPr>
    </w:p>
    <w:p w14:paraId="5815A69E"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Protrombinový test dle </w:t>
      </w:r>
      <w:proofErr w:type="spellStart"/>
      <w:r>
        <w:rPr>
          <w:b/>
          <w:color w:val="000000"/>
          <w:sz w:val="28"/>
          <w:szCs w:val="28"/>
        </w:rPr>
        <w:t>Quicka</w:t>
      </w:r>
      <w:proofErr w:type="spellEnd"/>
      <w:r>
        <w:rPr>
          <w:b/>
          <w:color w:val="000000"/>
          <w:sz w:val="28"/>
          <w:szCs w:val="28"/>
        </w:rPr>
        <w:t xml:space="preserve"> (INR)</w:t>
      </w:r>
    </w:p>
    <w:p w14:paraId="51A5DD2E" w14:textId="77777777" w:rsidR="00096DB6" w:rsidRDefault="00950B21">
      <w:pPr>
        <w:spacing w:line="240" w:lineRule="exact"/>
      </w:pPr>
      <w:r>
        <w:rPr>
          <w:rFonts w:ascii="Times New Roman" w:eastAsia="Times New Roman" w:hAnsi="Times New Roman" w:cs="Times New Roman"/>
          <w:color w:val="000000"/>
          <w:sz w:val="24"/>
        </w:rPr>
        <w:t>Materiál: nesrážlivá krev</w:t>
      </w:r>
    </w:p>
    <w:p w14:paraId="6323091F" w14:textId="77777777" w:rsidR="00096DB6" w:rsidRDefault="00950B21">
      <w:pPr>
        <w:spacing w:line="240" w:lineRule="exact"/>
      </w:pPr>
      <w:r>
        <w:rPr>
          <w:rFonts w:ascii="Times New Roman" w:eastAsia="Times New Roman" w:hAnsi="Times New Roman" w:cs="Times New Roman"/>
          <w:color w:val="000000"/>
          <w:sz w:val="24"/>
        </w:rPr>
        <w:t>Systém: plazma</w:t>
      </w:r>
    </w:p>
    <w:p w14:paraId="5221DB2E" w14:textId="77777777" w:rsidR="00096DB6" w:rsidRDefault="00950B21">
      <w:pPr>
        <w:spacing w:line="240" w:lineRule="exact"/>
      </w:pPr>
      <w:r>
        <w:rPr>
          <w:rFonts w:ascii="Times New Roman" w:eastAsia="Times New Roman" w:hAnsi="Times New Roman" w:cs="Times New Roman"/>
          <w:color w:val="000000"/>
          <w:sz w:val="24"/>
        </w:rPr>
        <w:t xml:space="preserve">Odběr do: zkumavka s obsahem citrátu sodného v poměru </w:t>
      </w:r>
      <w:proofErr w:type="gramStart"/>
      <w:r>
        <w:rPr>
          <w:rFonts w:ascii="Times New Roman" w:eastAsia="Times New Roman" w:hAnsi="Times New Roman" w:cs="Times New Roman"/>
          <w:color w:val="000000"/>
          <w:sz w:val="24"/>
        </w:rPr>
        <w:t>1 :</w:t>
      </w:r>
      <w:proofErr w:type="gramEnd"/>
      <w:r>
        <w:rPr>
          <w:rFonts w:ascii="Times New Roman" w:eastAsia="Times New Roman" w:hAnsi="Times New Roman" w:cs="Times New Roman"/>
          <w:color w:val="000000"/>
          <w:sz w:val="24"/>
        </w:rPr>
        <w:t xml:space="preserve"> 9</w:t>
      </w:r>
    </w:p>
    <w:p w14:paraId="77E24348" w14:textId="77777777" w:rsidR="00096DB6" w:rsidRDefault="00950B21">
      <w:pPr>
        <w:spacing w:line="240" w:lineRule="exact"/>
      </w:pPr>
      <w:r>
        <w:rPr>
          <w:rFonts w:ascii="Times New Roman" w:eastAsia="Times New Roman" w:hAnsi="Times New Roman" w:cs="Times New Roman"/>
          <w:color w:val="000000"/>
          <w:sz w:val="24"/>
        </w:rPr>
        <w:t xml:space="preserve">                 1.) uzavřený odběrový systém</w:t>
      </w:r>
    </w:p>
    <w:p w14:paraId="3E3C1D9D" w14:textId="77777777" w:rsidR="00096DB6" w:rsidRDefault="00950B21">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2348DEA3" w14:textId="77777777" w:rsidR="00096DB6" w:rsidRDefault="00950B21">
      <w:pPr>
        <w:spacing w:line="240" w:lineRule="exact"/>
      </w:pPr>
      <w:r>
        <w:rPr>
          <w:rFonts w:ascii="Times New Roman" w:eastAsia="Times New Roman" w:hAnsi="Times New Roman" w:cs="Times New Roman"/>
          <w:color w:val="000000"/>
          <w:sz w:val="24"/>
        </w:rPr>
        <w:t xml:space="preserve">                                                                    po vyznačenou rysku na zkumavce</w:t>
      </w:r>
    </w:p>
    <w:p w14:paraId="3D91DB72" w14:textId="77777777" w:rsidR="00096DB6" w:rsidRDefault="00950B21">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1F9C8227" w14:textId="77777777" w:rsidR="00096DB6" w:rsidRDefault="00950B21">
      <w:pPr>
        <w:spacing w:line="240" w:lineRule="exact"/>
      </w:pPr>
      <w:r>
        <w:rPr>
          <w:rFonts w:ascii="Times New Roman" w:eastAsia="Times New Roman" w:hAnsi="Times New Roman" w:cs="Times New Roman"/>
          <w:color w:val="000000"/>
          <w:sz w:val="24"/>
        </w:rPr>
        <w:t xml:space="preserve">                 důvodem k odmítnutí vzorku!</w:t>
      </w:r>
    </w:p>
    <w:p w14:paraId="5239CE8F" w14:textId="77777777" w:rsidR="00096DB6" w:rsidRDefault="00950B21">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0EB62D3A" w14:textId="77777777" w:rsidR="00096DB6" w:rsidRDefault="00950B21">
      <w:pPr>
        <w:spacing w:line="240" w:lineRule="exact"/>
      </w:pPr>
      <w:r>
        <w:rPr>
          <w:rFonts w:ascii="Times New Roman" w:eastAsia="Times New Roman" w:hAnsi="Times New Roman" w:cs="Times New Roman"/>
          <w:color w:val="000000"/>
          <w:sz w:val="24"/>
        </w:rPr>
        <w:t xml:space="preserve">                 pohybem zkumavky – NETŘEPAT!</w:t>
      </w:r>
    </w:p>
    <w:p w14:paraId="7DF1C569" w14:textId="77777777" w:rsidR="00096DB6" w:rsidRDefault="00950B21">
      <w:pPr>
        <w:spacing w:line="240" w:lineRule="exact"/>
      </w:pPr>
      <w:r>
        <w:rPr>
          <w:rFonts w:ascii="Times New Roman" w:eastAsia="Times New Roman" w:hAnsi="Times New Roman" w:cs="Times New Roman"/>
          <w:color w:val="000000"/>
          <w:sz w:val="24"/>
        </w:rPr>
        <w:t xml:space="preserve">Na žádance vyznačte: - zda pacient </w:t>
      </w:r>
      <w:r>
        <w:rPr>
          <w:rFonts w:ascii="Times New Roman" w:eastAsia="Times New Roman" w:hAnsi="Times New Roman" w:cs="Times New Roman"/>
          <w:color w:val="000000"/>
          <w:sz w:val="24"/>
          <w:u w:val="single"/>
        </w:rPr>
        <w:t>užívá/neužívá</w:t>
      </w:r>
      <w:r>
        <w:rPr>
          <w:rFonts w:ascii="Times New Roman" w:eastAsia="Times New Roman" w:hAnsi="Times New Roman" w:cs="Times New Roman"/>
          <w:color w:val="000000"/>
          <w:sz w:val="24"/>
        </w:rPr>
        <w:t xml:space="preserve"> antikoagulancia</w:t>
      </w:r>
    </w:p>
    <w:p w14:paraId="3F2F47F4" w14:textId="77777777" w:rsidR="00096DB6" w:rsidRDefault="00950B21">
      <w:pPr>
        <w:spacing w:line="240" w:lineRule="exact"/>
      </w:pPr>
      <w:r>
        <w:rPr>
          <w:rFonts w:ascii="Times New Roman" w:eastAsia="Times New Roman" w:hAnsi="Times New Roman" w:cs="Times New Roman"/>
          <w:color w:val="000000"/>
          <w:sz w:val="24"/>
        </w:rPr>
        <w:t xml:space="preserve">                                    - </w:t>
      </w:r>
      <w:r>
        <w:rPr>
          <w:rFonts w:ascii="Times New Roman" w:eastAsia="Times New Roman" w:hAnsi="Times New Roman" w:cs="Times New Roman"/>
          <w:color w:val="000000"/>
          <w:sz w:val="24"/>
          <w:u w:val="single"/>
        </w:rPr>
        <w:t>název</w:t>
      </w:r>
      <w:r>
        <w:rPr>
          <w:rFonts w:ascii="Times New Roman" w:eastAsia="Times New Roman" w:hAnsi="Times New Roman" w:cs="Times New Roman"/>
          <w:color w:val="000000"/>
          <w:sz w:val="24"/>
        </w:rPr>
        <w:t xml:space="preserve"> užívaného antikoagulancia</w:t>
      </w:r>
    </w:p>
    <w:p w14:paraId="13E82A65" w14:textId="77777777" w:rsidR="00096DB6" w:rsidRDefault="00950B21">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4CAF147F" w14:textId="77777777" w:rsidR="00096DB6" w:rsidRDefault="00950B21">
      <w:pPr>
        <w:spacing w:line="240" w:lineRule="exact"/>
        <w:jc w:val="both"/>
      </w:pPr>
      <w:r>
        <w:rPr>
          <w:rFonts w:ascii="Times New Roman" w:eastAsia="Times New Roman" w:hAnsi="Times New Roman" w:cs="Times New Roman"/>
          <w:sz w:val="24"/>
        </w:rPr>
        <w:t>Dostupnost:        24 hodin</w:t>
      </w:r>
    </w:p>
    <w:p w14:paraId="73B221A1" w14:textId="77777777" w:rsidR="00096DB6" w:rsidRDefault="00950B21">
      <w:pPr>
        <w:spacing w:line="240" w:lineRule="exact"/>
        <w:jc w:val="both"/>
      </w:pPr>
      <w:r>
        <w:rPr>
          <w:rFonts w:ascii="Times New Roman" w:eastAsia="Times New Roman" w:hAnsi="Times New Roman" w:cs="Times New Roman"/>
          <w:sz w:val="24"/>
        </w:rPr>
        <w:t xml:space="preserve">Doba </w:t>
      </w:r>
      <w:proofErr w:type="gramStart"/>
      <w:r>
        <w:rPr>
          <w:rFonts w:ascii="Times New Roman" w:eastAsia="Times New Roman" w:hAnsi="Times New Roman" w:cs="Times New Roman"/>
          <w:sz w:val="24"/>
        </w:rPr>
        <w:t xml:space="preserve">odezvy:   </w:t>
      </w:r>
      <w:proofErr w:type="gramEnd"/>
      <w:r>
        <w:rPr>
          <w:rFonts w:ascii="Times New Roman" w:eastAsia="Times New Roman" w:hAnsi="Times New Roman" w:cs="Times New Roman"/>
          <w:sz w:val="24"/>
        </w:rPr>
        <w:t xml:space="preserve">  rutina 24 hodin</w:t>
      </w:r>
    </w:p>
    <w:p w14:paraId="13C100FF" w14:textId="77777777" w:rsidR="00096DB6" w:rsidRDefault="00950B21">
      <w:pPr>
        <w:spacing w:line="240" w:lineRule="exact"/>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statim</w:t>
      </w:r>
      <w:proofErr w:type="spellEnd"/>
      <w:r>
        <w:rPr>
          <w:rFonts w:ascii="Times New Roman" w:eastAsia="Times New Roman" w:hAnsi="Times New Roman" w:cs="Times New Roman"/>
          <w:sz w:val="24"/>
        </w:rPr>
        <w:t xml:space="preserve"> 2 hodiny</w:t>
      </w:r>
    </w:p>
    <w:p w14:paraId="6E4FF280" w14:textId="77777777" w:rsidR="00096DB6" w:rsidRDefault="00950B21">
      <w:pPr>
        <w:spacing w:line="240" w:lineRule="exact"/>
      </w:pPr>
      <w:r>
        <w:rPr>
          <w:rFonts w:ascii="Times New Roman" w:eastAsia="Times New Roman" w:hAnsi="Times New Roman" w:cs="Times New Roman"/>
          <w:sz w:val="24"/>
        </w:rPr>
        <w:t xml:space="preserve">                           vitální indikace 1 hodina</w:t>
      </w:r>
    </w:p>
    <w:p w14:paraId="0C171DBA" w14:textId="77777777" w:rsidR="00096DB6" w:rsidRDefault="00096DB6">
      <w:pPr>
        <w:spacing w:line="240" w:lineRule="exact"/>
        <w:rPr>
          <w:rFonts w:ascii="Times New Roman" w:eastAsia="Times New Roman" w:hAnsi="Times New Roman" w:cs="Times New Roman"/>
          <w:sz w:val="24"/>
        </w:rPr>
      </w:pPr>
    </w:p>
    <w:p w14:paraId="6DDC1A8C" w14:textId="77777777" w:rsidR="00096DB6" w:rsidRDefault="00096DB6">
      <w:pPr>
        <w:spacing w:line="240" w:lineRule="exact"/>
        <w:rPr>
          <w:rFonts w:ascii="Times New Roman" w:eastAsia="Times New Roman" w:hAnsi="Times New Roman" w:cs="Times New Roman"/>
          <w:sz w:val="24"/>
        </w:rPr>
      </w:pPr>
    </w:p>
    <w:p w14:paraId="2FF34C9E" w14:textId="77777777" w:rsidR="00096DB6" w:rsidRDefault="00096DB6">
      <w:pPr>
        <w:spacing w:line="240" w:lineRule="exact"/>
        <w:rPr>
          <w:rFonts w:ascii="Times New Roman" w:eastAsia="Times New Roman" w:hAnsi="Times New Roman" w:cs="Times New Roman"/>
          <w:sz w:val="24"/>
        </w:rPr>
      </w:pPr>
    </w:p>
    <w:p w14:paraId="23CF28A2" w14:textId="77777777" w:rsidR="00096DB6" w:rsidRDefault="00096DB6">
      <w:pPr>
        <w:spacing w:line="240" w:lineRule="exact"/>
        <w:rPr>
          <w:rFonts w:ascii="Times New Roman" w:eastAsia="Times New Roman" w:hAnsi="Times New Roman" w:cs="Times New Roman"/>
          <w:sz w:val="24"/>
        </w:rPr>
      </w:pPr>
    </w:p>
    <w:p w14:paraId="5D56A385" w14:textId="77777777" w:rsidR="00096DB6" w:rsidRDefault="00950B21">
      <w:pPr>
        <w:spacing w:line="240" w:lineRule="exact"/>
      </w:pPr>
      <w:r>
        <w:rPr>
          <w:rFonts w:ascii="Times New Roman" w:eastAsia="Times New Roman" w:hAnsi="Times New Roman" w:cs="Times New Roman"/>
          <w:sz w:val="24"/>
        </w:rPr>
        <w:lastRenderedPageBreak/>
        <w:t xml:space="preserve">Referenční meze:      </w:t>
      </w:r>
    </w:p>
    <w:tbl>
      <w:tblPr>
        <w:tblW w:w="9472" w:type="dxa"/>
        <w:tblLayout w:type="fixed"/>
        <w:tblLook w:val="04A0" w:firstRow="1" w:lastRow="0" w:firstColumn="1" w:lastColumn="0" w:noHBand="0" w:noVBand="1"/>
      </w:tblPr>
      <w:tblGrid>
        <w:gridCol w:w="1829"/>
        <w:gridCol w:w="1834"/>
        <w:gridCol w:w="1842"/>
        <w:gridCol w:w="1833"/>
        <w:gridCol w:w="2134"/>
      </w:tblGrid>
      <w:tr w:rsidR="00096DB6" w14:paraId="35B686F3" w14:textId="77777777">
        <w:trPr>
          <w:trHeight w:val="340"/>
        </w:trPr>
        <w:tc>
          <w:tcPr>
            <w:tcW w:w="18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FCC08E5" w14:textId="77777777" w:rsidR="00096DB6" w:rsidRDefault="00950B21">
            <w:pPr>
              <w:spacing w:line="240" w:lineRule="exact"/>
              <w:jc w:val="center"/>
            </w:pPr>
            <w:r>
              <w:rPr>
                <w:rFonts w:ascii="Times New Roman" w:eastAsia="Times New Roman" w:hAnsi="Times New Roman" w:cs="Times New Roman"/>
                <w:b/>
                <w:i/>
              </w:rPr>
              <w:t>analyt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7E2264" w14:textId="77777777" w:rsidR="00096DB6" w:rsidRDefault="00950B21">
            <w:pPr>
              <w:spacing w:line="240" w:lineRule="exact"/>
              <w:jc w:val="center"/>
            </w:pPr>
            <w:r>
              <w:rPr>
                <w:rFonts w:ascii="Times New Roman" w:eastAsia="Times New Roman" w:hAnsi="Times New Roman" w:cs="Times New Roman"/>
                <w:b/>
                <w:i/>
              </w:rPr>
              <w:t>věk</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EFA3111" w14:textId="77777777" w:rsidR="00096DB6" w:rsidRDefault="00950B21">
            <w:pPr>
              <w:spacing w:line="240" w:lineRule="exact"/>
              <w:jc w:val="center"/>
            </w:pPr>
            <w:r>
              <w:rPr>
                <w:rFonts w:ascii="Times New Roman" w:eastAsia="Times New Roman" w:hAnsi="Times New Roman" w:cs="Times New Roman"/>
                <w:b/>
                <w:i/>
              </w:rPr>
              <w:t>od</w:t>
            </w:r>
          </w:p>
        </w:tc>
        <w:tc>
          <w:tcPr>
            <w:tcW w:w="183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F3931BD" w14:textId="77777777" w:rsidR="00096DB6" w:rsidRDefault="00950B21">
            <w:pPr>
              <w:spacing w:line="240" w:lineRule="exact"/>
              <w:jc w:val="center"/>
            </w:pPr>
            <w:r>
              <w:rPr>
                <w:rFonts w:ascii="Times New Roman" w:eastAsia="Times New Roman" w:hAnsi="Times New Roman" w:cs="Times New Roman"/>
                <w:b/>
                <w:i/>
              </w:rPr>
              <w:t>do</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61454" w14:textId="77777777" w:rsidR="00096DB6" w:rsidRDefault="00950B21">
            <w:pPr>
              <w:spacing w:line="240" w:lineRule="exact"/>
              <w:jc w:val="center"/>
            </w:pPr>
            <w:r>
              <w:rPr>
                <w:rFonts w:ascii="Times New Roman" w:eastAsia="Times New Roman" w:hAnsi="Times New Roman" w:cs="Times New Roman"/>
                <w:b/>
                <w:i/>
              </w:rPr>
              <w:t>jednotky</w:t>
            </w:r>
          </w:p>
        </w:tc>
      </w:tr>
      <w:tr w:rsidR="00096DB6" w14:paraId="31FE3E61" w14:textId="77777777">
        <w:trPr>
          <w:cantSplit/>
          <w:trHeight w:val="340"/>
        </w:trPr>
        <w:tc>
          <w:tcPr>
            <w:tcW w:w="1829"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3663E71B" w14:textId="77777777" w:rsidR="00096DB6" w:rsidRDefault="00950B21">
            <w:pPr>
              <w:spacing w:line="240" w:lineRule="exact"/>
              <w:jc w:val="center"/>
            </w:pPr>
            <w:r>
              <w:rPr>
                <w:rFonts w:ascii="Times New Roman" w:eastAsia="Times New Roman" w:hAnsi="Times New Roman" w:cs="Times New Roman"/>
                <w:b/>
              </w:rPr>
              <w:t>Protrombinový test-</w:t>
            </w:r>
            <w:proofErr w:type="spellStart"/>
            <w:r>
              <w:rPr>
                <w:rFonts w:ascii="Times New Roman" w:eastAsia="Times New Roman" w:hAnsi="Times New Roman" w:cs="Times New Roman"/>
                <w:b/>
              </w:rPr>
              <w:t>Quick</w:t>
            </w:r>
            <w:proofErr w:type="spellEnd"/>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1A5BBF8" w14:textId="77777777" w:rsidR="00096DB6" w:rsidRDefault="00950B21">
            <w:pPr>
              <w:spacing w:line="240" w:lineRule="exact"/>
            </w:pPr>
            <w:r>
              <w:rPr>
                <w:rFonts w:ascii="Times New Roman" w:eastAsia="Times New Roman" w:hAnsi="Times New Roman" w:cs="Times New Roman"/>
              </w:rPr>
              <w:t>děti do 28 dní</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E28E5AC" w14:textId="77777777" w:rsidR="00096DB6" w:rsidRDefault="00950B21">
            <w:pPr>
              <w:spacing w:line="240" w:lineRule="exact"/>
              <w:jc w:val="center"/>
            </w:pPr>
            <w:r>
              <w:rPr>
                <w:rFonts w:ascii="Times New Roman" w:eastAsia="Times New Roman" w:hAnsi="Times New Roman" w:cs="Times New Roman"/>
              </w:rPr>
              <w:t>0,8</w:t>
            </w:r>
          </w:p>
        </w:tc>
        <w:tc>
          <w:tcPr>
            <w:tcW w:w="183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1FFC363" w14:textId="77777777" w:rsidR="00096DB6" w:rsidRDefault="00950B21">
            <w:pPr>
              <w:spacing w:line="240" w:lineRule="exact"/>
              <w:jc w:val="center"/>
            </w:pPr>
            <w:r>
              <w:rPr>
                <w:rFonts w:ascii="Times New Roman" w:eastAsia="Times New Roman" w:hAnsi="Times New Roman" w:cs="Times New Roman"/>
              </w:rPr>
              <w:t>1,5</w:t>
            </w:r>
          </w:p>
        </w:tc>
        <w:tc>
          <w:tcPr>
            <w:tcW w:w="2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F786E2" w14:textId="77777777" w:rsidR="00096DB6" w:rsidRDefault="00950B21">
            <w:pPr>
              <w:spacing w:line="240" w:lineRule="exact"/>
              <w:jc w:val="center"/>
            </w:pPr>
            <w:r>
              <w:rPr>
                <w:rFonts w:ascii="Times New Roman" w:eastAsia="Times New Roman" w:hAnsi="Times New Roman" w:cs="Times New Roman"/>
              </w:rPr>
              <w:t>Ratio</w:t>
            </w:r>
          </w:p>
        </w:tc>
      </w:tr>
      <w:tr w:rsidR="00096DB6" w14:paraId="265877BD"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1ABE483"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A6A1DD4" w14:textId="77777777" w:rsidR="00096DB6" w:rsidRDefault="00950B21">
            <w:pPr>
              <w:spacing w:line="240" w:lineRule="exact"/>
            </w:pPr>
            <w:r>
              <w:rPr>
                <w:rFonts w:ascii="Times New Roman" w:eastAsia="Times New Roman" w:hAnsi="Times New Roman" w:cs="Times New Roman"/>
              </w:rPr>
              <w:t>děti do 6 měsíců</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14071640" w14:textId="77777777" w:rsidR="00096DB6" w:rsidRDefault="00950B21">
            <w:pPr>
              <w:spacing w:line="240" w:lineRule="exact"/>
              <w:jc w:val="center"/>
            </w:pPr>
            <w:r>
              <w:rPr>
                <w:rFonts w:ascii="Times New Roman" w:eastAsia="Times New Roman" w:hAnsi="Times New Roman" w:cs="Times New Roman"/>
              </w:rPr>
              <w:t>0,8</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6EED639F" w14:textId="77777777" w:rsidR="00096DB6" w:rsidRDefault="00950B21">
            <w:pPr>
              <w:spacing w:line="240" w:lineRule="exact"/>
              <w:jc w:val="center"/>
            </w:pPr>
            <w:r>
              <w:rPr>
                <w:rFonts w:ascii="Times New Roman" w:eastAsia="Times New Roman" w:hAnsi="Times New Roman" w:cs="Times New Roman"/>
              </w:rPr>
              <w:t>1,4</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13CAD1" w14:textId="77777777" w:rsidR="00096DB6" w:rsidRDefault="00096DB6">
            <w:pPr>
              <w:spacing w:after="200" w:line="276" w:lineRule="exact"/>
              <w:rPr>
                <w:rFonts w:eastAsia="Calibri" w:cs="Calibri"/>
              </w:rPr>
            </w:pPr>
          </w:p>
        </w:tc>
      </w:tr>
      <w:tr w:rsidR="00096DB6" w14:paraId="5AA772F9"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AF64FE6"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663F3E9" w14:textId="77777777" w:rsidR="00096DB6" w:rsidRDefault="00950B21">
            <w:pPr>
              <w:spacing w:line="240" w:lineRule="exact"/>
            </w:pPr>
            <w:r>
              <w:rPr>
                <w:rFonts w:ascii="Times New Roman" w:eastAsia="Times New Roman" w:hAnsi="Times New Roman" w:cs="Times New Roman"/>
              </w:rPr>
              <w:t>všichni od 6 m.</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039104D2" w14:textId="77777777" w:rsidR="00096DB6" w:rsidRDefault="00950B21">
            <w:pPr>
              <w:spacing w:line="240" w:lineRule="exact"/>
              <w:jc w:val="center"/>
            </w:pPr>
            <w:r>
              <w:rPr>
                <w:rFonts w:ascii="Times New Roman" w:eastAsia="Times New Roman" w:hAnsi="Times New Roman" w:cs="Times New Roman"/>
              </w:rPr>
              <w:t>0,8</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6D72913A" w14:textId="77777777" w:rsidR="00096DB6" w:rsidRDefault="00950B21">
            <w:pPr>
              <w:spacing w:line="240" w:lineRule="exact"/>
              <w:jc w:val="center"/>
            </w:pPr>
            <w:r>
              <w:rPr>
                <w:rFonts w:ascii="Times New Roman" w:eastAsia="Times New Roman" w:hAnsi="Times New Roman" w:cs="Times New Roman"/>
              </w:rPr>
              <w:t>1,2</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3A4CF6" w14:textId="77777777" w:rsidR="00096DB6" w:rsidRDefault="00096DB6">
            <w:pPr>
              <w:spacing w:after="200" w:line="276" w:lineRule="exact"/>
              <w:rPr>
                <w:rFonts w:eastAsia="Calibri" w:cs="Calibri"/>
              </w:rPr>
            </w:pPr>
          </w:p>
        </w:tc>
      </w:tr>
    </w:tbl>
    <w:p w14:paraId="64F2B317" w14:textId="77777777" w:rsidR="00096DB6" w:rsidRDefault="00096DB6">
      <w:pPr>
        <w:tabs>
          <w:tab w:val="left" w:pos="2445"/>
        </w:tabs>
        <w:spacing w:line="240" w:lineRule="exact"/>
        <w:jc w:val="both"/>
        <w:rPr>
          <w:rFonts w:ascii="Times New Roman" w:eastAsia="Times New Roman" w:hAnsi="Times New Roman" w:cs="Times New Roman"/>
          <w:b/>
          <w:color w:val="FF0000"/>
          <w:sz w:val="24"/>
          <w:highlight w:val="yellow"/>
        </w:rPr>
      </w:pPr>
    </w:p>
    <w:p w14:paraId="4DCD642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Fibrinogen</w:t>
      </w:r>
    </w:p>
    <w:p w14:paraId="5B87199B" w14:textId="77777777" w:rsidR="00096DB6" w:rsidRDefault="00950B21">
      <w:pPr>
        <w:spacing w:line="240" w:lineRule="exact"/>
      </w:pPr>
      <w:r>
        <w:rPr>
          <w:rFonts w:ascii="Times New Roman" w:eastAsia="Times New Roman" w:hAnsi="Times New Roman" w:cs="Times New Roman"/>
          <w:color w:val="000000"/>
          <w:sz w:val="24"/>
        </w:rPr>
        <w:t>Materiál: nesrážlivá krev</w:t>
      </w:r>
    </w:p>
    <w:p w14:paraId="68EE446B" w14:textId="77777777" w:rsidR="00096DB6" w:rsidRDefault="00950B21">
      <w:pPr>
        <w:spacing w:line="240" w:lineRule="exact"/>
      </w:pPr>
      <w:r>
        <w:rPr>
          <w:rFonts w:ascii="Times New Roman" w:eastAsia="Times New Roman" w:hAnsi="Times New Roman" w:cs="Times New Roman"/>
          <w:color w:val="000000"/>
          <w:sz w:val="24"/>
        </w:rPr>
        <w:t>Systém: plazma</w:t>
      </w:r>
    </w:p>
    <w:p w14:paraId="17C3B968" w14:textId="77777777" w:rsidR="00096DB6" w:rsidRDefault="00950B21">
      <w:pPr>
        <w:spacing w:line="240" w:lineRule="exact"/>
      </w:pPr>
      <w:r>
        <w:rPr>
          <w:rFonts w:ascii="Times New Roman" w:eastAsia="Times New Roman" w:hAnsi="Times New Roman" w:cs="Times New Roman"/>
          <w:color w:val="000000"/>
          <w:sz w:val="24"/>
        </w:rPr>
        <w:t xml:space="preserve">Odběr do: zkumavka s obsahem citrátu sodného v poměru </w:t>
      </w:r>
      <w:proofErr w:type="gramStart"/>
      <w:r>
        <w:rPr>
          <w:rFonts w:ascii="Times New Roman" w:eastAsia="Times New Roman" w:hAnsi="Times New Roman" w:cs="Times New Roman"/>
          <w:color w:val="000000"/>
          <w:sz w:val="24"/>
        </w:rPr>
        <w:t>1 :</w:t>
      </w:r>
      <w:proofErr w:type="gramEnd"/>
      <w:r>
        <w:rPr>
          <w:rFonts w:ascii="Times New Roman" w:eastAsia="Times New Roman" w:hAnsi="Times New Roman" w:cs="Times New Roman"/>
          <w:color w:val="000000"/>
          <w:sz w:val="24"/>
        </w:rPr>
        <w:t xml:space="preserve"> 9</w:t>
      </w:r>
    </w:p>
    <w:p w14:paraId="4AAC79E9" w14:textId="77777777" w:rsidR="00096DB6" w:rsidRDefault="00950B21">
      <w:pPr>
        <w:spacing w:line="240" w:lineRule="exact"/>
      </w:pPr>
      <w:r>
        <w:rPr>
          <w:rFonts w:ascii="Times New Roman" w:eastAsia="Times New Roman" w:hAnsi="Times New Roman" w:cs="Times New Roman"/>
          <w:color w:val="000000"/>
          <w:sz w:val="24"/>
        </w:rPr>
        <w:t xml:space="preserve">                 1.) uzavřený odběrový systém</w:t>
      </w:r>
    </w:p>
    <w:p w14:paraId="55CDC326" w14:textId="77777777" w:rsidR="00096DB6" w:rsidRDefault="00950B21">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51C46B09" w14:textId="77777777" w:rsidR="00096DB6" w:rsidRDefault="00950B21">
      <w:pPr>
        <w:spacing w:line="240" w:lineRule="exact"/>
      </w:pPr>
      <w:r>
        <w:rPr>
          <w:rFonts w:ascii="Times New Roman" w:eastAsia="Times New Roman" w:hAnsi="Times New Roman" w:cs="Times New Roman"/>
          <w:color w:val="000000"/>
          <w:sz w:val="24"/>
        </w:rPr>
        <w:t xml:space="preserve">                                                                    po vyznačenou rysku na zkumavce</w:t>
      </w:r>
    </w:p>
    <w:p w14:paraId="774B1720" w14:textId="77777777" w:rsidR="00096DB6" w:rsidRDefault="00950B21">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16C3252F" w14:textId="77777777" w:rsidR="00096DB6" w:rsidRDefault="00950B21">
      <w:pPr>
        <w:spacing w:line="240" w:lineRule="exact"/>
      </w:pPr>
      <w:r>
        <w:rPr>
          <w:rFonts w:ascii="Times New Roman" w:eastAsia="Times New Roman" w:hAnsi="Times New Roman" w:cs="Times New Roman"/>
          <w:color w:val="000000"/>
          <w:sz w:val="24"/>
        </w:rPr>
        <w:t xml:space="preserve">                 důvodem k odmítnutí vzorku!</w:t>
      </w:r>
    </w:p>
    <w:p w14:paraId="5776279B" w14:textId="77777777" w:rsidR="00096DB6" w:rsidRDefault="00950B21">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6ADA539A" w14:textId="77777777" w:rsidR="00096DB6" w:rsidRDefault="00950B21">
      <w:pPr>
        <w:spacing w:line="240" w:lineRule="exact"/>
      </w:pPr>
      <w:r>
        <w:rPr>
          <w:rFonts w:ascii="Times New Roman" w:eastAsia="Times New Roman" w:hAnsi="Times New Roman" w:cs="Times New Roman"/>
          <w:color w:val="000000"/>
          <w:sz w:val="24"/>
        </w:rPr>
        <w:t xml:space="preserve">                 pohybem zkumavky – NETŘEPAT!</w:t>
      </w:r>
    </w:p>
    <w:p w14:paraId="54C6232B" w14:textId="77777777" w:rsidR="00096DB6" w:rsidRDefault="00950B21">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50401BEF" w14:textId="77777777" w:rsidR="00096DB6" w:rsidRDefault="00950B21">
      <w:pPr>
        <w:spacing w:line="240" w:lineRule="exact"/>
        <w:jc w:val="both"/>
      </w:pPr>
      <w:r>
        <w:rPr>
          <w:rFonts w:ascii="Times New Roman" w:eastAsia="Times New Roman" w:hAnsi="Times New Roman" w:cs="Times New Roman"/>
          <w:sz w:val="24"/>
        </w:rPr>
        <w:t>Dostupnost:         24 hodin</w:t>
      </w:r>
    </w:p>
    <w:p w14:paraId="467C8E91" w14:textId="77777777" w:rsidR="00096DB6" w:rsidRDefault="00950B21">
      <w:pPr>
        <w:spacing w:line="240" w:lineRule="exact"/>
        <w:jc w:val="both"/>
      </w:pPr>
      <w:r>
        <w:rPr>
          <w:rFonts w:ascii="Times New Roman" w:eastAsia="Times New Roman" w:hAnsi="Times New Roman" w:cs="Times New Roman"/>
          <w:sz w:val="24"/>
        </w:rPr>
        <w:t xml:space="preserve">Doba </w:t>
      </w:r>
      <w:proofErr w:type="gramStart"/>
      <w:r>
        <w:rPr>
          <w:rFonts w:ascii="Times New Roman" w:eastAsia="Times New Roman" w:hAnsi="Times New Roman" w:cs="Times New Roman"/>
          <w:sz w:val="24"/>
        </w:rPr>
        <w:t xml:space="preserve">odezvy:   </w:t>
      </w:r>
      <w:proofErr w:type="gramEnd"/>
      <w:r>
        <w:rPr>
          <w:rFonts w:ascii="Times New Roman" w:eastAsia="Times New Roman" w:hAnsi="Times New Roman" w:cs="Times New Roman"/>
          <w:sz w:val="24"/>
        </w:rPr>
        <w:t xml:space="preserve">   rutina 24 hodin</w:t>
      </w:r>
    </w:p>
    <w:p w14:paraId="33763C59" w14:textId="77777777" w:rsidR="00096DB6" w:rsidRDefault="00950B21">
      <w:pPr>
        <w:spacing w:line="240" w:lineRule="exact"/>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statim</w:t>
      </w:r>
      <w:proofErr w:type="spellEnd"/>
      <w:r>
        <w:rPr>
          <w:rFonts w:ascii="Times New Roman" w:eastAsia="Times New Roman" w:hAnsi="Times New Roman" w:cs="Times New Roman"/>
          <w:sz w:val="24"/>
        </w:rPr>
        <w:t xml:space="preserve"> 2 hodiny</w:t>
      </w:r>
    </w:p>
    <w:p w14:paraId="59F5FCD8" w14:textId="77777777" w:rsidR="00096DB6" w:rsidRDefault="00950B21">
      <w:pPr>
        <w:spacing w:line="240" w:lineRule="exact"/>
      </w:pPr>
      <w:r>
        <w:rPr>
          <w:rFonts w:ascii="Times New Roman" w:eastAsia="Times New Roman" w:hAnsi="Times New Roman" w:cs="Times New Roman"/>
          <w:sz w:val="24"/>
        </w:rPr>
        <w:t xml:space="preserve">                            vitální indikace 1 hodina</w:t>
      </w:r>
    </w:p>
    <w:p w14:paraId="4CF1D47E" w14:textId="77777777" w:rsidR="00096DB6" w:rsidRDefault="00096DB6">
      <w:pPr>
        <w:spacing w:line="240" w:lineRule="exact"/>
        <w:rPr>
          <w:rFonts w:ascii="Times New Roman" w:eastAsia="Times New Roman" w:hAnsi="Times New Roman" w:cs="Times New Roman"/>
          <w:sz w:val="24"/>
        </w:rPr>
      </w:pPr>
    </w:p>
    <w:p w14:paraId="7471C06F" w14:textId="77777777" w:rsidR="00096DB6" w:rsidRDefault="00950B21">
      <w:pPr>
        <w:spacing w:line="240" w:lineRule="exact"/>
        <w:jc w:val="both"/>
      </w:pPr>
      <w:r>
        <w:rPr>
          <w:rFonts w:ascii="Times New Roman" w:eastAsia="Times New Roman" w:hAnsi="Times New Roman" w:cs="Times New Roman"/>
          <w:sz w:val="24"/>
        </w:rPr>
        <w:t xml:space="preserve">Referenční meze:      </w:t>
      </w:r>
    </w:p>
    <w:tbl>
      <w:tblPr>
        <w:tblW w:w="9472" w:type="dxa"/>
        <w:tblLayout w:type="fixed"/>
        <w:tblLook w:val="04A0" w:firstRow="1" w:lastRow="0" w:firstColumn="1" w:lastColumn="0" w:noHBand="0" w:noVBand="1"/>
      </w:tblPr>
      <w:tblGrid>
        <w:gridCol w:w="1829"/>
        <w:gridCol w:w="1834"/>
        <w:gridCol w:w="1842"/>
        <w:gridCol w:w="1833"/>
        <w:gridCol w:w="2134"/>
      </w:tblGrid>
      <w:tr w:rsidR="00096DB6" w14:paraId="7326DFF1" w14:textId="77777777">
        <w:trPr>
          <w:trHeight w:val="340"/>
        </w:trPr>
        <w:tc>
          <w:tcPr>
            <w:tcW w:w="18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AF05A49" w14:textId="77777777" w:rsidR="00096DB6" w:rsidRDefault="00950B21">
            <w:pPr>
              <w:spacing w:line="240" w:lineRule="exact"/>
              <w:jc w:val="center"/>
            </w:pPr>
            <w:r>
              <w:rPr>
                <w:rFonts w:ascii="Times New Roman" w:eastAsia="Times New Roman" w:hAnsi="Times New Roman" w:cs="Times New Roman"/>
                <w:b/>
                <w:i/>
              </w:rPr>
              <w:t>analyt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1C47505" w14:textId="77777777" w:rsidR="00096DB6" w:rsidRDefault="00950B21">
            <w:pPr>
              <w:spacing w:line="240" w:lineRule="exact"/>
              <w:jc w:val="center"/>
            </w:pPr>
            <w:r>
              <w:rPr>
                <w:rFonts w:ascii="Times New Roman" w:eastAsia="Times New Roman" w:hAnsi="Times New Roman" w:cs="Times New Roman"/>
                <w:b/>
                <w:i/>
              </w:rPr>
              <w:t>věk</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8C9F3C4" w14:textId="77777777" w:rsidR="00096DB6" w:rsidRDefault="00950B21">
            <w:pPr>
              <w:spacing w:line="240" w:lineRule="exact"/>
              <w:jc w:val="center"/>
            </w:pPr>
            <w:r>
              <w:rPr>
                <w:rFonts w:ascii="Times New Roman" w:eastAsia="Times New Roman" w:hAnsi="Times New Roman" w:cs="Times New Roman"/>
                <w:b/>
                <w:i/>
              </w:rPr>
              <w:t>od</w:t>
            </w:r>
          </w:p>
        </w:tc>
        <w:tc>
          <w:tcPr>
            <w:tcW w:w="183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69993D4" w14:textId="77777777" w:rsidR="00096DB6" w:rsidRDefault="00950B21">
            <w:pPr>
              <w:spacing w:line="240" w:lineRule="exact"/>
              <w:jc w:val="center"/>
            </w:pPr>
            <w:r>
              <w:rPr>
                <w:rFonts w:ascii="Times New Roman" w:eastAsia="Times New Roman" w:hAnsi="Times New Roman" w:cs="Times New Roman"/>
                <w:b/>
                <w:i/>
              </w:rPr>
              <w:t>do</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8EC87" w14:textId="77777777" w:rsidR="00096DB6" w:rsidRDefault="00950B21">
            <w:pPr>
              <w:spacing w:line="240" w:lineRule="exact"/>
              <w:jc w:val="center"/>
            </w:pPr>
            <w:r>
              <w:rPr>
                <w:rFonts w:ascii="Times New Roman" w:eastAsia="Times New Roman" w:hAnsi="Times New Roman" w:cs="Times New Roman"/>
                <w:b/>
                <w:i/>
              </w:rPr>
              <w:t>jednotky</w:t>
            </w:r>
          </w:p>
        </w:tc>
      </w:tr>
      <w:tr w:rsidR="00096DB6" w14:paraId="3BAAC4BB" w14:textId="77777777">
        <w:trPr>
          <w:cantSplit/>
          <w:trHeight w:val="340"/>
        </w:trPr>
        <w:tc>
          <w:tcPr>
            <w:tcW w:w="1829"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356A05C8" w14:textId="77777777" w:rsidR="00096DB6" w:rsidRDefault="00950B21">
            <w:pPr>
              <w:spacing w:line="240" w:lineRule="exact"/>
              <w:jc w:val="center"/>
            </w:pPr>
            <w:r>
              <w:rPr>
                <w:rFonts w:ascii="Times New Roman" w:eastAsia="Times New Roman" w:hAnsi="Times New Roman" w:cs="Times New Roman"/>
                <w:b/>
              </w:rPr>
              <w:t>Fibrinogen</w:t>
            </w: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3F6C8C6B" w14:textId="77777777" w:rsidR="00096DB6" w:rsidRDefault="00950B21">
            <w:pPr>
              <w:spacing w:line="240" w:lineRule="exact"/>
            </w:pPr>
            <w:r>
              <w:rPr>
                <w:rFonts w:ascii="Times New Roman" w:eastAsia="Times New Roman" w:hAnsi="Times New Roman" w:cs="Times New Roman"/>
              </w:rPr>
              <w:t>děti do 1 roku</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4253B8A4" w14:textId="77777777" w:rsidR="00096DB6" w:rsidRDefault="00950B21">
            <w:pPr>
              <w:spacing w:line="240" w:lineRule="exact"/>
              <w:jc w:val="center"/>
            </w:pPr>
            <w:r>
              <w:rPr>
                <w:rFonts w:ascii="Times New Roman" w:eastAsia="Times New Roman" w:hAnsi="Times New Roman" w:cs="Times New Roman"/>
              </w:rPr>
              <w:t>1,5</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20DF4844" w14:textId="77777777" w:rsidR="00096DB6" w:rsidRDefault="00950B21">
            <w:pPr>
              <w:spacing w:line="240" w:lineRule="exact"/>
              <w:jc w:val="center"/>
            </w:pPr>
            <w:r>
              <w:rPr>
                <w:rFonts w:ascii="Times New Roman" w:eastAsia="Times New Roman" w:hAnsi="Times New Roman" w:cs="Times New Roman"/>
              </w:rPr>
              <w:t>3,4</w:t>
            </w:r>
          </w:p>
        </w:tc>
        <w:tc>
          <w:tcPr>
            <w:tcW w:w="2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E426A1" w14:textId="77777777" w:rsidR="00096DB6" w:rsidRDefault="00950B21">
            <w:pPr>
              <w:spacing w:line="240" w:lineRule="exact"/>
              <w:jc w:val="center"/>
            </w:pPr>
            <w:r>
              <w:rPr>
                <w:rFonts w:ascii="Times New Roman" w:eastAsia="Times New Roman" w:hAnsi="Times New Roman" w:cs="Times New Roman"/>
              </w:rPr>
              <w:t>g/l</w:t>
            </w:r>
          </w:p>
        </w:tc>
      </w:tr>
      <w:tr w:rsidR="00096DB6" w14:paraId="3204D109"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214A1666"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324A0014" w14:textId="77777777" w:rsidR="00096DB6" w:rsidRDefault="00950B21">
            <w:pPr>
              <w:spacing w:line="240" w:lineRule="exact"/>
            </w:pPr>
            <w:r>
              <w:rPr>
                <w:rFonts w:ascii="Times New Roman" w:eastAsia="Times New Roman" w:hAnsi="Times New Roman" w:cs="Times New Roman"/>
              </w:rPr>
              <w:t>děti do 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5BF1BB82" w14:textId="77777777" w:rsidR="00096DB6" w:rsidRDefault="00950B21">
            <w:pPr>
              <w:spacing w:line="240" w:lineRule="exact"/>
              <w:jc w:val="center"/>
            </w:pPr>
            <w:r>
              <w:rPr>
                <w:rFonts w:ascii="Times New Roman" w:eastAsia="Times New Roman" w:hAnsi="Times New Roman" w:cs="Times New Roman"/>
              </w:rPr>
              <w:t>1,7</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63B34590" w14:textId="77777777" w:rsidR="00096DB6" w:rsidRDefault="00950B21">
            <w:pPr>
              <w:spacing w:line="240" w:lineRule="exact"/>
              <w:jc w:val="center"/>
            </w:pPr>
            <w:r>
              <w:rPr>
                <w:rFonts w:ascii="Times New Roman" w:eastAsia="Times New Roman" w:hAnsi="Times New Roman" w:cs="Times New Roman"/>
              </w:rPr>
              <w:t>4,0</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808F42" w14:textId="77777777" w:rsidR="00096DB6" w:rsidRDefault="00096DB6">
            <w:pPr>
              <w:spacing w:after="200" w:line="276" w:lineRule="exact"/>
              <w:rPr>
                <w:rFonts w:eastAsia="Calibri" w:cs="Calibri"/>
              </w:rPr>
            </w:pPr>
          </w:p>
        </w:tc>
      </w:tr>
      <w:tr w:rsidR="00096DB6" w14:paraId="4BCDE1B8"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DD41C0F"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4D456AD4" w14:textId="77777777" w:rsidR="00096DB6" w:rsidRDefault="00950B21">
            <w:pPr>
              <w:spacing w:line="240" w:lineRule="exact"/>
            </w:pPr>
            <w:r>
              <w:rPr>
                <w:rFonts w:ascii="Times New Roman" w:eastAsia="Times New Roman" w:hAnsi="Times New Roman" w:cs="Times New Roman"/>
              </w:rPr>
              <w:t>děti do 11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7B2018C2" w14:textId="77777777" w:rsidR="00096DB6" w:rsidRDefault="00950B21">
            <w:pPr>
              <w:spacing w:line="240" w:lineRule="exact"/>
              <w:jc w:val="center"/>
            </w:pPr>
            <w:r>
              <w:rPr>
                <w:rFonts w:ascii="Times New Roman" w:eastAsia="Times New Roman" w:hAnsi="Times New Roman" w:cs="Times New Roman"/>
              </w:rPr>
              <w:t>1,6</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1962D133" w14:textId="77777777" w:rsidR="00096DB6" w:rsidRDefault="00950B21">
            <w:pPr>
              <w:spacing w:line="240" w:lineRule="exact"/>
              <w:jc w:val="center"/>
            </w:pPr>
            <w:r>
              <w:rPr>
                <w:rFonts w:ascii="Times New Roman" w:eastAsia="Times New Roman" w:hAnsi="Times New Roman" w:cs="Times New Roman"/>
              </w:rPr>
              <w:t>4,0</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005BC7" w14:textId="77777777" w:rsidR="00096DB6" w:rsidRDefault="00096DB6">
            <w:pPr>
              <w:spacing w:after="200" w:line="276" w:lineRule="exact"/>
              <w:rPr>
                <w:rFonts w:eastAsia="Calibri" w:cs="Calibri"/>
              </w:rPr>
            </w:pPr>
          </w:p>
        </w:tc>
      </w:tr>
      <w:tr w:rsidR="00096DB6" w14:paraId="372B03ED"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4593692"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5D8F5A00" w14:textId="77777777" w:rsidR="00096DB6" w:rsidRDefault="00950B21">
            <w:pPr>
              <w:spacing w:line="240" w:lineRule="exact"/>
            </w:pPr>
            <w:r>
              <w:rPr>
                <w:rFonts w:ascii="Times New Roman" w:eastAsia="Times New Roman" w:hAnsi="Times New Roman" w:cs="Times New Roman"/>
              </w:rPr>
              <w:t>děti do 16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5F7C9F78" w14:textId="77777777" w:rsidR="00096DB6" w:rsidRDefault="00950B21">
            <w:pPr>
              <w:spacing w:line="240" w:lineRule="exact"/>
              <w:jc w:val="center"/>
            </w:pPr>
            <w:r>
              <w:rPr>
                <w:rFonts w:ascii="Times New Roman" w:eastAsia="Times New Roman" w:hAnsi="Times New Roman" w:cs="Times New Roman"/>
              </w:rPr>
              <w:t>1,6</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4AFEA6E5" w14:textId="77777777" w:rsidR="00096DB6" w:rsidRDefault="00950B21">
            <w:pPr>
              <w:spacing w:line="240" w:lineRule="exact"/>
              <w:jc w:val="center"/>
            </w:pPr>
            <w:r>
              <w:rPr>
                <w:rFonts w:ascii="Times New Roman" w:eastAsia="Times New Roman" w:hAnsi="Times New Roman" w:cs="Times New Roman"/>
              </w:rPr>
              <w:t>4,5</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55730A" w14:textId="77777777" w:rsidR="00096DB6" w:rsidRDefault="00096DB6">
            <w:pPr>
              <w:spacing w:after="200" w:line="276" w:lineRule="exact"/>
              <w:rPr>
                <w:rFonts w:eastAsia="Calibri" w:cs="Calibri"/>
              </w:rPr>
            </w:pPr>
          </w:p>
        </w:tc>
      </w:tr>
      <w:tr w:rsidR="00096DB6" w14:paraId="24ACF31B"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84264E8"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7625C888" w14:textId="77777777" w:rsidR="00096DB6" w:rsidRDefault="00950B21">
            <w:pPr>
              <w:spacing w:line="240" w:lineRule="exact"/>
            </w:pPr>
            <w:r>
              <w:rPr>
                <w:rFonts w:ascii="Times New Roman" w:eastAsia="Times New Roman" w:hAnsi="Times New Roman" w:cs="Times New Roman"/>
              </w:rPr>
              <w:t>děti do 18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228B08B6" w14:textId="77777777" w:rsidR="00096DB6" w:rsidRDefault="00950B21">
            <w:pPr>
              <w:spacing w:line="240" w:lineRule="exact"/>
              <w:jc w:val="center"/>
            </w:pPr>
            <w:r>
              <w:rPr>
                <w:rFonts w:ascii="Times New Roman" w:eastAsia="Times New Roman" w:hAnsi="Times New Roman" w:cs="Times New Roman"/>
              </w:rPr>
              <w:t>1,6</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4AD9F8F8" w14:textId="77777777" w:rsidR="00096DB6" w:rsidRDefault="00950B21">
            <w:pPr>
              <w:spacing w:line="240" w:lineRule="exact"/>
              <w:jc w:val="center"/>
            </w:pPr>
            <w:r>
              <w:rPr>
                <w:rFonts w:ascii="Times New Roman" w:eastAsia="Times New Roman" w:hAnsi="Times New Roman" w:cs="Times New Roman"/>
              </w:rPr>
              <w:t>4,2</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312D8B" w14:textId="77777777" w:rsidR="00096DB6" w:rsidRDefault="00096DB6">
            <w:pPr>
              <w:spacing w:after="200" w:line="276" w:lineRule="exact"/>
              <w:rPr>
                <w:rFonts w:eastAsia="Calibri" w:cs="Calibri"/>
              </w:rPr>
            </w:pPr>
          </w:p>
        </w:tc>
      </w:tr>
      <w:tr w:rsidR="00096DB6" w14:paraId="5E79F5F0"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9F722D6"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39001EEB" w14:textId="77777777" w:rsidR="00096DB6" w:rsidRDefault="00950B21">
            <w:pPr>
              <w:spacing w:line="240" w:lineRule="exact"/>
            </w:pPr>
            <w:r>
              <w:rPr>
                <w:rFonts w:ascii="Times New Roman" w:eastAsia="Times New Roman" w:hAnsi="Times New Roman" w:cs="Times New Roman"/>
              </w:rPr>
              <w:t>všichni od 18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54AEF988" w14:textId="77777777" w:rsidR="00096DB6" w:rsidRDefault="00950B21">
            <w:pPr>
              <w:spacing w:line="240" w:lineRule="exact"/>
              <w:jc w:val="center"/>
            </w:pPr>
            <w:r>
              <w:rPr>
                <w:rFonts w:ascii="Times New Roman" w:eastAsia="Times New Roman" w:hAnsi="Times New Roman" w:cs="Times New Roman"/>
              </w:rPr>
              <w:t>1,8</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57A7C047" w14:textId="77777777" w:rsidR="00096DB6" w:rsidRDefault="00950B21">
            <w:pPr>
              <w:spacing w:line="240" w:lineRule="exact"/>
              <w:jc w:val="center"/>
            </w:pPr>
            <w:r>
              <w:rPr>
                <w:rFonts w:ascii="Times New Roman" w:eastAsia="Times New Roman" w:hAnsi="Times New Roman" w:cs="Times New Roman"/>
              </w:rPr>
              <w:t>4,2</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8856E2" w14:textId="77777777" w:rsidR="00096DB6" w:rsidRDefault="00096DB6">
            <w:pPr>
              <w:spacing w:after="200" w:line="276" w:lineRule="exact"/>
              <w:rPr>
                <w:rFonts w:eastAsia="Calibri" w:cs="Calibri"/>
              </w:rPr>
            </w:pPr>
          </w:p>
        </w:tc>
      </w:tr>
    </w:tbl>
    <w:p w14:paraId="07DCF03A" w14:textId="77777777" w:rsidR="00096DB6" w:rsidRDefault="00096DB6">
      <w:pPr>
        <w:spacing w:line="240" w:lineRule="exact"/>
        <w:jc w:val="both"/>
        <w:rPr>
          <w:rFonts w:ascii="Times New Roman" w:eastAsia="Times New Roman" w:hAnsi="Times New Roman" w:cs="Times New Roman"/>
          <w:sz w:val="24"/>
        </w:rPr>
      </w:pPr>
    </w:p>
    <w:p w14:paraId="41F89419" w14:textId="77777777" w:rsidR="00096DB6" w:rsidRDefault="00096DB6">
      <w:pPr>
        <w:spacing w:line="240" w:lineRule="exact"/>
        <w:rPr>
          <w:rFonts w:ascii="Times New Roman" w:eastAsia="Times New Roman" w:hAnsi="Times New Roman" w:cs="Times New Roman"/>
          <w:b/>
          <w:color w:val="FF0000"/>
          <w:sz w:val="24"/>
          <w:u w:val="single"/>
        </w:rPr>
      </w:pPr>
    </w:p>
    <w:p w14:paraId="7856514E"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Aktivovaný parciální tromboplastinový test (APTT)</w:t>
      </w:r>
    </w:p>
    <w:p w14:paraId="227A0F74" w14:textId="77777777" w:rsidR="00096DB6" w:rsidRDefault="00950B21">
      <w:pPr>
        <w:spacing w:line="240" w:lineRule="exact"/>
      </w:pPr>
      <w:r>
        <w:rPr>
          <w:rFonts w:ascii="Times New Roman" w:eastAsia="Times New Roman" w:hAnsi="Times New Roman" w:cs="Times New Roman"/>
          <w:color w:val="000000"/>
          <w:sz w:val="24"/>
        </w:rPr>
        <w:t>Materiál: nesrážlivá krev</w:t>
      </w:r>
    </w:p>
    <w:p w14:paraId="3FAFA131" w14:textId="77777777" w:rsidR="00096DB6" w:rsidRDefault="00950B21">
      <w:pPr>
        <w:spacing w:line="240" w:lineRule="exact"/>
      </w:pPr>
      <w:r>
        <w:rPr>
          <w:rFonts w:ascii="Times New Roman" w:eastAsia="Times New Roman" w:hAnsi="Times New Roman" w:cs="Times New Roman"/>
          <w:color w:val="000000"/>
          <w:sz w:val="24"/>
        </w:rPr>
        <w:t>Systém: plazma</w:t>
      </w:r>
    </w:p>
    <w:p w14:paraId="4FC7BCA7" w14:textId="77777777" w:rsidR="00096DB6" w:rsidRDefault="00950B21">
      <w:pPr>
        <w:spacing w:line="240" w:lineRule="exact"/>
      </w:pPr>
      <w:r>
        <w:rPr>
          <w:rFonts w:ascii="Times New Roman" w:eastAsia="Times New Roman" w:hAnsi="Times New Roman" w:cs="Times New Roman"/>
          <w:color w:val="000000"/>
          <w:sz w:val="24"/>
        </w:rPr>
        <w:t xml:space="preserve">Odběr do: zkumavka s obsahem citrátu sodného v poměru </w:t>
      </w:r>
      <w:proofErr w:type="gramStart"/>
      <w:r>
        <w:rPr>
          <w:rFonts w:ascii="Times New Roman" w:eastAsia="Times New Roman" w:hAnsi="Times New Roman" w:cs="Times New Roman"/>
          <w:color w:val="000000"/>
          <w:sz w:val="24"/>
        </w:rPr>
        <w:t>1 :</w:t>
      </w:r>
      <w:proofErr w:type="gramEnd"/>
      <w:r>
        <w:rPr>
          <w:rFonts w:ascii="Times New Roman" w:eastAsia="Times New Roman" w:hAnsi="Times New Roman" w:cs="Times New Roman"/>
          <w:color w:val="000000"/>
          <w:sz w:val="24"/>
        </w:rPr>
        <w:t xml:space="preserve"> 9</w:t>
      </w:r>
    </w:p>
    <w:p w14:paraId="3C9D2311" w14:textId="77777777" w:rsidR="00096DB6" w:rsidRDefault="00950B21">
      <w:pPr>
        <w:spacing w:line="240" w:lineRule="exact"/>
      </w:pPr>
      <w:r>
        <w:rPr>
          <w:rFonts w:ascii="Times New Roman" w:eastAsia="Times New Roman" w:hAnsi="Times New Roman" w:cs="Times New Roman"/>
          <w:color w:val="000000"/>
          <w:sz w:val="24"/>
        </w:rPr>
        <w:t xml:space="preserve">                 1.) uzavřený odběrový systém</w:t>
      </w:r>
    </w:p>
    <w:p w14:paraId="73571931" w14:textId="77777777" w:rsidR="00096DB6" w:rsidRDefault="00950B21">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6F6E5AB8" w14:textId="77777777" w:rsidR="00096DB6" w:rsidRDefault="00950B21">
      <w:pPr>
        <w:spacing w:line="240" w:lineRule="exact"/>
      </w:pPr>
      <w:r>
        <w:rPr>
          <w:rFonts w:ascii="Times New Roman" w:eastAsia="Times New Roman" w:hAnsi="Times New Roman" w:cs="Times New Roman"/>
          <w:color w:val="000000"/>
          <w:sz w:val="24"/>
        </w:rPr>
        <w:t xml:space="preserve">                                                                    po vyznačenou rysku na zkumavce</w:t>
      </w:r>
    </w:p>
    <w:p w14:paraId="779B30AA" w14:textId="77777777" w:rsidR="00096DB6" w:rsidRDefault="00950B21">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17A6D249" w14:textId="77777777" w:rsidR="00096DB6" w:rsidRDefault="00950B21">
      <w:pPr>
        <w:spacing w:line="240" w:lineRule="exact"/>
      </w:pPr>
      <w:r>
        <w:rPr>
          <w:rFonts w:ascii="Times New Roman" w:eastAsia="Times New Roman" w:hAnsi="Times New Roman" w:cs="Times New Roman"/>
          <w:color w:val="000000"/>
          <w:sz w:val="24"/>
        </w:rPr>
        <w:t xml:space="preserve">                 důvodem k odmítnutí vzorku!</w:t>
      </w:r>
    </w:p>
    <w:p w14:paraId="75DDFCFA" w14:textId="77777777" w:rsidR="00096DB6" w:rsidRDefault="00950B21">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603F0771" w14:textId="77777777" w:rsidR="00096DB6" w:rsidRDefault="00950B21">
      <w:pPr>
        <w:spacing w:line="240" w:lineRule="exact"/>
      </w:pPr>
      <w:r>
        <w:rPr>
          <w:rFonts w:ascii="Times New Roman" w:eastAsia="Times New Roman" w:hAnsi="Times New Roman" w:cs="Times New Roman"/>
          <w:color w:val="000000"/>
          <w:sz w:val="24"/>
        </w:rPr>
        <w:t xml:space="preserve">                 pohybem zkumavky – NETŘEPAT!</w:t>
      </w:r>
    </w:p>
    <w:p w14:paraId="6D0D675E" w14:textId="77777777" w:rsidR="00096DB6" w:rsidRDefault="00950B21">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364381E0" w14:textId="77777777" w:rsidR="00096DB6" w:rsidRDefault="00950B21">
      <w:pPr>
        <w:spacing w:line="240" w:lineRule="exact"/>
      </w:pPr>
      <w:r>
        <w:rPr>
          <w:rFonts w:ascii="Times New Roman" w:eastAsia="Times New Roman" w:hAnsi="Times New Roman" w:cs="Times New Roman"/>
          <w:color w:val="000000"/>
          <w:sz w:val="24"/>
        </w:rPr>
        <w:lastRenderedPageBreak/>
        <w:t xml:space="preserve">Stabilita  </w:t>
      </w:r>
      <w:proofErr w:type="spellStart"/>
      <w:r>
        <w:rPr>
          <w:rFonts w:ascii="Times New Roman" w:eastAsia="Times New Roman" w:hAnsi="Times New Roman" w:cs="Times New Roman"/>
          <w:color w:val="000000"/>
          <w:sz w:val="24"/>
        </w:rPr>
        <w:t>heparinizovaného</w:t>
      </w:r>
      <w:proofErr w:type="spellEnd"/>
      <w:r>
        <w:rPr>
          <w:rFonts w:ascii="Times New Roman" w:eastAsia="Times New Roman" w:hAnsi="Times New Roman" w:cs="Times New Roman"/>
          <w:color w:val="000000"/>
          <w:sz w:val="24"/>
        </w:rPr>
        <w:t xml:space="preserve"> vzorku: 1 hodina 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56DA4A9C" w14:textId="77777777" w:rsidR="00096DB6" w:rsidRDefault="00950B21">
      <w:pPr>
        <w:spacing w:line="240" w:lineRule="exact"/>
        <w:jc w:val="both"/>
      </w:pPr>
      <w:r>
        <w:rPr>
          <w:rFonts w:ascii="Times New Roman" w:eastAsia="Times New Roman" w:hAnsi="Times New Roman" w:cs="Times New Roman"/>
          <w:sz w:val="24"/>
        </w:rPr>
        <w:t>Dostupnost:    24 hodin</w:t>
      </w:r>
    </w:p>
    <w:p w14:paraId="0F6D3384" w14:textId="77777777" w:rsidR="00096DB6" w:rsidRDefault="00950B21">
      <w:pPr>
        <w:spacing w:line="240" w:lineRule="exact"/>
        <w:jc w:val="both"/>
      </w:pPr>
      <w:r>
        <w:rPr>
          <w:rFonts w:ascii="Times New Roman" w:eastAsia="Times New Roman" w:hAnsi="Times New Roman" w:cs="Times New Roman"/>
          <w:sz w:val="24"/>
        </w:rPr>
        <w:t>Doba odezvy: rutina 24 hodin</w:t>
      </w:r>
    </w:p>
    <w:p w14:paraId="6B5E178E" w14:textId="77777777" w:rsidR="00096DB6" w:rsidRDefault="00950B21">
      <w:pPr>
        <w:spacing w:line="240" w:lineRule="exact"/>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statim</w:t>
      </w:r>
      <w:proofErr w:type="spellEnd"/>
      <w:r>
        <w:rPr>
          <w:rFonts w:ascii="Times New Roman" w:eastAsia="Times New Roman" w:hAnsi="Times New Roman" w:cs="Times New Roman"/>
          <w:sz w:val="24"/>
        </w:rPr>
        <w:t xml:space="preserve"> 2 hodiny</w:t>
      </w:r>
    </w:p>
    <w:p w14:paraId="13BAA32A" w14:textId="77777777" w:rsidR="00096DB6" w:rsidRDefault="00950B21">
      <w:pPr>
        <w:spacing w:line="240" w:lineRule="exact"/>
      </w:pPr>
      <w:r>
        <w:rPr>
          <w:rFonts w:ascii="Times New Roman" w:eastAsia="Times New Roman" w:hAnsi="Times New Roman" w:cs="Times New Roman"/>
          <w:b/>
          <w:sz w:val="24"/>
        </w:rPr>
        <w:t xml:space="preserve">                       </w:t>
      </w:r>
      <w:r>
        <w:rPr>
          <w:rFonts w:ascii="Times New Roman" w:eastAsia="Times New Roman" w:hAnsi="Times New Roman" w:cs="Times New Roman"/>
          <w:sz w:val="24"/>
        </w:rPr>
        <w:t>vitální indikace 1 hodina</w:t>
      </w:r>
    </w:p>
    <w:p w14:paraId="7A125068" w14:textId="77777777" w:rsidR="00096DB6" w:rsidRDefault="00096DB6">
      <w:pPr>
        <w:spacing w:line="240" w:lineRule="exact"/>
        <w:rPr>
          <w:rFonts w:ascii="Times New Roman" w:eastAsia="Times New Roman" w:hAnsi="Times New Roman" w:cs="Times New Roman"/>
          <w:sz w:val="24"/>
        </w:rPr>
      </w:pPr>
    </w:p>
    <w:p w14:paraId="2BA390EE" w14:textId="77777777" w:rsidR="00096DB6" w:rsidRDefault="00950B21">
      <w:pPr>
        <w:spacing w:line="240" w:lineRule="exact"/>
      </w:pPr>
      <w:r>
        <w:rPr>
          <w:rFonts w:ascii="Times New Roman" w:eastAsia="Times New Roman" w:hAnsi="Times New Roman" w:cs="Times New Roman"/>
          <w:sz w:val="24"/>
        </w:rPr>
        <w:t xml:space="preserve">Referenční meze:  </w:t>
      </w:r>
    </w:p>
    <w:tbl>
      <w:tblPr>
        <w:tblW w:w="9472" w:type="dxa"/>
        <w:tblLayout w:type="fixed"/>
        <w:tblLook w:val="04A0" w:firstRow="1" w:lastRow="0" w:firstColumn="1" w:lastColumn="0" w:noHBand="0" w:noVBand="1"/>
      </w:tblPr>
      <w:tblGrid>
        <w:gridCol w:w="1829"/>
        <w:gridCol w:w="1834"/>
        <w:gridCol w:w="1842"/>
        <w:gridCol w:w="1833"/>
        <w:gridCol w:w="2134"/>
      </w:tblGrid>
      <w:tr w:rsidR="00096DB6" w14:paraId="689C9843" w14:textId="77777777">
        <w:trPr>
          <w:trHeight w:val="340"/>
        </w:trPr>
        <w:tc>
          <w:tcPr>
            <w:tcW w:w="18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CFBCAB6" w14:textId="77777777" w:rsidR="00096DB6" w:rsidRDefault="00950B21">
            <w:pPr>
              <w:spacing w:line="240" w:lineRule="exact"/>
              <w:jc w:val="center"/>
            </w:pPr>
            <w:r>
              <w:rPr>
                <w:rFonts w:ascii="Times New Roman" w:eastAsia="Times New Roman" w:hAnsi="Times New Roman" w:cs="Times New Roman"/>
                <w:b/>
                <w:i/>
              </w:rPr>
              <w:t>analyt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29C7033" w14:textId="77777777" w:rsidR="00096DB6" w:rsidRDefault="00950B21">
            <w:pPr>
              <w:spacing w:line="240" w:lineRule="exact"/>
              <w:jc w:val="center"/>
            </w:pPr>
            <w:r>
              <w:rPr>
                <w:rFonts w:ascii="Times New Roman" w:eastAsia="Times New Roman" w:hAnsi="Times New Roman" w:cs="Times New Roman"/>
                <w:b/>
                <w:i/>
              </w:rPr>
              <w:t>věk</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6892453" w14:textId="77777777" w:rsidR="00096DB6" w:rsidRDefault="00950B21">
            <w:pPr>
              <w:spacing w:line="240" w:lineRule="exact"/>
              <w:jc w:val="center"/>
            </w:pPr>
            <w:r>
              <w:rPr>
                <w:rFonts w:ascii="Times New Roman" w:eastAsia="Times New Roman" w:hAnsi="Times New Roman" w:cs="Times New Roman"/>
                <w:b/>
                <w:i/>
              </w:rPr>
              <w:t>od</w:t>
            </w:r>
          </w:p>
        </w:tc>
        <w:tc>
          <w:tcPr>
            <w:tcW w:w="183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6436F27" w14:textId="77777777" w:rsidR="00096DB6" w:rsidRDefault="00950B21">
            <w:pPr>
              <w:spacing w:line="240" w:lineRule="exact"/>
              <w:jc w:val="center"/>
            </w:pPr>
            <w:r>
              <w:rPr>
                <w:rFonts w:ascii="Times New Roman" w:eastAsia="Times New Roman" w:hAnsi="Times New Roman" w:cs="Times New Roman"/>
                <w:b/>
                <w:i/>
              </w:rPr>
              <w:t>do</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BED54" w14:textId="77777777" w:rsidR="00096DB6" w:rsidRDefault="00950B21">
            <w:pPr>
              <w:spacing w:line="240" w:lineRule="exact"/>
              <w:jc w:val="center"/>
            </w:pPr>
            <w:r>
              <w:rPr>
                <w:rFonts w:ascii="Times New Roman" w:eastAsia="Times New Roman" w:hAnsi="Times New Roman" w:cs="Times New Roman"/>
                <w:b/>
                <w:i/>
              </w:rPr>
              <w:t>jednotky</w:t>
            </w:r>
          </w:p>
        </w:tc>
      </w:tr>
      <w:tr w:rsidR="00096DB6" w14:paraId="201EC0DF" w14:textId="77777777">
        <w:trPr>
          <w:trHeight w:val="340"/>
        </w:trPr>
        <w:tc>
          <w:tcPr>
            <w:tcW w:w="1829"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5A8A3FFE" w14:textId="77777777" w:rsidR="00096DB6" w:rsidRDefault="00950B21">
            <w:pPr>
              <w:spacing w:line="240" w:lineRule="exact"/>
              <w:jc w:val="center"/>
            </w:pPr>
            <w:r>
              <w:rPr>
                <w:rFonts w:ascii="Times New Roman" w:eastAsia="Times New Roman" w:hAnsi="Times New Roman" w:cs="Times New Roman"/>
                <w:b/>
              </w:rPr>
              <w:t>APTT-R</w:t>
            </w: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04C5E492" w14:textId="77777777" w:rsidR="00096DB6" w:rsidRDefault="00950B21">
            <w:pPr>
              <w:spacing w:line="240" w:lineRule="exact"/>
            </w:pPr>
            <w:r>
              <w:rPr>
                <w:rFonts w:ascii="Times New Roman" w:eastAsia="Times New Roman" w:hAnsi="Times New Roman" w:cs="Times New Roman"/>
              </w:rPr>
              <w:t>děti do 28 dní</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36DE5ABB" w14:textId="77777777" w:rsidR="00096DB6" w:rsidRDefault="00950B21">
            <w:pPr>
              <w:spacing w:line="240" w:lineRule="exact"/>
              <w:jc w:val="center"/>
            </w:pPr>
            <w:r>
              <w:rPr>
                <w:rFonts w:ascii="Times New Roman" w:eastAsia="Times New Roman" w:hAnsi="Times New Roman" w:cs="Times New Roman"/>
              </w:rPr>
              <w:t>0,8</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0B4B796D" w14:textId="77777777" w:rsidR="00096DB6" w:rsidRDefault="00950B21">
            <w:pPr>
              <w:spacing w:line="240" w:lineRule="exact"/>
              <w:jc w:val="center"/>
            </w:pPr>
            <w:r>
              <w:rPr>
                <w:rFonts w:ascii="Times New Roman" w:eastAsia="Times New Roman" w:hAnsi="Times New Roman" w:cs="Times New Roman"/>
              </w:rPr>
              <w:t>1,5</w:t>
            </w:r>
          </w:p>
        </w:tc>
        <w:tc>
          <w:tcPr>
            <w:tcW w:w="2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7DF4A1" w14:textId="77777777" w:rsidR="00096DB6" w:rsidRDefault="00950B21">
            <w:pPr>
              <w:spacing w:line="240" w:lineRule="exact"/>
              <w:jc w:val="center"/>
            </w:pPr>
            <w:r>
              <w:rPr>
                <w:rFonts w:ascii="Times New Roman" w:eastAsia="Times New Roman" w:hAnsi="Times New Roman" w:cs="Times New Roman"/>
              </w:rPr>
              <w:t>Ratio</w:t>
            </w:r>
          </w:p>
        </w:tc>
      </w:tr>
      <w:tr w:rsidR="00096DB6" w14:paraId="08E93E1B"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6D9F291"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023B906D" w14:textId="77777777" w:rsidR="00096DB6" w:rsidRDefault="00950B21">
            <w:pPr>
              <w:spacing w:line="240" w:lineRule="exact"/>
            </w:pPr>
            <w:r>
              <w:rPr>
                <w:rFonts w:ascii="Times New Roman" w:eastAsia="Times New Roman" w:hAnsi="Times New Roman" w:cs="Times New Roman"/>
              </w:rPr>
              <w:t>děti do 1 roku</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422060B7" w14:textId="77777777" w:rsidR="00096DB6" w:rsidRDefault="00950B21">
            <w:pPr>
              <w:spacing w:line="240" w:lineRule="exact"/>
              <w:jc w:val="center"/>
            </w:pPr>
            <w:r>
              <w:rPr>
                <w:rFonts w:ascii="Times New Roman" w:eastAsia="Times New Roman" w:hAnsi="Times New Roman" w:cs="Times New Roman"/>
              </w:rPr>
              <w:t>0,8</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6F2B3262" w14:textId="77777777" w:rsidR="00096DB6" w:rsidRDefault="00950B21">
            <w:pPr>
              <w:spacing w:line="240" w:lineRule="exact"/>
              <w:jc w:val="center"/>
            </w:pPr>
            <w:r>
              <w:rPr>
                <w:rFonts w:ascii="Times New Roman" w:eastAsia="Times New Roman" w:hAnsi="Times New Roman" w:cs="Times New Roman"/>
              </w:rPr>
              <w:t>1,3</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38CBA4" w14:textId="77777777" w:rsidR="00096DB6" w:rsidRDefault="00096DB6">
            <w:pPr>
              <w:spacing w:after="200" w:line="276" w:lineRule="exact"/>
              <w:rPr>
                <w:rFonts w:eastAsia="Calibri" w:cs="Calibri"/>
              </w:rPr>
            </w:pPr>
          </w:p>
        </w:tc>
      </w:tr>
      <w:tr w:rsidR="00096DB6" w14:paraId="50B3C359"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77003805"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5E720A15" w14:textId="77777777" w:rsidR="00096DB6" w:rsidRDefault="00950B21">
            <w:pPr>
              <w:spacing w:line="240" w:lineRule="exact"/>
            </w:pPr>
            <w:r>
              <w:rPr>
                <w:rFonts w:ascii="Times New Roman" w:eastAsia="Times New Roman" w:hAnsi="Times New Roman" w:cs="Times New Roman"/>
              </w:rPr>
              <w:t>děti do 11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57F9A19E" w14:textId="77777777" w:rsidR="00096DB6" w:rsidRDefault="00950B21">
            <w:pPr>
              <w:spacing w:line="240" w:lineRule="exact"/>
              <w:jc w:val="center"/>
            </w:pPr>
            <w:r>
              <w:rPr>
                <w:rFonts w:ascii="Times New Roman" w:eastAsia="Times New Roman" w:hAnsi="Times New Roman" w:cs="Times New Roman"/>
              </w:rPr>
              <w:t>0,8</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1EBA0A02" w14:textId="77777777" w:rsidR="00096DB6" w:rsidRDefault="00950B21">
            <w:pPr>
              <w:spacing w:line="240" w:lineRule="exact"/>
              <w:jc w:val="center"/>
            </w:pPr>
            <w:r>
              <w:rPr>
                <w:rFonts w:ascii="Times New Roman" w:eastAsia="Times New Roman" w:hAnsi="Times New Roman" w:cs="Times New Roman"/>
              </w:rPr>
              <w:t>1,2</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1EBFDF" w14:textId="77777777" w:rsidR="00096DB6" w:rsidRDefault="00096DB6">
            <w:pPr>
              <w:spacing w:after="200" w:line="276" w:lineRule="exact"/>
              <w:rPr>
                <w:rFonts w:eastAsia="Calibri" w:cs="Calibri"/>
              </w:rPr>
            </w:pPr>
          </w:p>
        </w:tc>
      </w:tr>
      <w:tr w:rsidR="00096DB6" w14:paraId="64C10538"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1B5A1868"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6A6716E9" w14:textId="77777777" w:rsidR="00096DB6" w:rsidRDefault="00950B21">
            <w:pPr>
              <w:spacing w:line="240" w:lineRule="exact"/>
            </w:pPr>
            <w:r>
              <w:rPr>
                <w:rFonts w:ascii="Times New Roman" w:eastAsia="Times New Roman" w:hAnsi="Times New Roman" w:cs="Times New Roman"/>
              </w:rPr>
              <w:t>děti do 16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0FE6CD47" w14:textId="77777777" w:rsidR="00096DB6" w:rsidRDefault="00950B21">
            <w:pPr>
              <w:spacing w:line="240" w:lineRule="exact"/>
              <w:jc w:val="center"/>
            </w:pPr>
            <w:r>
              <w:rPr>
                <w:rFonts w:ascii="Times New Roman" w:eastAsia="Times New Roman" w:hAnsi="Times New Roman" w:cs="Times New Roman"/>
              </w:rPr>
              <w:t>0,8</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245DCE19" w14:textId="77777777" w:rsidR="00096DB6" w:rsidRDefault="00950B21">
            <w:pPr>
              <w:spacing w:line="240" w:lineRule="exact"/>
              <w:jc w:val="center"/>
            </w:pPr>
            <w:r>
              <w:rPr>
                <w:rFonts w:ascii="Times New Roman" w:eastAsia="Times New Roman" w:hAnsi="Times New Roman" w:cs="Times New Roman"/>
              </w:rPr>
              <w:t>1,3</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DB85C7D" w14:textId="77777777" w:rsidR="00096DB6" w:rsidRDefault="00096DB6">
            <w:pPr>
              <w:spacing w:after="200" w:line="276" w:lineRule="exact"/>
              <w:rPr>
                <w:rFonts w:eastAsia="Calibri" w:cs="Calibri"/>
              </w:rPr>
            </w:pPr>
          </w:p>
        </w:tc>
      </w:tr>
      <w:tr w:rsidR="00096DB6" w14:paraId="63825992"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BF21F11"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729EB454" w14:textId="77777777" w:rsidR="00096DB6" w:rsidRDefault="00950B21">
            <w:pPr>
              <w:spacing w:line="240" w:lineRule="exact"/>
            </w:pPr>
            <w:r>
              <w:rPr>
                <w:rFonts w:ascii="Times New Roman" w:eastAsia="Times New Roman" w:hAnsi="Times New Roman" w:cs="Times New Roman"/>
              </w:rPr>
              <w:t>všichni od 16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4D78DC99" w14:textId="77777777" w:rsidR="00096DB6" w:rsidRDefault="00950B21">
            <w:pPr>
              <w:spacing w:line="240" w:lineRule="exact"/>
              <w:jc w:val="center"/>
            </w:pPr>
            <w:r>
              <w:rPr>
                <w:rFonts w:ascii="Times New Roman" w:eastAsia="Times New Roman" w:hAnsi="Times New Roman" w:cs="Times New Roman"/>
              </w:rPr>
              <w:t>0,8</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30B3AA95" w14:textId="77777777" w:rsidR="00096DB6" w:rsidRDefault="00950B21">
            <w:pPr>
              <w:spacing w:line="240" w:lineRule="exact"/>
              <w:jc w:val="center"/>
            </w:pPr>
            <w:r>
              <w:rPr>
                <w:rFonts w:ascii="Times New Roman" w:eastAsia="Times New Roman" w:hAnsi="Times New Roman" w:cs="Times New Roman"/>
              </w:rPr>
              <w:t>1,2</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A3D72A" w14:textId="77777777" w:rsidR="00096DB6" w:rsidRDefault="00096DB6">
            <w:pPr>
              <w:spacing w:after="200" w:line="276" w:lineRule="exact"/>
              <w:rPr>
                <w:rFonts w:eastAsia="Calibri" w:cs="Calibri"/>
              </w:rPr>
            </w:pPr>
          </w:p>
        </w:tc>
      </w:tr>
      <w:tr w:rsidR="00096DB6" w14:paraId="3092122F" w14:textId="77777777">
        <w:trPr>
          <w:trHeight w:val="340"/>
        </w:trPr>
        <w:tc>
          <w:tcPr>
            <w:tcW w:w="18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AB324DC" w14:textId="77777777" w:rsidR="00096DB6" w:rsidRDefault="00950B21">
            <w:pPr>
              <w:spacing w:line="240" w:lineRule="exact"/>
              <w:jc w:val="center"/>
            </w:pPr>
            <w:r>
              <w:rPr>
                <w:rFonts w:ascii="Times New Roman" w:eastAsia="Times New Roman" w:hAnsi="Times New Roman" w:cs="Times New Roman"/>
                <w:b/>
              </w:rPr>
              <w:t>APTT</w:t>
            </w: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6599D832" w14:textId="77777777" w:rsidR="00096DB6" w:rsidRDefault="00950B21">
            <w:pPr>
              <w:spacing w:line="240" w:lineRule="exact"/>
              <w:jc w:val="center"/>
            </w:pPr>
            <w:r>
              <w:rPr>
                <w:rFonts w:ascii="Times New Roman" w:eastAsia="Times New Roman" w:hAnsi="Times New Roman" w:cs="Times New Roman"/>
              </w:rPr>
              <w:t>všichni</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5A07F2EB" w14:textId="77777777" w:rsidR="00096DB6" w:rsidRDefault="00950B21">
            <w:pPr>
              <w:spacing w:line="240" w:lineRule="exact"/>
              <w:jc w:val="center"/>
            </w:pPr>
            <w:r>
              <w:rPr>
                <w:rFonts w:ascii="Times New Roman" w:eastAsia="Times New Roman" w:hAnsi="Times New Roman" w:cs="Times New Roman"/>
              </w:rPr>
              <w:t>24</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7DFF0BC4" w14:textId="77777777" w:rsidR="00096DB6" w:rsidRDefault="00950B21">
            <w:pPr>
              <w:spacing w:line="240" w:lineRule="exact"/>
              <w:jc w:val="center"/>
            </w:pPr>
            <w:r>
              <w:rPr>
                <w:rFonts w:ascii="Times New Roman" w:eastAsia="Times New Roman" w:hAnsi="Times New Roman" w:cs="Times New Roman"/>
              </w:rPr>
              <w:t>37</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35BB5" w14:textId="77777777" w:rsidR="00096DB6" w:rsidRDefault="00950B21">
            <w:pPr>
              <w:spacing w:line="240" w:lineRule="exact"/>
              <w:jc w:val="center"/>
            </w:pPr>
            <w:r>
              <w:rPr>
                <w:rFonts w:ascii="Times New Roman" w:eastAsia="Times New Roman" w:hAnsi="Times New Roman" w:cs="Times New Roman"/>
              </w:rPr>
              <w:t>s</w:t>
            </w:r>
          </w:p>
        </w:tc>
      </w:tr>
    </w:tbl>
    <w:p w14:paraId="6ED07056" w14:textId="77777777" w:rsidR="00096DB6" w:rsidRDefault="00096DB6">
      <w:pPr>
        <w:spacing w:line="240" w:lineRule="exact"/>
        <w:rPr>
          <w:rFonts w:ascii="Times New Roman" w:eastAsia="Times New Roman" w:hAnsi="Times New Roman" w:cs="Times New Roman"/>
          <w:sz w:val="24"/>
        </w:rPr>
      </w:pPr>
    </w:p>
    <w:p w14:paraId="4D727639" w14:textId="77777777" w:rsidR="00096DB6" w:rsidRDefault="00096DB6">
      <w:pPr>
        <w:spacing w:line="240" w:lineRule="exact"/>
        <w:rPr>
          <w:rFonts w:ascii="Times New Roman" w:eastAsia="Times New Roman" w:hAnsi="Times New Roman" w:cs="Times New Roman"/>
          <w:sz w:val="24"/>
        </w:rPr>
      </w:pPr>
    </w:p>
    <w:p w14:paraId="3B2E4099" w14:textId="77777777" w:rsidR="00096DB6" w:rsidRDefault="00096DB6">
      <w:pPr>
        <w:spacing w:line="240" w:lineRule="exact"/>
        <w:rPr>
          <w:rFonts w:ascii="Times New Roman" w:eastAsia="Times New Roman" w:hAnsi="Times New Roman" w:cs="Times New Roman"/>
          <w:b/>
          <w:sz w:val="24"/>
          <w:u w:val="single"/>
        </w:rPr>
      </w:pPr>
    </w:p>
    <w:p w14:paraId="787109E4"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Antitrombin</w:t>
      </w:r>
    </w:p>
    <w:p w14:paraId="239567A4" w14:textId="77777777" w:rsidR="00096DB6" w:rsidRDefault="00950B21">
      <w:pPr>
        <w:spacing w:line="240" w:lineRule="exact"/>
      </w:pPr>
      <w:r>
        <w:rPr>
          <w:rFonts w:ascii="Times New Roman" w:eastAsia="Times New Roman" w:hAnsi="Times New Roman" w:cs="Times New Roman"/>
          <w:color w:val="000000"/>
          <w:sz w:val="24"/>
        </w:rPr>
        <w:t>Materiál: nesrážlivá krev</w:t>
      </w:r>
    </w:p>
    <w:p w14:paraId="35B5C323" w14:textId="77777777" w:rsidR="00096DB6" w:rsidRDefault="00950B21">
      <w:pPr>
        <w:spacing w:line="240" w:lineRule="exact"/>
      </w:pPr>
      <w:r>
        <w:rPr>
          <w:rFonts w:ascii="Times New Roman" w:eastAsia="Times New Roman" w:hAnsi="Times New Roman" w:cs="Times New Roman"/>
          <w:color w:val="000000"/>
          <w:sz w:val="24"/>
        </w:rPr>
        <w:t>Systém: plazma</w:t>
      </w:r>
    </w:p>
    <w:p w14:paraId="190BF746" w14:textId="77777777" w:rsidR="00096DB6" w:rsidRDefault="00950B21">
      <w:pPr>
        <w:spacing w:line="240" w:lineRule="exact"/>
      </w:pPr>
      <w:r>
        <w:rPr>
          <w:rFonts w:ascii="Times New Roman" w:eastAsia="Times New Roman" w:hAnsi="Times New Roman" w:cs="Times New Roman"/>
          <w:color w:val="000000"/>
          <w:sz w:val="24"/>
        </w:rPr>
        <w:t xml:space="preserve">Odběr do: zkumavka s obsahem citrátu sodného v poměru </w:t>
      </w:r>
      <w:proofErr w:type="gramStart"/>
      <w:r>
        <w:rPr>
          <w:rFonts w:ascii="Times New Roman" w:eastAsia="Times New Roman" w:hAnsi="Times New Roman" w:cs="Times New Roman"/>
          <w:color w:val="000000"/>
          <w:sz w:val="24"/>
        </w:rPr>
        <w:t>1 :</w:t>
      </w:r>
      <w:proofErr w:type="gramEnd"/>
      <w:r>
        <w:rPr>
          <w:rFonts w:ascii="Times New Roman" w:eastAsia="Times New Roman" w:hAnsi="Times New Roman" w:cs="Times New Roman"/>
          <w:color w:val="000000"/>
          <w:sz w:val="24"/>
        </w:rPr>
        <w:t xml:space="preserve"> 9</w:t>
      </w:r>
    </w:p>
    <w:p w14:paraId="7B19FEEF" w14:textId="77777777" w:rsidR="00096DB6" w:rsidRDefault="00950B21">
      <w:pPr>
        <w:spacing w:line="240" w:lineRule="exact"/>
      </w:pPr>
      <w:r>
        <w:rPr>
          <w:rFonts w:ascii="Times New Roman" w:eastAsia="Times New Roman" w:hAnsi="Times New Roman" w:cs="Times New Roman"/>
          <w:color w:val="000000"/>
          <w:sz w:val="24"/>
        </w:rPr>
        <w:t xml:space="preserve">                 1.) uzavřený odběrový systém</w:t>
      </w:r>
    </w:p>
    <w:p w14:paraId="2F56141B" w14:textId="77777777" w:rsidR="00096DB6" w:rsidRDefault="00950B21">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144E1E43" w14:textId="77777777" w:rsidR="00096DB6" w:rsidRDefault="00950B21">
      <w:pPr>
        <w:spacing w:line="240" w:lineRule="exact"/>
      </w:pPr>
      <w:r>
        <w:rPr>
          <w:rFonts w:ascii="Times New Roman" w:eastAsia="Times New Roman" w:hAnsi="Times New Roman" w:cs="Times New Roman"/>
          <w:color w:val="000000"/>
          <w:sz w:val="24"/>
        </w:rPr>
        <w:t xml:space="preserve">                                                                    po vyznačenou rysku na zkumavce</w:t>
      </w:r>
    </w:p>
    <w:p w14:paraId="13EBAAA3" w14:textId="77777777" w:rsidR="00096DB6" w:rsidRDefault="00950B21">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52FDEED4" w14:textId="77777777" w:rsidR="00096DB6" w:rsidRDefault="00950B21">
      <w:pPr>
        <w:spacing w:line="240" w:lineRule="exact"/>
      </w:pPr>
      <w:r>
        <w:rPr>
          <w:rFonts w:ascii="Times New Roman" w:eastAsia="Times New Roman" w:hAnsi="Times New Roman" w:cs="Times New Roman"/>
          <w:color w:val="000000"/>
          <w:sz w:val="24"/>
        </w:rPr>
        <w:t xml:space="preserve">                 důvodem k odmítnutí vzorku!</w:t>
      </w:r>
    </w:p>
    <w:p w14:paraId="72C01D05" w14:textId="77777777" w:rsidR="00096DB6" w:rsidRDefault="00950B21">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4F263922" w14:textId="77777777" w:rsidR="00096DB6" w:rsidRDefault="00950B21">
      <w:pPr>
        <w:spacing w:line="240" w:lineRule="exact"/>
      </w:pPr>
      <w:r>
        <w:rPr>
          <w:rFonts w:ascii="Times New Roman" w:eastAsia="Times New Roman" w:hAnsi="Times New Roman" w:cs="Times New Roman"/>
          <w:color w:val="000000"/>
          <w:sz w:val="24"/>
        </w:rPr>
        <w:t xml:space="preserve">                 pohybem zkumavky – NETŘEPAT!</w:t>
      </w:r>
    </w:p>
    <w:p w14:paraId="086AB1FC" w14:textId="77777777" w:rsidR="00096DB6" w:rsidRDefault="00950B21">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003AC1DB" w14:textId="77777777" w:rsidR="00096DB6" w:rsidRDefault="00950B21">
      <w:pPr>
        <w:spacing w:line="240" w:lineRule="exact"/>
        <w:jc w:val="both"/>
      </w:pPr>
      <w:r>
        <w:rPr>
          <w:rFonts w:ascii="Times New Roman" w:eastAsia="Times New Roman" w:hAnsi="Times New Roman" w:cs="Times New Roman"/>
          <w:sz w:val="24"/>
        </w:rPr>
        <w:t>Dostupnost:        24 hodin</w:t>
      </w:r>
    </w:p>
    <w:p w14:paraId="692B8F9A" w14:textId="77777777" w:rsidR="00096DB6" w:rsidRDefault="00950B21">
      <w:pPr>
        <w:spacing w:line="240" w:lineRule="exact"/>
        <w:jc w:val="both"/>
      </w:pPr>
      <w:r>
        <w:rPr>
          <w:rFonts w:ascii="Times New Roman" w:eastAsia="Times New Roman" w:hAnsi="Times New Roman" w:cs="Times New Roman"/>
          <w:sz w:val="24"/>
        </w:rPr>
        <w:t xml:space="preserve">Doba </w:t>
      </w:r>
      <w:proofErr w:type="gramStart"/>
      <w:r>
        <w:rPr>
          <w:rFonts w:ascii="Times New Roman" w:eastAsia="Times New Roman" w:hAnsi="Times New Roman" w:cs="Times New Roman"/>
          <w:sz w:val="24"/>
        </w:rPr>
        <w:t xml:space="preserve">odezvy:   </w:t>
      </w:r>
      <w:proofErr w:type="gramEnd"/>
      <w:r>
        <w:rPr>
          <w:rFonts w:ascii="Times New Roman" w:eastAsia="Times New Roman" w:hAnsi="Times New Roman" w:cs="Times New Roman"/>
          <w:sz w:val="24"/>
        </w:rPr>
        <w:t xml:space="preserve">  rutina 24 hodin</w:t>
      </w:r>
    </w:p>
    <w:p w14:paraId="4730E4C2" w14:textId="77777777" w:rsidR="00096DB6" w:rsidRDefault="00950B21">
      <w:pPr>
        <w:spacing w:line="240" w:lineRule="exact"/>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statim</w:t>
      </w:r>
      <w:proofErr w:type="spellEnd"/>
      <w:r>
        <w:rPr>
          <w:rFonts w:ascii="Times New Roman" w:eastAsia="Times New Roman" w:hAnsi="Times New Roman" w:cs="Times New Roman"/>
          <w:sz w:val="24"/>
        </w:rPr>
        <w:t xml:space="preserve"> 2 hodiny</w:t>
      </w:r>
    </w:p>
    <w:p w14:paraId="39C4B839" w14:textId="77777777" w:rsidR="00096DB6" w:rsidRDefault="00950B21">
      <w:pPr>
        <w:spacing w:line="240" w:lineRule="exact"/>
      </w:pPr>
      <w:r>
        <w:rPr>
          <w:rFonts w:ascii="Times New Roman" w:eastAsia="Times New Roman" w:hAnsi="Times New Roman" w:cs="Times New Roman"/>
          <w:sz w:val="24"/>
        </w:rPr>
        <w:t xml:space="preserve">                           vitální indikace 1 hodina</w:t>
      </w:r>
    </w:p>
    <w:p w14:paraId="4ADC4311" w14:textId="77777777" w:rsidR="00096DB6" w:rsidRDefault="00096DB6">
      <w:pPr>
        <w:spacing w:line="240" w:lineRule="exact"/>
        <w:rPr>
          <w:rFonts w:ascii="Times New Roman" w:eastAsia="Times New Roman" w:hAnsi="Times New Roman" w:cs="Times New Roman"/>
          <w:sz w:val="24"/>
        </w:rPr>
      </w:pPr>
    </w:p>
    <w:p w14:paraId="7F05AD47" w14:textId="77777777" w:rsidR="00096DB6" w:rsidRDefault="00950B21">
      <w:pPr>
        <w:spacing w:line="240" w:lineRule="exact"/>
      </w:pPr>
      <w:r>
        <w:rPr>
          <w:rFonts w:ascii="Times New Roman" w:eastAsia="Times New Roman" w:hAnsi="Times New Roman" w:cs="Times New Roman"/>
          <w:sz w:val="24"/>
        </w:rPr>
        <w:t xml:space="preserve">Referenční meze:     </w:t>
      </w:r>
    </w:p>
    <w:tbl>
      <w:tblPr>
        <w:tblW w:w="9472" w:type="dxa"/>
        <w:tblLayout w:type="fixed"/>
        <w:tblLook w:val="04A0" w:firstRow="1" w:lastRow="0" w:firstColumn="1" w:lastColumn="0" w:noHBand="0" w:noVBand="1"/>
      </w:tblPr>
      <w:tblGrid>
        <w:gridCol w:w="1829"/>
        <w:gridCol w:w="1834"/>
        <w:gridCol w:w="1842"/>
        <w:gridCol w:w="1833"/>
        <w:gridCol w:w="2134"/>
      </w:tblGrid>
      <w:tr w:rsidR="00096DB6" w14:paraId="0590F0FC" w14:textId="77777777">
        <w:trPr>
          <w:trHeight w:val="340"/>
        </w:trPr>
        <w:tc>
          <w:tcPr>
            <w:tcW w:w="1829"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7D56F49" w14:textId="77777777" w:rsidR="00096DB6" w:rsidRDefault="00950B21">
            <w:pPr>
              <w:spacing w:line="240" w:lineRule="exact"/>
              <w:jc w:val="center"/>
            </w:pPr>
            <w:r>
              <w:rPr>
                <w:rFonts w:ascii="Times New Roman" w:eastAsia="Times New Roman" w:hAnsi="Times New Roman" w:cs="Times New Roman"/>
                <w:b/>
                <w:i/>
              </w:rPr>
              <w:t>analyt</w:t>
            </w:r>
          </w:p>
        </w:tc>
        <w:tc>
          <w:tcPr>
            <w:tcW w:w="1834"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21B0BF9" w14:textId="77777777" w:rsidR="00096DB6" w:rsidRDefault="00950B21">
            <w:pPr>
              <w:spacing w:line="240" w:lineRule="exact"/>
              <w:jc w:val="center"/>
            </w:pPr>
            <w:r>
              <w:rPr>
                <w:rFonts w:ascii="Times New Roman" w:eastAsia="Times New Roman" w:hAnsi="Times New Roman" w:cs="Times New Roman"/>
                <w:b/>
                <w:i/>
              </w:rPr>
              <w:t>věk</w:t>
            </w:r>
          </w:p>
        </w:tc>
        <w:tc>
          <w:tcPr>
            <w:tcW w:w="1842" w:type="dxa"/>
            <w:tcBorders>
              <w:top w:val="single" w:sz="4" w:space="0" w:color="000000"/>
              <w:left w:val="single" w:sz="4" w:space="0" w:color="000000"/>
              <w:bottom w:val="single" w:sz="4" w:space="0" w:color="000000"/>
              <w:right w:val="single" w:sz="6" w:space="0" w:color="000000"/>
            </w:tcBorders>
            <w:shd w:val="clear" w:color="auto" w:fill="auto"/>
            <w:vAlign w:val="center"/>
          </w:tcPr>
          <w:p w14:paraId="12A7421A" w14:textId="77777777" w:rsidR="00096DB6" w:rsidRDefault="00950B21">
            <w:pPr>
              <w:spacing w:line="240" w:lineRule="exact"/>
              <w:jc w:val="center"/>
            </w:pPr>
            <w:r>
              <w:rPr>
                <w:rFonts w:ascii="Times New Roman" w:eastAsia="Times New Roman" w:hAnsi="Times New Roman" w:cs="Times New Roman"/>
                <w:b/>
                <w:i/>
              </w:rPr>
              <w:t>od</w:t>
            </w:r>
          </w:p>
        </w:tc>
        <w:tc>
          <w:tcPr>
            <w:tcW w:w="183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359F8FA0" w14:textId="77777777" w:rsidR="00096DB6" w:rsidRDefault="00950B21">
            <w:pPr>
              <w:spacing w:line="240" w:lineRule="exact"/>
              <w:jc w:val="center"/>
            </w:pPr>
            <w:r>
              <w:rPr>
                <w:rFonts w:ascii="Times New Roman" w:eastAsia="Times New Roman" w:hAnsi="Times New Roman" w:cs="Times New Roman"/>
                <w:b/>
                <w:i/>
              </w:rPr>
              <w:t>do</w:t>
            </w:r>
          </w:p>
        </w:tc>
        <w:tc>
          <w:tcPr>
            <w:tcW w:w="2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5BF19" w14:textId="77777777" w:rsidR="00096DB6" w:rsidRDefault="00950B21">
            <w:pPr>
              <w:spacing w:line="240" w:lineRule="exact"/>
              <w:jc w:val="center"/>
            </w:pPr>
            <w:r>
              <w:rPr>
                <w:rFonts w:ascii="Times New Roman" w:eastAsia="Times New Roman" w:hAnsi="Times New Roman" w:cs="Times New Roman"/>
                <w:b/>
                <w:i/>
              </w:rPr>
              <w:t>jednotky</w:t>
            </w:r>
          </w:p>
        </w:tc>
      </w:tr>
      <w:tr w:rsidR="00096DB6" w14:paraId="1FFE9F86" w14:textId="77777777">
        <w:trPr>
          <w:trHeight w:val="340"/>
        </w:trPr>
        <w:tc>
          <w:tcPr>
            <w:tcW w:w="1829" w:type="dxa"/>
            <w:vMerge w:val="restart"/>
            <w:tcBorders>
              <w:top w:val="single" w:sz="4" w:space="0" w:color="000000"/>
              <w:left w:val="single" w:sz="4" w:space="0" w:color="000000"/>
              <w:bottom w:val="single" w:sz="4" w:space="0" w:color="000000"/>
              <w:right w:val="single" w:sz="6" w:space="0" w:color="000000"/>
            </w:tcBorders>
            <w:shd w:val="clear" w:color="auto" w:fill="auto"/>
            <w:vAlign w:val="center"/>
          </w:tcPr>
          <w:p w14:paraId="2479B14A" w14:textId="77777777" w:rsidR="00096DB6" w:rsidRDefault="00950B21">
            <w:pPr>
              <w:spacing w:line="240" w:lineRule="exact"/>
              <w:jc w:val="center"/>
            </w:pPr>
            <w:r>
              <w:rPr>
                <w:rFonts w:ascii="Times New Roman" w:eastAsia="Times New Roman" w:hAnsi="Times New Roman" w:cs="Times New Roman"/>
                <w:b/>
              </w:rPr>
              <w:t>Antitrombin</w:t>
            </w: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6B933122" w14:textId="77777777" w:rsidR="00096DB6" w:rsidRDefault="00950B21">
            <w:pPr>
              <w:spacing w:line="240" w:lineRule="exact"/>
              <w:jc w:val="center"/>
            </w:pPr>
            <w:r>
              <w:rPr>
                <w:rFonts w:ascii="Times New Roman" w:eastAsia="Times New Roman" w:hAnsi="Times New Roman" w:cs="Times New Roman"/>
              </w:rPr>
              <w:t>děti do 28 dní</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08D0C99C" w14:textId="77777777" w:rsidR="00096DB6" w:rsidRDefault="00950B21">
            <w:pPr>
              <w:spacing w:line="240" w:lineRule="exact"/>
              <w:jc w:val="center"/>
            </w:pPr>
            <w:r>
              <w:rPr>
                <w:rFonts w:ascii="Times New Roman" w:eastAsia="Times New Roman" w:hAnsi="Times New Roman" w:cs="Times New Roman"/>
              </w:rPr>
              <w:t>40</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4CD31AA5" w14:textId="77777777" w:rsidR="00096DB6" w:rsidRDefault="00950B21">
            <w:pPr>
              <w:spacing w:line="240" w:lineRule="exact"/>
              <w:jc w:val="center"/>
            </w:pPr>
            <w:r>
              <w:rPr>
                <w:rFonts w:ascii="Times New Roman" w:eastAsia="Times New Roman" w:hAnsi="Times New Roman" w:cs="Times New Roman"/>
              </w:rPr>
              <w:t>90</w:t>
            </w:r>
          </w:p>
        </w:tc>
        <w:tc>
          <w:tcPr>
            <w:tcW w:w="2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B215E4" w14:textId="77777777" w:rsidR="00096DB6" w:rsidRDefault="00950B21">
            <w:pPr>
              <w:spacing w:line="240" w:lineRule="exact"/>
              <w:jc w:val="center"/>
            </w:pPr>
            <w:r>
              <w:rPr>
                <w:rFonts w:ascii="Times New Roman" w:eastAsia="Times New Roman" w:hAnsi="Times New Roman" w:cs="Times New Roman"/>
              </w:rPr>
              <w:t>%</w:t>
            </w:r>
          </w:p>
        </w:tc>
      </w:tr>
      <w:tr w:rsidR="00096DB6" w14:paraId="1B7D9948"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063AAD67"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141AF41B" w14:textId="77777777" w:rsidR="00096DB6" w:rsidRDefault="00950B21">
            <w:pPr>
              <w:spacing w:line="240" w:lineRule="exact"/>
              <w:jc w:val="center"/>
            </w:pPr>
            <w:r>
              <w:rPr>
                <w:rFonts w:ascii="Times New Roman" w:eastAsia="Times New Roman" w:hAnsi="Times New Roman" w:cs="Times New Roman"/>
              </w:rPr>
              <w:t>děti do 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69135F50" w14:textId="77777777" w:rsidR="00096DB6" w:rsidRDefault="00950B21">
            <w:pPr>
              <w:spacing w:line="240" w:lineRule="exact"/>
              <w:jc w:val="center"/>
            </w:pPr>
            <w:r>
              <w:rPr>
                <w:rFonts w:ascii="Times New Roman" w:eastAsia="Times New Roman" w:hAnsi="Times New Roman" w:cs="Times New Roman"/>
              </w:rPr>
              <w:t>80</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273C600C" w14:textId="77777777" w:rsidR="00096DB6" w:rsidRDefault="00950B21">
            <w:pPr>
              <w:spacing w:line="240" w:lineRule="exact"/>
              <w:jc w:val="center"/>
            </w:pPr>
            <w:r>
              <w:rPr>
                <w:rFonts w:ascii="Times New Roman" w:eastAsia="Times New Roman" w:hAnsi="Times New Roman" w:cs="Times New Roman"/>
              </w:rPr>
              <w:t>140</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23D79FC" w14:textId="77777777" w:rsidR="00096DB6" w:rsidRDefault="00096DB6">
            <w:pPr>
              <w:spacing w:after="200" w:line="276" w:lineRule="exact"/>
              <w:rPr>
                <w:rFonts w:eastAsia="Calibri" w:cs="Calibri"/>
              </w:rPr>
            </w:pPr>
          </w:p>
        </w:tc>
      </w:tr>
      <w:tr w:rsidR="00096DB6" w14:paraId="0EEDB1FF"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3C6E25BD"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68AAA18B" w14:textId="77777777" w:rsidR="00096DB6" w:rsidRDefault="00950B21">
            <w:pPr>
              <w:spacing w:line="240" w:lineRule="exact"/>
              <w:jc w:val="center"/>
            </w:pPr>
            <w:r>
              <w:rPr>
                <w:rFonts w:ascii="Times New Roman" w:eastAsia="Times New Roman" w:hAnsi="Times New Roman" w:cs="Times New Roman"/>
              </w:rPr>
              <w:t>děti do 11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7504422F" w14:textId="77777777" w:rsidR="00096DB6" w:rsidRDefault="00950B21">
            <w:pPr>
              <w:spacing w:line="240" w:lineRule="exact"/>
              <w:jc w:val="center"/>
            </w:pPr>
            <w:r>
              <w:rPr>
                <w:rFonts w:ascii="Times New Roman" w:eastAsia="Times New Roman" w:hAnsi="Times New Roman" w:cs="Times New Roman"/>
              </w:rPr>
              <w:t>90</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3F6C0C78" w14:textId="77777777" w:rsidR="00096DB6" w:rsidRDefault="00950B21">
            <w:pPr>
              <w:spacing w:line="240" w:lineRule="exact"/>
              <w:jc w:val="center"/>
            </w:pPr>
            <w:r>
              <w:rPr>
                <w:rFonts w:ascii="Times New Roman" w:eastAsia="Times New Roman" w:hAnsi="Times New Roman" w:cs="Times New Roman"/>
              </w:rPr>
              <w:t>130</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273A20" w14:textId="77777777" w:rsidR="00096DB6" w:rsidRDefault="00096DB6">
            <w:pPr>
              <w:spacing w:after="200" w:line="276" w:lineRule="exact"/>
              <w:rPr>
                <w:rFonts w:eastAsia="Calibri" w:cs="Calibri"/>
              </w:rPr>
            </w:pPr>
          </w:p>
        </w:tc>
      </w:tr>
      <w:tr w:rsidR="00096DB6" w14:paraId="5202D797"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4FD24B58"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51A1424A" w14:textId="77777777" w:rsidR="00096DB6" w:rsidRDefault="00950B21">
            <w:pPr>
              <w:spacing w:line="240" w:lineRule="exact"/>
              <w:jc w:val="center"/>
            </w:pPr>
            <w:r>
              <w:rPr>
                <w:rFonts w:ascii="Times New Roman" w:eastAsia="Times New Roman" w:hAnsi="Times New Roman" w:cs="Times New Roman"/>
              </w:rPr>
              <w:t>děti do 16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3278EA20" w14:textId="77777777" w:rsidR="00096DB6" w:rsidRDefault="00950B21">
            <w:pPr>
              <w:spacing w:line="240" w:lineRule="exact"/>
              <w:jc w:val="center"/>
            </w:pPr>
            <w:r>
              <w:rPr>
                <w:rFonts w:ascii="Times New Roman" w:eastAsia="Times New Roman" w:hAnsi="Times New Roman" w:cs="Times New Roman"/>
              </w:rPr>
              <w:t>75</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63BA8DE9" w14:textId="77777777" w:rsidR="00096DB6" w:rsidRDefault="00950B21">
            <w:pPr>
              <w:spacing w:line="240" w:lineRule="exact"/>
              <w:jc w:val="center"/>
            </w:pPr>
            <w:r>
              <w:rPr>
                <w:rFonts w:ascii="Times New Roman" w:eastAsia="Times New Roman" w:hAnsi="Times New Roman" w:cs="Times New Roman"/>
              </w:rPr>
              <w:t>135</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E31E02" w14:textId="77777777" w:rsidR="00096DB6" w:rsidRDefault="00096DB6">
            <w:pPr>
              <w:spacing w:after="200" w:line="276" w:lineRule="exact"/>
              <w:rPr>
                <w:rFonts w:eastAsia="Calibri" w:cs="Calibri"/>
              </w:rPr>
            </w:pPr>
          </w:p>
        </w:tc>
      </w:tr>
      <w:tr w:rsidR="00096DB6" w14:paraId="515B6547" w14:textId="77777777">
        <w:trPr>
          <w:trHeight w:val="340"/>
        </w:trPr>
        <w:tc>
          <w:tcPr>
            <w:tcW w:w="1829" w:type="dxa"/>
            <w:vMerge/>
            <w:tcBorders>
              <w:top w:val="single" w:sz="4" w:space="0" w:color="000000"/>
              <w:left w:val="single" w:sz="4" w:space="0" w:color="000000"/>
              <w:bottom w:val="single" w:sz="4" w:space="0" w:color="000000"/>
              <w:right w:val="single" w:sz="6" w:space="0" w:color="000000"/>
            </w:tcBorders>
            <w:shd w:val="clear" w:color="auto" w:fill="auto"/>
            <w:vAlign w:val="center"/>
          </w:tcPr>
          <w:p w14:paraId="5215A3C8" w14:textId="77777777" w:rsidR="00096DB6" w:rsidRDefault="00096DB6">
            <w:pPr>
              <w:spacing w:after="200" w:line="276" w:lineRule="exact"/>
              <w:rPr>
                <w:rFonts w:eastAsia="Calibri" w:cs="Calibri"/>
              </w:rPr>
            </w:pPr>
          </w:p>
        </w:tc>
        <w:tc>
          <w:tcPr>
            <w:tcW w:w="1834" w:type="dxa"/>
            <w:tcBorders>
              <w:top w:val="single" w:sz="4" w:space="0" w:color="000000"/>
              <w:left w:val="single" w:sz="4" w:space="0" w:color="000000"/>
              <w:bottom w:val="single" w:sz="4" w:space="0" w:color="000000"/>
              <w:right w:val="single" w:sz="6" w:space="0" w:color="000000"/>
            </w:tcBorders>
            <w:shd w:val="clear" w:color="auto" w:fill="auto"/>
          </w:tcPr>
          <w:p w14:paraId="23390706" w14:textId="77777777" w:rsidR="00096DB6" w:rsidRDefault="00950B21">
            <w:pPr>
              <w:spacing w:line="240" w:lineRule="exact"/>
              <w:jc w:val="center"/>
            </w:pPr>
            <w:r>
              <w:rPr>
                <w:rFonts w:ascii="Times New Roman" w:eastAsia="Times New Roman" w:hAnsi="Times New Roman" w:cs="Times New Roman"/>
              </w:rPr>
              <w:t>všichni od 16 let</w:t>
            </w:r>
          </w:p>
        </w:tc>
        <w:tc>
          <w:tcPr>
            <w:tcW w:w="1842" w:type="dxa"/>
            <w:tcBorders>
              <w:top w:val="single" w:sz="4" w:space="0" w:color="000000"/>
              <w:left w:val="single" w:sz="4" w:space="0" w:color="000000"/>
              <w:bottom w:val="single" w:sz="4" w:space="0" w:color="000000"/>
              <w:right w:val="single" w:sz="6" w:space="0" w:color="000000"/>
            </w:tcBorders>
            <w:shd w:val="clear" w:color="auto" w:fill="auto"/>
          </w:tcPr>
          <w:p w14:paraId="5DCF4313" w14:textId="77777777" w:rsidR="00096DB6" w:rsidRDefault="00950B21">
            <w:pPr>
              <w:spacing w:line="240" w:lineRule="exact"/>
              <w:jc w:val="center"/>
            </w:pPr>
            <w:r>
              <w:rPr>
                <w:rFonts w:ascii="Times New Roman" w:eastAsia="Times New Roman" w:hAnsi="Times New Roman" w:cs="Times New Roman"/>
              </w:rPr>
              <w:t>80</w:t>
            </w:r>
          </w:p>
        </w:tc>
        <w:tc>
          <w:tcPr>
            <w:tcW w:w="1833" w:type="dxa"/>
            <w:tcBorders>
              <w:top w:val="single" w:sz="4" w:space="0" w:color="000000"/>
              <w:left w:val="single" w:sz="4" w:space="0" w:color="000000"/>
              <w:bottom w:val="single" w:sz="4" w:space="0" w:color="000000"/>
              <w:right w:val="single" w:sz="6" w:space="0" w:color="000000"/>
            </w:tcBorders>
            <w:shd w:val="clear" w:color="auto" w:fill="auto"/>
          </w:tcPr>
          <w:p w14:paraId="734D1E32" w14:textId="77777777" w:rsidR="00096DB6" w:rsidRDefault="00950B21">
            <w:pPr>
              <w:spacing w:line="240" w:lineRule="exact"/>
              <w:jc w:val="center"/>
            </w:pPr>
            <w:r>
              <w:rPr>
                <w:rFonts w:ascii="Times New Roman" w:eastAsia="Times New Roman" w:hAnsi="Times New Roman" w:cs="Times New Roman"/>
              </w:rPr>
              <w:t>120</w:t>
            </w:r>
          </w:p>
        </w:tc>
        <w:tc>
          <w:tcPr>
            <w:tcW w:w="2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08C4C63" w14:textId="77777777" w:rsidR="00096DB6" w:rsidRDefault="00096DB6">
            <w:pPr>
              <w:spacing w:after="200" w:line="276" w:lineRule="exact"/>
              <w:rPr>
                <w:rFonts w:eastAsia="Calibri" w:cs="Calibri"/>
              </w:rPr>
            </w:pPr>
          </w:p>
        </w:tc>
      </w:tr>
    </w:tbl>
    <w:p w14:paraId="3A49439D" w14:textId="77777777" w:rsidR="00096DB6" w:rsidRDefault="00096DB6">
      <w:pPr>
        <w:spacing w:line="240" w:lineRule="exact"/>
        <w:rPr>
          <w:rFonts w:ascii="Times New Roman" w:eastAsia="Times New Roman" w:hAnsi="Times New Roman" w:cs="Times New Roman"/>
          <w:b/>
          <w:sz w:val="24"/>
        </w:rPr>
      </w:pPr>
    </w:p>
    <w:p w14:paraId="27B3AA50" w14:textId="77777777" w:rsidR="00096DB6" w:rsidRDefault="00096DB6">
      <w:pPr>
        <w:spacing w:line="240" w:lineRule="exact"/>
        <w:rPr>
          <w:rFonts w:ascii="Times New Roman" w:eastAsia="Times New Roman" w:hAnsi="Times New Roman" w:cs="Times New Roman"/>
          <w:b/>
          <w:sz w:val="24"/>
        </w:rPr>
      </w:pPr>
    </w:p>
    <w:p w14:paraId="32999575" w14:textId="77777777" w:rsidR="00096DB6" w:rsidRDefault="00096DB6">
      <w:pPr>
        <w:spacing w:line="240" w:lineRule="exact"/>
        <w:rPr>
          <w:rFonts w:ascii="Times New Roman" w:eastAsia="Times New Roman" w:hAnsi="Times New Roman" w:cs="Times New Roman"/>
          <w:b/>
          <w:sz w:val="24"/>
        </w:rPr>
      </w:pPr>
    </w:p>
    <w:p w14:paraId="49076D8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lastRenderedPageBreak/>
        <w:t>Trombinový test (TT)</w:t>
      </w:r>
    </w:p>
    <w:p w14:paraId="3D021E46" w14:textId="77777777" w:rsidR="00096DB6" w:rsidRDefault="00950B21">
      <w:pPr>
        <w:spacing w:line="240" w:lineRule="exact"/>
      </w:pPr>
      <w:r>
        <w:rPr>
          <w:rFonts w:ascii="Times New Roman" w:eastAsia="Times New Roman" w:hAnsi="Times New Roman" w:cs="Times New Roman"/>
          <w:color w:val="000000"/>
          <w:sz w:val="24"/>
        </w:rPr>
        <w:t>Materiál: nesrážlivá krev</w:t>
      </w:r>
    </w:p>
    <w:p w14:paraId="155046CA" w14:textId="77777777" w:rsidR="00096DB6" w:rsidRDefault="00950B21">
      <w:pPr>
        <w:spacing w:line="240" w:lineRule="exact"/>
      </w:pPr>
      <w:r>
        <w:rPr>
          <w:rFonts w:ascii="Times New Roman" w:eastAsia="Times New Roman" w:hAnsi="Times New Roman" w:cs="Times New Roman"/>
          <w:color w:val="000000"/>
          <w:sz w:val="24"/>
        </w:rPr>
        <w:t>Systém: plazma</w:t>
      </w:r>
    </w:p>
    <w:p w14:paraId="43B86150" w14:textId="77777777" w:rsidR="00096DB6" w:rsidRDefault="00950B21">
      <w:pPr>
        <w:spacing w:line="240" w:lineRule="exact"/>
      </w:pPr>
      <w:r>
        <w:rPr>
          <w:rFonts w:ascii="Times New Roman" w:eastAsia="Times New Roman" w:hAnsi="Times New Roman" w:cs="Times New Roman"/>
          <w:color w:val="000000"/>
          <w:sz w:val="24"/>
        </w:rPr>
        <w:t xml:space="preserve">Odběr do: zkumavka s obsahem citrátu sodného v poměru </w:t>
      </w:r>
      <w:proofErr w:type="gramStart"/>
      <w:r>
        <w:rPr>
          <w:rFonts w:ascii="Times New Roman" w:eastAsia="Times New Roman" w:hAnsi="Times New Roman" w:cs="Times New Roman"/>
          <w:color w:val="000000"/>
          <w:sz w:val="24"/>
        </w:rPr>
        <w:t>1 :</w:t>
      </w:r>
      <w:proofErr w:type="gramEnd"/>
      <w:r>
        <w:rPr>
          <w:rFonts w:ascii="Times New Roman" w:eastAsia="Times New Roman" w:hAnsi="Times New Roman" w:cs="Times New Roman"/>
          <w:color w:val="000000"/>
          <w:sz w:val="24"/>
        </w:rPr>
        <w:t xml:space="preserve"> 9</w:t>
      </w:r>
    </w:p>
    <w:p w14:paraId="137A212B" w14:textId="77777777" w:rsidR="00096DB6" w:rsidRDefault="00950B21">
      <w:pPr>
        <w:spacing w:line="240" w:lineRule="exact"/>
      </w:pPr>
      <w:r>
        <w:rPr>
          <w:rFonts w:ascii="Times New Roman" w:eastAsia="Times New Roman" w:hAnsi="Times New Roman" w:cs="Times New Roman"/>
          <w:color w:val="000000"/>
          <w:sz w:val="24"/>
        </w:rPr>
        <w:t>1.) uzavřený odběrový systém</w:t>
      </w:r>
    </w:p>
    <w:p w14:paraId="4F571FB3" w14:textId="77777777" w:rsidR="00096DB6" w:rsidRDefault="00950B21">
      <w:pPr>
        <w:spacing w:line="240" w:lineRule="exact"/>
      </w:pPr>
      <w:r>
        <w:rPr>
          <w:rFonts w:ascii="Times New Roman" w:eastAsia="Times New Roman" w:hAnsi="Times New Roman" w:cs="Times New Roman"/>
          <w:color w:val="000000"/>
          <w:sz w:val="24"/>
        </w:rPr>
        <w:t>2.) otevřený odběrový systém - nutno dbát na správné množství vzorku po vyznačenou</w:t>
      </w:r>
    </w:p>
    <w:p w14:paraId="5C67EEE4" w14:textId="77777777" w:rsidR="00096DB6" w:rsidRDefault="00950B21">
      <w:pPr>
        <w:spacing w:line="240" w:lineRule="exact"/>
      </w:pPr>
      <w:r>
        <w:rPr>
          <w:rFonts w:ascii="Times New Roman" w:eastAsia="Times New Roman" w:hAnsi="Times New Roman" w:cs="Times New Roman"/>
          <w:color w:val="000000"/>
          <w:sz w:val="24"/>
        </w:rPr>
        <w:t>rysku na zkumavce</w:t>
      </w:r>
    </w:p>
    <w:p w14:paraId="1A448B01" w14:textId="77777777" w:rsidR="00096DB6" w:rsidRDefault="00950B21">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52956799" w14:textId="77777777" w:rsidR="00096DB6" w:rsidRDefault="00950B21">
      <w:pPr>
        <w:spacing w:line="240" w:lineRule="exact"/>
      </w:pPr>
      <w:r>
        <w:rPr>
          <w:rFonts w:ascii="Times New Roman" w:eastAsia="Times New Roman" w:hAnsi="Times New Roman" w:cs="Times New Roman"/>
          <w:color w:val="000000"/>
          <w:sz w:val="24"/>
        </w:rPr>
        <w:t xml:space="preserve">                 důvodem k odmítnutí vzorku!</w:t>
      </w:r>
    </w:p>
    <w:p w14:paraId="48B4484D" w14:textId="77777777" w:rsidR="00096DB6" w:rsidRDefault="00950B21">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47468525" w14:textId="77777777" w:rsidR="00096DB6" w:rsidRDefault="00950B21">
      <w:pPr>
        <w:spacing w:line="240" w:lineRule="exact"/>
      </w:pPr>
      <w:r>
        <w:rPr>
          <w:rFonts w:ascii="Times New Roman" w:eastAsia="Times New Roman" w:hAnsi="Times New Roman" w:cs="Times New Roman"/>
          <w:color w:val="000000"/>
          <w:sz w:val="24"/>
        </w:rPr>
        <w:t xml:space="preserve">                 pohybem zkumavky – NETŘEPAT!</w:t>
      </w:r>
    </w:p>
    <w:p w14:paraId="776EA7BE" w14:textId="77777777" w:rsidR="00096DB6" w:rsidRDefault="00950B21">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6B2612EA" w14:textId="77777777" w:rsidR="00096DB6" w:rsidRDefault="00950B21">
      <w:pPr>
        <w:spacing w:line="240" w:lineRule="exact"/>
        <w:jc w:val="both"/>
      </w:pPr>
      <w:r>
        <w:rPr>
          <w:rFonts w:ascii="Times New Roman" w:eastAsia="Times New Roman" w:hAnsi="Times New Roman" w:cs="Times New Roman"/>
          <w:sz w:val="24"/>
        </w:rPr>
        <w:t>Dostupnost:        24 hodin</w:t>
      </w:r>
    </w:p>
    <w:p w14:paraId="2EB0949E" w14:textId="77777777" w:rsidR="00096DB6" w:rsidRDefault="00950B21">
      <w:pPr>
        <w:spacing w:line="240" w:lineRule="exact"/>
        <w:jc w:val="both"/>
      </w:pPr>
      <w:r>
        <w:rPr>
          <w:rFonts w:ascii="Times New Roman" w:eastAsia="Times New Roman" w:hAnsi="Times New Roman" w:cs="Times New Roman"/>
          <w:sz w:val="24"/>
        </w:rPr>
        <w:t xml:space="preserve">Doba </w:t>
      </w:r>
      <w:proofErr w:type="gramStart"/>
      <w:r>
        <w:rPr>
          <w:rFonts w:ascii="Times New Roman" w:eastAsia="Times New Roman" w:hAnsi="Times New Roman" w:cs="Times New Roman"/>
          <w:sz w:val="24"/>
        </w:rPr>
        <w:t xml:space="preserve">odezvy:   </w:t>
      </w:r>
      <w:proofErr w:type="gramEnd"/>
      <w:r>
        <w:rPr>
          <w:rFonts w:ascii="Times New Roman" w:eastAsia="Times New Roman" w:hAnsi="Times New Roman" w:cs="Times New Roman"/>
          <w:sz w:val="24"/>
        </w:rPr>
        <w:t xml:space="preserve">  rutina 24 hodin</w:t>
      </w:r>
    </w:p>
    <w:p w14:paraId="474243BF" w14:textId="77777777" w:rsidR="00096DB6" w:rsidRDefault="00950B21">
      <w:pPr>
        <w:spacing w:line="240" w:lineRule="exact"/>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statim</w:t>
      </w:r>
      <w:proofErr w:type="spellEnd"/>
      <w:r>
        <w:rPr>
          <w:rFonts w:ascii="Times New Roman" w:eastAsia="Times New Roman" w:hAnsi="Times New Roman" w:cs="Times New Roman"/>
          <w:sz w:val="24"/>
        </w:rPr>
        <w:t xml:space="preserve"> 2 hodiny</w:t>
      </w:r>
    </w:p>
    <w:p w14:paraId="542DC1C4" w14:textId="77777777" w:rsidR="00096DB6" w:rsidRDefault="00950B21">
      <w:pPr>
        <w:spacing w:line="240" w:lineRule="exact"/>
      </w:pPr>
      <w:r>
        <w:rPr>
          <w:rFonts w:ascii="Times New Roman" w:eastAsia="Times New Roman" w:hAnsi="Times New Roman" w:cs="Times New Roman"/>
          <w:sz w:val="24"/>
        </w:rPr>
        <w:t xml:space="preserve">                           vitální indikace 1 hodina</w:t>
      </w:r>
    </w:p>
    <w:p w14:paraId="7A6F4BB3" w14:textId="77777777" w:rsidR="00096DB6" w:rsidRDefault="00096DB6">
      <w:pPr>
        <w:spacing w:line="240" w:lineRule="exact"/>
        <w:rPr>
          <w:rFonts w:ascii="Times New Roman" w:eastAsia="Times New Roman" w:hAnsi="Times New Roman" w:cs="Times New Roman"/>
          <w:sz w:val="24"/>
        </w:rPr>
      </w:pPr>
    </w:p>
    <w:p w14:paraId="1AB80784" w14:textId="77777777" w:rsidR="00096DB6" w:rsidRDefault="00950B21">
      <w:pPr>
        <w:spacing w:line="240" w:lineRule="exact"/>
      </w:pPr>
      <w:r>
        <w:rPr>
          <w:rFonts w:ascii="Times New Roman" w:eastAsia="Times New Roman" w:hAnsi="Times New Roman" w:cs="Times New Roman"/>
          <w:sz w:val="24"/>
        </w:rPr>
        <w:t>Referenční meze: 14-18 s</w:t>
      </w:r>
    </w:p>
    <w:p w14:paraId="2105259A" w14:textId="77777777" w:rsidR="00096DB6" w:rsidRDefault="00096DB6">
      <w:pPr>
        <w:spacing w:line="240" w:lineRule="exact"/>
        <w:rPr>
          <w:rFonts w:ascii="Times New Roman" w:eastAsia="Times New Roman" w:hAnsi="Times New Roman" w:cs="Times New Roman"/>
          <w:b/>
          <w:color w:val="FF0000"/>
          <w:sz w:val="24"/>
          <w:highlight w:val="yellow"/>
        </w:rPr>
      </w:pPr>
    </w:p>
    <w:p w14:paraId="5D8045D5"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D-dimery</w:t>
      </w:r>
    </w:p>
    <w:p w14:paraId="1D03E1C2" w14:textId="77777777" w:rsidR="00096DB6" w:rsidRDefault="00950B21">
      <w:pPr>
        <w:spacing w:line="240" w:lineRule="exact"/>
      </w:pPr>
      <w:r>
        <w:rPr>
          <w:rFonts w:ascii="Times New Roman" w:eastAsia="Times New Roman" w:hAnsi="Times New Roman" w:cs="Times New Roman"/>
          <w:color w:val="000000"/>
          <w:sz w:val="24"/>
        </w:rPr>
        <w:t>Materiál: nesrážlivá krev</w:t>
      </w:r>
    </w:p>
    <w:p w14:paraId="38F8A01A" w14:textId="77777777" w:rsidR="00096DB6" w:rsidRDefault="00950B21">
      <w:pPr>
        <w:spacing w:line="240" w:lineRule="exact"/>
      </w:pPr>
      <w:r>
        <w:rPr>
          <w:rFonts w:ascii="Times New Roman" w:eastAsia="Times New Roman" w:hAnsi="Times New Roman" w:cs="Times New Roman"/>
          <w:color w:val="000000"/>
          <w:sz w:val="24"/>
        </w:rPr>
        <w:t>Systém: plazma</w:t>
      </w:r>
    </w:p>
    <w:p w14:paraId="3522CA01" w14:textId="77777777" w:rsidR="00096DB6" w:rsidRDefault="00950B21">
      <w:pPr>
        <w:spacing w:line="240" w:lineRule="exact"/>
      </w:pPr>
      <w:r>
        <w:rPr>
          <w:rFonts w:ascii="Times New Roman" w:eastAsia="Times New Roman" w:hAnsi="Times New Roman" w:cs="Times New Roman"/>
          <w:color w:val="000000"/>
          <w:sz w:val="24"/>
        </w:rPr>
        <w:t xml:space="preserve">Odběr do: zkumavka s obsahem citrátu sodného v poměru </w:t>
      </w:r>
      <w:proofErr w:type="gramStart"/>
      <w:r>
        <w:rPr>
          <w:rFonts w:ascii="Times New Roman" w:eastAsia="Times New Roman" w:hAnsi="Times New Roman" w:cs="Times New Roman"/>
          <w:color w:val="000000"/>
          <w:sz w:val="24"/>
        </w:rPr>
        <w:t>1 :</w:t>
      </w:r>
      <w:proofErr w:type="gramEnd"/>
      <w:r>
        <w:rPr>
          <w:rFonts w:ascii="Times New Roman" w:eastAsia="Times New Roman" w:hAnsi="Times New Roman" w:cs="Times New Roman"/>
          <w:color w:val="000000"/>
          <w:sz w:val="24"/>
        </w:rPr>
        <w:t xml:space="preserve"> 9</w:t>
      </w:r>
    </w:p>
    <w:p w14:paraId="12AC69EC" w14:textId="77777777" w:rsidR="00096DB6" w:rsidRDefault="00950B21">
      <w:pPr>
        <w:spacing w:line="240" w:lineRule="exact"/>
      </w:pPr>
      <w:r>
        <w:rPr>
          <w:rFonts w:ascii="Times New Roman" w:eastAsia="Times New Roman" w:hAnsi="Times New Roman" w:cs="Times New Roman"/>
          <w:color w:val="000000"/>
          <w:sz w:val="24"/>
        </w:rPr>
        <w:t xml:space="preserve">                 1.) uzavřený odběrový systém</w:t>
      </w:r>
    </w:p>
    <w:p w14:paraId="7B68493D" w14:textId="77777777" w:rsidR="00096DB6" w:rsidRDefault="00950B21">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6ACEA670" w14:textId="77777777" w:rsidR="00096DB6" w:rsidRDefault="00950B21">
      <w:pPr>
        <w:spacing w:line="240" w:lineRule="exact"/>
      </w:pPr>
      <w:r>
        <w:rPr>
          <w:rFonts w:ascii="Times New Roman" w:eastAsia="Times New Roman" w:hAnsi="Times New Roman" w:cs="Times New Roman"/>
          <w:color w:val="000000"/>
          <w:sz w:val="24"/>
        </w:rPr>
        <w:t xml:space="preserve">                                                                    po vyznačenou rysku na zkumavce</w:t>
      </w:r>
    </w:p>
    <w:p w14:paraId="14D40B81" w14:textId="77777777" w:rsidR="00096DB6" w:rsidRDefault="00950B21">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25CA0E3C" w14:textId="77777777" w:rsidR="00096DB6" w:rsidRDefault="00950B21">
      <w:pPr>
        <w:spacing w:line="240" w:lineRule="exact"/>
      </w:pPr>
      <w:r>
        <w:rPr>
          <w:rFonts w:ascii="Times New Roman" w:eastAsia="Times New Roman" w:hAnsi="Times New Roman" w:cs="Times New Roman"/>
          <w:color w:val="000000"/>
          <w:sz w:val="24"/>
        </w:rPr>
        <w:t xml:space="preserve">                 důvodem k odmítnutí vzorku!</w:t>
      </w:r>
    </w:p>
    <w:p w14:paraId="5390DA61" w14:textId="77777777" w:rsidR="00096DB6" w:rsidRDefault="00950B21">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7716991F" w14:textId="77777777" w:rsidR="00096DB6" w:rsidRDefault="00950B21">
      <w:pPr>
        <w:spacing w:line="240" w:lineRule="exact"/>
      </w:pPr>
      <w:r>
        <w:rPr>
          <w:rFonts w:ascii="Times New Roman" w:eastAsia="Times New Roman" w:hAnsi="Times New Roman" w:cs="Times New Roman"/>
          <w:color w:val="000000"/>
          <w:sz w:val="24"/>
        </w:rPr>
        <w:t xml:space="preserve">                 pohybem zkumavky – NETŘEPAT!</w:t>
      </w:r>
    </w:p>
    <w:p w14:paraId="38FD2AF4" w14:textId="77777777" w:rsidR="00096DB6" w:rsidRDefault="00950B21">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6365B3AC" w14:textId="77777777" w:rsidR="00096DB6" w:rsidRDefault="00950B21">
      <w:pPr>
        <w:spacing w:line="240" w:lineRule="exact"/>
        <w:jc w:val="both"/>
      </w:pPr>
      <w:r>
        <w:rPr>
          <w:rFonts w:ascii="Times New Roman" w:eastAsia="Times New Roman" w:hAnsi="Times New Roman" w:cs="Times New Roman"/>
          <w:sz w:val="24"/>
        </w:rPr>
        <w:t>Dostupnost:        24 hodin</w:t>
      </w:r>
    </w:p>
    <w:p w14:paraId="4FAAAFF1" w14:textId="77777777" w:rsidR="00096DB6" w:rsidRDefault="00950B21">
      <w:pPr>
        <w:spacing w:line="240" w:lineRule="exact"/>
        <w:jc w:val="both"/>
      </w:pPr>
      <w:r>
        <w:rPr>
          <w:rFonts w:ascii="Times New Roman" w:eastAsia="Times New Roman" w:hAnsi="Times New Roman" w:cs="Times New Roman"/>
          <w:sz w:val="24"/>
        </w:rPr>
        <w:t xml:space="preserve">Doba </w:t>
      </w:r>
      <w:proofErr w:type="gramStart"/>
      <w:r>
        <w:rPr>
          <w:rFonts w:ascii="Times New Roman" w:eastAsia="Times New Roman" w:hAnsi="Times New Roman" w:cs="Times New Roman"/>
          <w:sz w:val="24"/>
        </w:rPr>
        <w:t xml:space="preserve">odezvy:   </w:t>
      </w:r>
      <w:proofErr w:type="gramEnd"/>
      <w:r>
        <w:rPr>
          <w:rFonts w:ascii="Times New Roman" w:eastAsia="Times New Roman" w:hAnsi="Times New Roman" w:cs="Times New Roman"/>
          <w:sz w:val="24"/>
        </w:rPr>
        <w:t xml:space="preserve">  rutina 24 hodin</w:t>
      </w:r>
    </w:p>
    <w:p w14:paraId="622C7DF3" w14:textId="77777777" w:rsidR="00096DB6" w:rsidRDefault="00950B21">
      <w:pPr>
        <w:spacing w:line="240" w:lineRule="exact"/>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statim</w:t>
      </w:r>
      <w:proofErr w:type="spellEnd"/>
      <w:r>
        <w:rPr>
          <w:rFonts w:ascii="Times New Roman" w:eastAsia="Times New Roman" w:hAnsi="Times New Roman" w:cs="Times New Roman"/>
          <w:sz w:val="24"/>
        </w:rPr>
        <w:t xml:space="preserve"> 2 hodiny</w:t>
      </w:r>
    </w:p>
    <w:p w14:paraId="5FE8C577" w14:textId="77777777" w:rsidR="00096DB6" w:rsidRDefault="00950B21">
      <w:pPr>
        <w:spacing w:line="240" w:lineRule="exact"/>
      </w:pPr>
      <w:r>
        <w:rPr>
          <w:rFonts w:ascii="Times New Roman" w:eastAsia="Times New Roman" w:hAnsi="Times New Roman" w:cs="Times New Roman"/>
          <w:sz w:val="24"/>
        </w:rPr>
        <w:t xml:space="preserve">                           vitální indikace 1 hodina</w:t>
      </w:r>
    </w:p>
    <w:p w14:paraId="7FEC5F89" w14:textId="77777777" w:rsidR="00096DB6" w:rsidRDefault="00096DB6">
      <w:pPr>
        <w:spacing w:line="240" w:lineRule="exact"/>
        <w:rPr>
          <w:rFonts w:ascii="Times New Roman" w:eastAsia="Times New Roman" w:hAnsi="Times New Roman" w:cs="Times New Roman"/>
          <w:sz w:val="24"/>
        </w:rPr>
      </w:pPr>
    </w:p>
    <w:p w14:paraId="2A1A0DE5" w14:textId="77777777" w:rsidR="00096DB6" w:rsidRDefault="00950B21">
      <w:pPr>
        <w:spacing w:line="240" w:lineRule="exact"/>
      </w:pPr>
      <w:r>
        <w:rPr>
          <w:rFonts w:ascii="Times New Roman" w:eastAsia="Times New Roman" w:hAnsi="Times New Roman" w:cs="Times New Roman"/>
          <w:sz w:val="24"/>
        </w:rPr>
        <w:t>Referenční meze: 0,000 - 0,500 mg/l FEU</w:t>
      </w:r>
    </w:p>
    <w:p w14:paraId="4493DF3C" w14:textId="77777777" w:rsidR="00096DB6" w:rsidRDefault="00096DB6">
      <w:pPr>
        <w:spacing w:line="240" w:lineRule="exact"/>
        <w:rPr>
          <w:rFonts w:ascii="Times New Roman" w:eastAsia="Times New Roman" w:hAnsi="Times New Roman" w:cs="Times New Roman"/>
          <w:b/>
          <w:color w:val="FF0000"/>
          <w:sz w:val="24"/>
          <w:highlight w:val="yellow"/>
        </w:rPr>
      </w:pPr>
    </w:p>
    <w:p w14:paraId="77E7E0DA"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Anti – </w:t>
      </w:r>
      <w:proofErr w:type="spellStart"/>
      <w:r>
        <w:rPr>
          <w:b/>
          <w:color w:val="000000"/>
          <w:sz w:val="28"/>
          <w:szCs w:val="28"/>
        </w:rPr>
        <w:t>Xa</w:t>
      </w:r>
      <w:proofErr w:type="spellEnd"/>
    </w:p>
    <w:p w14:paraId="15AA0628" w14:textId="77777777" w:rsidR="00096DB6" w:rsidRDefault="00950B21">
      <w:pPr>
        <w:spacing w:line="240" w:lineRule="exact"/>
      </w:pPr>
      <w:r>
        <w:rPr>
          <w:rFonts w:ascii="Times New Roman" w:eastAsia="Times New Roman" w:hAnsi="Times New Roman" w:cs="Times New Roman"/>
          <w:color w:val="000000"/>
          <w:sz w:val="24"/>
        </w:rPr>
        <w:t>Materiál: nesrážlivá krev</w:t>
      </w:r>
    </w:p>
    <w:p w14:paraId="36BAE2DB" w14:textId="77777777" w:rsidR="00096DB6" w:rsidRDefault="00950B21">
      <w:pPr>
        <w:spacing w:line="240" w:lineRule="exact"/>
      </w:pPr>
      <w:r>
        <w:rPr>
          <w:rFonts w:ascii="Times New Roman" w:eastAsia="Times New Roman" w:hAnsi="Times New Roman" w:cs="Times New Roman"/>
          <w:color w:val="000000"/>
          <w:sz w:val="24"/>
        </w:rPr>
        <w:t>Systém: plazma</w:t>
      </w:r>
    </w:p>
    <w:p w14:paraId="3A9DB97C" w14:textId="77777777" w:rsidR="00096DB6" w:rsidRDefault="00950B21">
      <w:pPr>
        <w:spacing w:line="240" w:lineRule="exact"/>
      </w:pPr>
      <w:r>
        <w:rPr>
          <w:rFonts w:ascii="Times New Roman" w:eastAsia="Times New Roman" w:hAnsi="Times New Roman" w:cs="Times New Roman"/>
          <w:color w:val="000000"/>
          <w:sz w:val="24"/>
        </w:rPr>
        <w:t xml:space="preserve">Odběr do: zkumavka s obsahem citrátu sodného v poměru </w:t>
      </w:r>
      <w:proofErr w:type="gramStart"/>
      <w:r>
        <w:rPr>
          <w:rFonts w:ascii="Times New Roman" w:eastAsia="Times New Roman" w:hAnsi="Times New Roman" w:cs="Times New Roman"/>
          <w:color w:val="000000"/>
          <w:sz w:val="24"/>
        </w:rPr>
        <w:t>1 :</w:t>
      </w:r>
      <w:proofErr w:type="gramEnd"/>
      <w:r>
        <w:rPr>
          <w:rFonts w:ascii="Times New Roman" w:eastAsia="Times New Roman" w:hAnsi="Times New Roman" w:cs="Times New Roman"/>
          <w:color w:val="000000"/>
          <w:sz w:val="24"/>
        </w:rPr>
        <w:t xml:space="preserve"> 9</w:t>
      </w:r>
    </w:p>
    <w:p w14:paraId="4FE1A04A" w14:textId="77777777" w:rsidR="00096DB6" w:rsidRDefault="00950B21">
      <w:pPr>
        <w:spacing w:line="240" w:lineRule="exact"/>
      </w:pPr>
      <w:r>
        <w:rPr>
          <w:rFonts w:ascii="Times New Roman" w:eastAsia="Times New Roman" w:hAnsi="Times New Roman" w:cs="Times New Roman"/>
          <w:color w:val="000000"/>
          <w:sz w:val="24"/>
        </w:rPr>
        <w:t xml:space="preserve">                 1.) uzavřený odběrový systém</w:t>
      </w:r>
    </w:p>
    <w:p w14:paraId="1DCF1359" w14:textId="77777777" w:rsidR="00096DB6" w:rsidRDefault="00950B21">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2C25F65B" w14:textId="77777777" w:rsidR="00096DB6" w:rsidRDefault="00950B21">
      <w:pPr>
        <w:spacing w:line="240" w:lineRule="exact"/>
      </w:pPr>
      <w:r>
        <w:rPr>
          <w:rFonts w:ascii="Times New Roman" w:eastAsia="Times New Roman" w:hAnsi="Times New Roman" w:cs="Times New Roman"/>
          <w:color w:val="000000"/>
          <w:sz w:val="24"/>
        </w:rPr>
        <w:t xml:space="preserve">                                                                    po vyznačenou rysku na zkumavce</w:t>
      </w:r>
    </w:p>
    <w:p w14:paraId="4768BD4D" w14:textId="77777777" w:rsidR="00096DB6" w:rsidRDefault="00950B21">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18330E50" w14:textId="77777777" w:rsidR="00096DB6" w:rsidRDefault="00950B21">
      <w:pPr>
        <w:spacing w:line="240" w:lineRule="exact"/>
      </w:pPr>
      <w:r>
        <w:rPr>
          <w:rFonts w:ascii="Times New Roman" w:eastAsia="Times New Roman" w:hAnsi="Times New Roman" w:cs="Times New Roman"/>
          <w:color w:val="000000"/>
          <w:sz w:val="24"/>
        </w:rPr>
        <w:t xml:space="preserve">                 důvodem k odmítnutí vzorku!</w:t>
      </w:r>
    </w:p>
    <w:p w14:paraId="79B8D6A5" w14:textId="77777777" w:rsidR="00096DB6" w:rsidRDefault="00950B21">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430F7200" w14:textId="77777777" w:rsidR="00096DB6" w:rsidRDefault="00950B21">
      <w:pPr>
        <w:spacing w:line="240" w:lineRule="exact"/>
      </w:pPr>
      <w:r>
        <w:rPr>
          <w:rFonts w:ascii="Times New Roman" w:eastAsia="Times New Roman" w:hAnsi="Times New Roman" w:cs="Times New Roman"/>
          <w:color w:val="000000"/>
          <w:sz w:val="24"/>
        </w:rPr>
        <w:t xml:space="preserve">                 pohybem zkumavky – NETŘEPAT!</w:t>
      </w:r>
    </w:p>
    <w:p w14:paraId="42953FCB" w14:textId="77777777" w:rsidR="00096DB6" w:rsidRDefault="00950B21">
      <w:pPr>
        <w:spacing w:line="240" w:lineRule="exact"/>
      </w:pPr>
      <w:r>
        <w:rPr>
          <w:rFonts w:ascii="Times New Roman" w:eastAsia="Times New Roman" w:hAnsi="Times New Roman" w:cs="Times New Roman"/>
          <w:sz w:val="24"/>
        </w:rPr>
        <w:lastRenderedPageBreak/>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72BD27C2" w14:textId="77777777" w:rsidR="00096DB6" w:rsidRDefault="00950B21">
      <w:pPr>
        <w:spacing w:line="240" w:lineRule="exact"/>
        <w:jc w:val="both"/>
      </w:pPr>
      <w:r>
        <w:rPr>
          <w:rFonts w:ascii="Times New Roman" w:eastAsia="Times New Roman" w:hAnsi="Times New Roman" w:cs="Times New Roman"/>
          <w:sz w:val="24"/>
        </w:rPr>
        <w:t>Dostupnost:    24 hodin</w:t>
      </w:r>
    </w:p>
    <w:p w14:paraId="5DAB3596" w14:textId="77777777" w:rsidR="00096DB6" w:rsidRDefault="00950B21">
      <w:pPr>
        <w:spacing w:line="240" w:lineRule="exact"/>
        <w:jc w:val="both"/>
      </w:pPr>
      <w:r>
        <w:rPr>
          <w:rFonts w:ascii="Times New Roman" w:eastAsia="Times New Roman" w:hAnsi="Times New Roman" w:cs="Times New Roman"/>
          <w:sz w:val="24"/>
        </w:rPr>
        <w:t>Doba odezvy: rutina 24 hodin</w:t>
      </w:r>
    </w:p>
    <w:p w14:paraId="0C339BEE" w14:textId="77777777" w:rsidR="00096DB6" w:rsidRDefault="00950B21">
      <w:pPr>
        <w:spacing w:line="240" w:lineRule="exact"/>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statim</w:t>
      </w:r>
      <w:proofErr w:type="spellEnd"/>
      <w:r>
        <w:rPr>
          <w:rFonts w:ascii="Times New Roman" w:eastAsia="Times New Roman" w:hAnsi="Times New Roman" w:cs="Times New Roman"/>
          <w:sz w:val="24"/>
        </w:rPr>
        <w:t xml:space="preserve"> 2 hodiny</w:t>
      </w:r>
    </w:p>
    <w:p w14:paraId="32F1A42C" w14:textId="77777777" w:rsidR="00096DB6" w:rsidRDefault="00950B21">
      <w:pPr>
        <w:spacing w:line="240" w:lineRule="exact"/>
      </w:pP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vitální indikace 1 hodina</w:t>
      </w:r>
    </w:p>
    <w:p w14:paraId="7B33F3FD" w14:textId="77777777" w:rsidR="00096DB6" w:rsidRDefault="00096DB6">
      <w:pPr>
        <w:spacing w:line="240" w:lineRule="exact"/>
        <w:rPr>
          <w:rFonts w:ascii="Times New Roman" w:eastAsia="Times New Roman" w:hAnsi="Times New Roman" w:cs="Times New Roman"/>
          <w:sz w:val="24"/>
        </w:rPr>
      </w:pPr>
    </w:p>
    <w:p w14:paraId="1324201B" w14:textId="77777777" w:rsidR="00096DB6" w:rsidRDefault="00950B21">
      <w:pPr>
        <w:spacing w:line="240" w:lineRule="exact"/>
      </w:pPr>
      <w:r>
        <w:rPr>
          <w:rFonts w:ascii="Times New Roman" w:eastAsia="Times New Roman" w:hAnsi="Times New Roman" w:cs="Times New Roman"/>
          <w:sz w:val="24"/>
        </w:rPr>
        <w:t xml:space="preserve">Referenční </w:t>
      </w:r>
      <w:proofErr w:type="gramStart"/>
      <w:r>
        <w:rPr>
          <w:rFonts w:ascii="Times New Roman" w:eastAsia="Times New Roman" w:hAnsi="Times New Roman" w:cs="Times New Roman"/>
          <w:sz w:val="24"/>
        </w:rPr>
        <w:t>meze:  p</w:t>
      </w:r>
      <w:r>
        <w:rPr>
          <w:rFonts w:ascii="Times New Roman" w:eastAsia="Times New Roman" w:hAnsi="Times New Roman" w:cs="Times New Roman"/>
        </w:rPr>
        <w:t>rofylaktické</w:t>
      </w:r>
      <w:proofErr w:type="gramEnd"/>
      <w:r>
        <w:rPr>
          <w:rFonts w:ascii="Times New Roman" w:eastAsia="Times New Roman" w:hAnsi="Times New Roman" w:cs="Times New Roman"/>
        </w:rPr>
        <w:t xml:space="preserve"> rozmezí   0,2-0,5 U/ml  </w:t>
      </w:r>
    </w:p>
    <w:p w14:paraId="6BF07490" w14:textId="77777777" w:rsidR="00096DB6" w:rsidRDefault="00950B21">
      <w:pPr>
        <w:spacing w:line="240" w:lineRule="exact"/>
      </w:pPr>
      <w:r>
        <w:rPr>
          <w:rFonts w:ascii="Times New Roman" w:eastAsia="Times New Roman" w:hAnsi="Times New Roman" w:cs="Times New Roman"/>
        </w:rPr>
        <w:t xml:space="preserve">                                 terapeutické rozmezí     0,4-0,8 U/ml</w:t>
      </w:r>
    </w:p>
    <w:p w14:paraId="02B4A078" w14:textId="77777777" w:rsidR="00096DB6" w:rsidRDefault="00096DB6">
      <w:pPr>
        <w:pStyle w:val="Nadpis2"/>
        <w:keepLines w:val="0"/>
        <w:widowControl/>
        <w:spacing w:before="0" w:after="60"/>
        <w:rPr>
          <w:rFonts w:ascii="Times New Roman" w:eastAsia="Times New Roman" w:hAnsi="Times New Roman" w:cs="Times New Roman"/>
          <w:iCs/>
          <w:color w:val="auto"/>
          <w:kern w:val="0"/>
          <w:sz w:val="30"/>
          <w:szCs w:val="30"/>
          <w:lang w:bidi="ar-SA"/>
        </w:rPr>
      </w:pPr>
    </w:p>
    <w:p w14:paraId="667CBB49"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66" w:name="_Toc134599654"/>
      <w:r>
        <w:rPr>
          <w:rFonts w:ascii="Times New Roman" w:eastAsia="Times New Roman" w:hAnsi="Times New Roman" w:cs="Times New Roman"/>
          <w:iCs/>
          <w:color w:val="auto"/>
          <w:kern w:val="0"/>
          <w:szCs w:val="26"/>
          <w:lang w:bidi="ar-SA"/>
        </w:rPr>
        <w:t>13.3. Speciální vyšetření</w:t>
      </w:r>
      <w:bookmarkEnd w:id="66"/>
    </w:p>
    <w:p w14:paraId="5A29D95B" w14:textId="77777777" w:rsidR="00096DB6" w:rsidRDefault="00950B21">
      <w:pPr>
        <w:spacing w:line="240" w:lineRule="exact"/>
      </w:pPr>
      <w:r>
        <w:rPr>
          <w:rFonts w:ascii="Times New Roman" w:eastAsia="Times New Roman" w:hAnsi="Times New Roman" w:cs="Times New Roman"/>
          <w:sz w:val="24"/>
        </w:rPr>
        <w:t xml:space="preserve">        </w:t>
      </w:r>
    </w:p>
    <w:p w14:paraId="12844FE1" w14:textId="77777777" w:rsidR="00096DB6" w:rsidRDefault="00950B21">
      <w:pPr>
        <w:spacing w:line="240" w:lineRule="exact"/>
      </w:pPr>
      <w:r>
        <w:rPr>
          <w:rFonts w:ascii="Times New Roman" w:eastAsia="Times New Roman" w:hAnsi="Times New Roman" w:cs="Times New Roman"/>
          <w:sz w:val="24"/>
        </w:rPr>
        <w:t>Jsou prováděna cca 1x za 2 týdny dle množství přijatých vzorků, eventuelně dle předchozí telefonické dohody.</w:t>
      </w:r>
    </w:p>
    <w:p w14:paraId="78F919B7" w14:textId="77777777" w:rsidR="00096DB6" w:rsidRDefault="00096DB6">
      <w:pPr>
        <w:spacing w:line="240" w:lineRule="exact"/>
        <w:rPr>
          <w:rFonts w:ascii="Times New Roman" w:eastAsia="Times New Roman" w:hAnsi="Times New Roman" w:cs="Times New Roman"/>
          <w:b/>
          <w:sz w:val="24"/>
          <w:u w:val="single"/>
        </w:rPr>
      </w:pPr>
    </w:p>
    <w:p w14:paraId="075C7D6A" w14:textId="77777777" w:rsidR="00096DB6" w:rsidRDefault="00950B21">
      <w:pPr>
        <w:spacing w:line="240" w:lineRule="exact"/>
        <w:rPr>
          <w:sz w:val="26"/>
          <w:szCs w:val="26"/>
        </w:rPr>
      </w:pPr>
      <w:proofErr w:type="spellStart"/>
      <w:r>
        <w:rPr>
          <w:rFonts w:ascii="Times New Roman" w:eastAsia="Times New Roman" w:hAnsi="Times New Roman" w:cs="Times New Roman"/>
          <w:b/>
          <w:color w:val="000000"/>
          <w:sz w:val="26"/>
          <w:szCs w:val="26"/>
        </w:rPr>
        <w:t>Trombofilní</w:t>
      </w:r>
      <w:proofErr w:type="spellEnd"/>
      <w:r>
        <w:rPr>
          <w:rFonts w:ascii="Times New Roman" w:eastAsia="Times New Roman" w:hAnsi="Times New Roman" w:cs="Times New Roman"/>
          <w:b/>
          <w:color w:val="000000"/>
          <w:sz w:val="26"/>
          <w:szCs w:val="26"/>
        </w:rPr>
        <w:t xml:space="preserve"> screening - zahrnuje tyto metody:</w:t>
      </w:r>
    </w:p>
    <w:p w14:paraId="02440FC6" w14:textId="77777777" w:rsidR="00096DB6" w:rsidRDefault="00096DB6">
      <w:pPr>
        <w:spacing w:line="240" w:lineRule="exact"/>
        <w:rPr>
          <w:rFonts w:ascii="Times New Roman" w:eastAsia="Times New Roman" w:hAnsi="Times New Roman" w:cs="Times New Roman"/>
          <w:b/>
          <w:color w:val="000000"/>
        </w:rPr>
      </w:pPr>
    </w:p>
    <w:p w14:paraId="081DBE4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 </w:t>
      </w:r>
      <w:proofErr w:type="spellStart"/>
      <w:r>
        <w:rPr>
          <w:b/>
          <w:color w:val="000000"/>
          <w:sz w:val="28"/>
          <w:szCs w:val="28"/>
        </w:rPr>
        <w:t>ProC</w:t>
      </w:r>
      <w:proofErr w:type="spellEnd"/>
      <w:r>
        <w:rPr>
          <w:b/>
          <w:color w:val="000000"/>
          <w:sz w:val="28"/>
          <w:szCs w:val="28"/>
        </w:rPr>
        <w:t xml:space="preserve"> </w:t>
      </w:r>
      <w:proofErr w:type="spellStart"/>
      <w:r>
        <w:rPr>
          <w:b/>
          <w:color w:val="000000"/>
          <w:sz w:val="28"/>
          <w:szCs w:val="28"/>
        </w:rPr>
        <w:t>global</w:t>
      </w:r>
      <w:proofErr w:type="spellEnd"/>
      <w:r>
        <w:rPr>
          <w:b/>
          <w:color w:val="000000"/>
          <w:sz w:val="28"/>
          <w:szCs w:val="28"/>
        </w:rPr>
        <w:t xml:space="preserve"> test</w:t>
      </w:r>
    </w:p>
    <w:p w14:paraId="7818743E"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Protein C</w:t>
      </w:r>
    </w:p>
    <w:p w14:paraId="5D305AEF"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Faktor VIII</w:t>
      </w:r>
    </w:p>
    <w:p w14:paraId="231D6D73" w14:textId="77777777" w:rsidR="00096DB6" w:rsidRDefault="00096DB6">
      <w:pPr>
        <w:spacing w:line="240" w:lineRule="exact"/>
        <w:rPr>
          <w:rFonts w:ascii="Times New Roman" w:eastAsia="Times New Roman" w:hAnsi="Times New Roman" w:cs="Times New Roman"/>
          <w:b/>
          <w:color w:val="000000"/>
        </w:rPr>
      </w:pPr>
    </w:p>
    <w:p w14:paraId="3AFC9A76" w14:textId="77777777" w:rsidR="00096DB6" w:rsidRDefault="00950B21">
      <w:pPr>
        <w:spacing w:line="240" w:lineRule="exact"/>
      </w:pPr>
      <w:r>
        <w:rPr>
          <w:rFonts w:ascii="Times New Roman" w:eastAsia="Times New Roman" w:hAnsi="Times New Roman" w:cs="Times New Roman"/>
          <w:color w:val="000000"/>
          <w:sz w:val="24"/>
        </w:rPr>
        <w:t>Materiál: nesrážlivá krev</w:t>
      </w:r>
    </w:p>
    <w:p w14:paraId="07BE77DD" w14:textId="77777777" w:rsidR="00096DB6" w:rsidRDefault="00950B21">
      <w:pPr>
        <w:spacing w:line="240" w:lineRule="exact"/>
      </w:pPr>
      <w:r>
        <w:rPr>
          <w:rFonts w:ascii="Times New Roman" w:eastAsia="Times New Roman" w:hAnsi="Times New Roman" w:cs="Times New Roman"/>
          <w:color w:val="000000"/>
          <w:sz w:val="24"/>
        </w:rPr>
        <w:t>Systém: plazma</w:t>
      </w:r>
    </w:p>
    <w:p w14:paraId="31090857" w14:textId="77777777" w:rsidR="00096DB6" w:rsidRDefault="00950B21">
      <w:pPr>
        <w:spacing w:line="240" w:lineRule="exact"/>
      </w:pPr>
      <w:r>
        <w:rPr>
          <w:rFonts w:ascii="Times New Roman" w:eastAsia="Times New Roman" w:hAnsi="Times New Roman" w:cs="Times New Roman"/>
          <w:color w:val="000000"/>
          <w:sz w:val="24"/>
        </w:rPr>
        <w:t xml:space="preserve">Odběr do: nutno odebrat 2 zkumavky s obsahem citrátu sodného v poměru </w:t>
      </w:r>
      <w:proofErr w:type="gramStart"/>
      <w:r>
        <w:rPr>
          <w:rFonts w:ascii="Times New Roman" w:eastAsia="Times New Roman" w:hAnsi="Times New Roman" w:cs="Times New Roman"/>
          <w:color w:val="000000"/>
          <w:sz w:val="24"/>
        </w:rPr>
        <w:t>1 :</w:t>
      </w:r>
      <w:proofErr w:type="gramEnd"/>
      <w:r>
        <w:rPr>
          <w:rFonts w:ascii="Times New Roman" w:eastAsia="Times New Roman" w:hAnsi="Times New Roman" w:cs="Times New Roman"/>
          <w:color w:val="000000"/>
          <w:sz w:val="24"/>
        </w:rPr>
        <w:t xml:space="preserve"> 9</w:t>
      </w:r>
    </w:p>
    <w:p w14:paraId="4291CE24" w14:textId="77777777" w:rsidR="00096DB6" w:rsidRDefault="00950B21">
      <w:pPr>
        <w:spacing w:line="240" w:lineRule="exact"/>
      </w:pPr>
      <w:r>
        <w:rPr>
          <w:rFonts w:ascii="Times New Roman" w:eastAsia="Times New Roman" w:hAnsi="Times New Roman" w:cs="Times New Roman"/>
          <w:color w:val="000000"/>
          <w:sz w:val="24"/>
        </w:rPr>
        <w:t xml:space="preserve">                 1.) uzavřený odběrový systém</w:t>
      </w:r>
    </w:p>
    <w:p w14:paraId="6E9E216D" w14:textId="77777777" w:rsidR="00096DB6" w:rsidRDefault="00950B21">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43755772" w14:textId="77777777" w:rsidR="00096DB6" w:rsidRDefault="00950B21">
      <w:pPr>
        <w:spacing w:line="240" w:lineRule="exact"/>
      </w:pPr>
      <w:r>
        <w:rPr>
          <w:rFonts w:ascii="Times New Roman" w:eastAsia="Times New Roman" w:hAnsi="Times New Roman" w:cs="Times New Roman"/>
          <w:color w:val="000000"/>
          <w:sz w:val="24"/>
        </w:rPr>
        <w:t xml:space="preserve">                                                                    po vyznačenou rysku na zkumavce</w:t>
      </w:r>
    </w:p>
    <w:p w14:paraId="07A88C34" w14:textId="77777777" w:rsidR="00096DB6" w:rsidRDefault="00950B21">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68176DEC" w14:textId="77777777" w:rsidR="00096DB6" w:rsidRDefault="00950B21">
      <w:pPr>
        <w:spacing w:line="240" w:lineRule="exact"/>
      </w:pPr>
      <w:r>
        <w:rPr>
          <w:rFonts w:ascii="Times New Roman" w:eastAsia="Times New Roman" w:hAnsi="Times New Roman" w:cs="Times New Roman"/>
          <w:color w:val="000000"/>
          <w:sz w:val="24"/>
        </w:rPr>
        <w:t xml:space="preserve">                 důvodem k odmítnutí vzorku!</w:t>
      </w:r>
    </w:p>
    <w:p w14:paraId="65E0D810" w14:textId="77777777" w:rsidR="00096DB6" w:rsidRDefault="00950B21">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7DCDDC23" w14:textId="77777777" w:rsidR="00096DB6" w:rsidRDefault="00950B21">
      <w:pPr>
        <w:spacing w:line="240" w:lineRule="exact"/>
      </w:pPr>
      <w:r>
        <w:rPr>
          <w:rFonts w:ascii="Times New Roman" w:eastAsia="Times New Roman" w:hAnsi="Times New Roman" w:cs="Times New Roman"/>
          <w:color w:val="000000"/>
          <w:sz w:val="24"/>
        </w:rPr>
        <w:t xml:space="preserve">                 pohybem zkumavky – NETŘEPAT!</w:t>
      </w:r>
    </w:p>
    <w:p w14:paraId="5D83345B" w14:textId="77777777" w:rsidR="00096DB6" w:rsidRDefault="00950B21">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0D7C7AD4" w14:textId="77777777" w:rsidR="00096DB6" w:rsidRDefault="00950B21">
      <w:pPr>
        <w:spacing w:line="240" w:lineRule="exact"/>
      </w:pPr>
      <w:r>
        <w:rPr>
          <w:rFonts w:ascii="Times New Roman" w:eastAsia="Times New Roman" w:hAnsi="Times New Roman" w:cs="Times New Roman"/>
          <w:sz w:val="24"/>
        </w:rPr>
        <w:t xml:space="preserve">Stabilita analytu v plazmě: při -20°C: 4 týdny </w:t>
      </w:r>
    </w:p>
    <w:p w14:paraId="7B80BC7A" w14:textId="77777777" w:rsidR="00096DB6" w:rsidRDefault="00950B21">
      <w:pPr>
        <w:spacing w:line="240" w:lineRule="exact"/>
        <w:jc w:val="both"/>
      </w:pPr>
      <w:r>
        <w:rPr>
          <w:rFonts w:ascii="Times New Roman" w:eastAsia="Times New Roman" w:hAnsi="Times New Roman" w:cs="Times New Roman"/>
          <w:sz w:val="24"/>
        </w:rPr>
        <w:t>Dostupnost:    1x za 2 týdny, event. po telefonické dohodě</w:t>
      </w:r>
    </w:p>
    <w:p w14:paraId="14CB8DA2" w14:textId="77777777" w:rsidR="00096DB6" w:rsidRDefault="00950B21">
      <w:pPr>
        <w:spacing w:line="240" w:lineRule="exact"/>
        <w:jc w:val="both"/>
      </w:pPr>
      <w:r>
        <w:rPr>
          <w:rFonts w:ascii="Times New Roman" w:eastAsia="Times New Roman" w:hAnsi="Times New Roman" w:cs="Times New Roman"/>
          <w:sz w:val="24"/>
        </w:rPr>
        <w:t>Doba odezvy: rutina 3 týdny</w:t>
      </w:r>
    </w:p>
    <w:p w14:paraId="60053653" w14:textId="77777777" w:rsidR="00096DB6" w:rsidRDefault="00950B21">
      <w:pPr>
        <w:spacing w:line="240" w:lineRule="exact"/>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statim</w:t>
      </w:r>
      <w:proofErr w:type="spellEnd"/>
      <w:r>
        <w:rPr>
          <w:rFonts w:ascii="Times New Roman" w:eastAsia="Times New Roman" w:hAnsi="Times New Roman" w:cs="Times New Roman"/>
          <w:sz w:val="24"/>
        </w:rPr>
        <w:t xml:space="preserve"> 4 hodiny</w:t>
      </w:r>
    </w:p>
    <w:p w14:paraId="4301EA04" w14:textId="77777777" w:rsidR="00096DB6" w:rsidRDefault="00096DB6">
      <w:pPr>
        <w:spacing w:line="240" w:lineRule="exact"/>
        <w:rPr>
          <w:rFonts w:ascii="Times New Roman" w:eastAsia="Times New Roman" w:hAnsi="Times New Roman" w:cs="Times New Roman"/>
          <w:sz w:val="24"/>
        </w:rPr>
      </w:pPr>
    </w:p>
    <w:p w14:paraId="3B7B6974" w14:textId="77777777" w:rsidR="00096DB6" w:rsidRDefault="00950B21">
      <w:pPr>
        <w:spacing w:line="240" w:lineRule="exact"/>
      </w:pPr>
      <w:r>
        <w:rPr>
          <w:rFonts w:ascii="Times New Roman" w:eastAsia="Times New Roman" w:hAnsi="Times New Roman" w:cs="Times New Roman"/>
          <w:sz w:val="24"/>
        </w:rPr>
        <w:t xml:space="preserve">Referenční </w:t>
      </w:r>
      <w:proofErr w:type="gramStart"/>
      <w:r>
        <w:rPr>
          <w:rFonts w:ascii="Times New Roman" w:eastAsia="Times New Roman" w:hAnsi="Times New Roman" w:cs="Times New Roman"/>
          <w:sz w:val="24"/>
        </w:rPr>
        <w:t xml:space="preserve">meze:  </w:t>
      </w:r>
      <w:proofErr w:type="spellStart"/>
      <w:r>
        <w:rPr>
          <w:rFonts w:ascii="Times New Roman" w:eastAsia="Times New Roman" w:hAnsi="Times New Roman" w:cs="Times New Roman"/>
          <w:sz w:val="24"/>
        </w:rPr>
        <w:t>ProC</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global</w:t>
      </w:r>
      <w:proofErr w:type="spellEnd"/>
      <w:r>
        <w:rPr>
          <w:rFonts w:ascii="Times New Roman" w:eastAsia="Times New Roman" w:hAnsi="Times New Roman" w:cs="Times New Roman"/>
          <w:sz w:val="24"/>
        </w:rPr>
        <w:t xml:space="preserve"> test    méně než 0,7  je považováno za patologii</w:t>
      </w:r>
    </w:p>
    <w:p w14:paraId="0889645B" w14:textId="77777777" w:rsidR="00096DB6" w:rsidRDefault="00950B21">
      <w:pPr>
        <w:spacing w:line="240" w:lineRule="exact"/>
      </w:pPr>
      <w:r>
        <w:rPr>
          <w:rFonts w:ascii="Times New Roman" w:eastAsia="Times New Roman" w:hAnsi="Times New Roman" w:cs="Times New Roman"/>
          <w:sz w:val="24"/>
        </w:rPr>
        <w:t xml:space="preserve">                              Protein C               70 - 130 %</w:t>
      </w:r>
    </w:p>
    <w:p w14:paraId="19DBA90A" w14:textId="77777777" w:rsidR="00096DB6" w:rsidRDefault="00950B21">
      <w:pPr>
        <w:spacing w:line="240" w:lineRule="exact"/>
      </w:pPr>
      <w:r>
        <w:rPr>
          <w:rFonts w:ascii="Times New Roman" w:eastAsia="Times New Roman" w:hAnsi="Times New Roman" w:cs="Times New Roman"/>
          <w:sz w:val="24"/>
        </w:rPr>
        <w:t xml:space="preserve">                              Faktor VIII            50 - 150 %</w:t>
      </w:r>
    </w:p>
    <w:p w14:paraId="1AF09E08" w14:textId="77777777" w:rsidR="00096DB6" w:rsidRDefault="00950B21">
      <w:pPr>
        <w:tabs>
          <w:tab w:val="left" w:pos="4035"/>
          <w:tab w:val="center" w:pos="4536"/>
        </w:tabs>
        <w:spacing w:line="240" w:lineRule="exact"/>
      </w:pPr>
      <w:r>
        <w:rPr>
          <w:rFonts w:ascii="Times New Roman" w:eastAsia="Times New Roman" w:hAnsi="Times New Roman" w:cs="Times New Roman"/>
          <w:sz w:val="24"/>
        </w:rPr>
        <w:t xml:space="preserve">                          </w:t>
      </w:r>
    </w:p>
    <w:p w14:paraId="1BEB51A1"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proofErr w:type="spellStart"/>
      <w:r>
        <w:rPr>
          <w:b/>
          <w:color w:val="000000"/>
          <w:sz w:val="28"/>
          <w:szCs w:val="28"/>
        </w:rPr>
        <w:t>Rekalcifikační</w:t>
      </w:r>
      <w:proofErr w:type="spellEnd"/>
      <w:r>
        <w:rPr>
          <w:b/>
          <w:color w:val="000000"/>
          <w:sz w:val="28"/>
          <w:szCs w:val="28"/>
        </w:rPr>
        <w:t xml:space="preserve"> čas</w:t>
      </w:r>
    </w:p>
    <w:p w14:paraId="2DA75439" w14:textId="77777777" w:rsidR="00096DB6" w:rsidRDefault="00950B21">
      <w:pPr>
        <w:spacing w:line="240" w:lineRule="exact"/>
      </w:pPr>
      <w:r>
        <w:rPr>
          <w:rFonts w:ascii="Times New Roman" w:eastAsia="Times New Roman" w:hAnsi="Times New Roman" w:cs="Times New Roman"/>
          <w:color w:val="000000"/>
          <w:sz w:val="24"/>
        </w:rPr>
        <w:t>Materiál: nesrážlivá krev</w:t>
      </w:r>
    </w:p>
    <w:p w14:paraId="0756D42B" w14:textId="77777777" w:rsidR="00096DB6" w:rsidRDefault="00950B21">
      <w:pPr>
        <w:spacing w:line="240" w:lineRule="exact"/>
      </w:pPr>
      <w:r>
        <w:rPr>
          <w:rFonts w:ascii="Times New Roman" w:eastAsia="Times New Roman" w:hAnsi="Times New Roman" w:cs="Times New Roman"/>
          <w:color w:val="000000"/>
          <w:sz w:val="24"/>
        </w:rPr>
        <w:t>Systém: plazma</w:t>
      </w:r>
    </w:p>
    <w:p w14:paraId="291637B6" w14:textId="77777777" w:rsidR="00096DB6" w:rsidRDefault="00950B21">
      <w:pPr>
        <w:spacing w:line="240" w:lineRule="exact"/>
      </w:pPr>
      <w:r>
        <w:rPr>
          <w:rFonts w:ascii="Times New Roman" w:eastAsia="Times New Roman" w:hAnsi="Times New Roman" w:cs="Times New Roman"/>
          <w:color w:val="000000"/>
          <w:sz w:val="24"/>
        </w:rPr>
        <w:t xml:space="preserve">Odběr do: zkumavka s obsahem citrátu sodného v poměru </w:t>
      </w:r>
      <w:proofErr w:type="gramStart"/>
      <w:r>
        <w:rPr>
          <w:rFonts w:ascii="Times New Roman" w:eastAsia="Times New Roman" w:hAnsi="Times New Roman" w:cs="Times New Roman"/>
          <w:color w:val="000000"/>
          <w:sz w:val="24"/>
        </w:rPr>
        <w:t>1 :</w:t>
      </w:r>
      <w:proofErr w:type="gramEnd"/>
      <w:r>
        <w:rPr>
          <w:rFonts w:ascii="Times New Roman" w:eastAsia="Times New Roman" w:hAnsi="Times New Roman" w:cs="Times New Roman"/>
          <w:color w:val="000000"/>
          <w:sz w:val="24"/>
        </w:rPr>
        <w:t xml:space="preserve"> 9</w:t>
      </w:r>
    </w:p>
    <w:p w14:paraId="5463FC89" w14:textId="77777777" w:rsidR="00096DB6" w:rsidRDefault="00950B21">
      <w:pPr>
        <w:spacing w:line="240" w:lineRule="exact"/>
      </w:pPr>
      <w:r>
        <w:rPr>
          <w:rFonts w:ascii="Times New Roman" w:eastAsia="Times New Roman" w:hAnsi="Times New Roman" w:cs="Times New Roman"/>
          <w:color w:val="000000"/>
          <w:sz w:val="24"/>
        </w:rPr>
        <w:t xml:space="preserve">                 1.) uzavřený odběrový systém</w:t>
      </w:r>
    </w:p>
    <w:p w14:paraId="1ADBEF2F" w14:textId="77777777" w:rsidR="00096DB6" w:rsidRDefault="00950B21">
      <w:pPr>
        <w:spacing w:line="240" w:lineRule="exact"/>
      </w:pPr>
      <w:r>
        <w:rPr>
          <w:rFonts w:ascii="Times New Roman" w:eastAsia="Times New Roman" w:hAnsi="Times New Roman" w:cs="Times New Roman"/>
          <w:color w:val="000000"/>
          <w:sz w:val="24"/>
        </w:rPr>
        <w:t xml:space="preserve">                 2.) otevřený odběrový systém - nutno dbát na správné množství vzorku</w:t>
      </w:r>
    </w:p>
    <w:p w14:paraId="0273A8A2" w14:textId="77777777" w:rsidR="00096DB6" w:rsidRDefault="00950B21">
      <w:pPr>
        <w:spacing w:line="240" w:lineRule="exact"/>
      </w:pPr>
      <w:r>
        <w:rPr>
          <w:rFonts w:ascii="Times New Roman" w:eastAsia="Times New Roman" w:hAnsi="Times New Roman" w:cs="Times New Roman"/>
          <w:color w:val="000000"/>
          <w:sz w:val="24"/>
        </w:rPr>
        <w:t xml:space="preserve">                                                                    po vyznačenou rysku na zkumavce</w:t>
      </w:r>
    </w:p>
    <w:p w14:paraId="2A18F810" w14:textId="77777777" w:rsidR="00096DB6" w:rsidRDefault="00950B21">
      <w:pPr>
        <w:spacing w:line="240" w:lineRule="exact"/>
      </w:pPr>
      <w:r>
        <w:rPr>
          <w:rFonts w:ascii="Times New Roman" w:eastAsia="Times New Roman" w:hAnsi="Times New Roman" w:cs="Times New Roman"/>
          <w:color w:val="000000"/>
          <w:sz w:val="24"/>
        </w:rPr>
        <w:t xml:space="preserve">                 Objem odebraného vzorku přesahujícího +/- 10% předepsaného objemu je    </w:t>
      </w:r>
    </w:p>
    <w:p w14:paraId="1AF153E9" w14:textId="77777777" w:rsidR="00096DB6" w:rsidRDefault="00950B21">
      <w:pPr>
        <w:spacing w:line="240" w:lineRule="exact"/>
      </w:pPr>
      <w:r>
        <w:rPr>
          <w:rFonts w:ascii="Times New Roman" w:eastAsia="Times New Roman" w:hAnsi="Times New Roman" w:cs="Times New Roman"/>
          <w:color w:val="000000"/>
          <w:sz w:val="24"/>
        </w:rPr>
        <w:lastRenderedPageBreak/>
        <w:t xml:space="preserve">                 důvodem k odmítnutí vzorku!</w:t>
      </w:r>
    </w:p>
    <w:p w14:paraId="372CD0CF" w14:textId="77777777" w:rsidR="00096DB6" w:rsidRDefault="00950B21">
      <w:pPr>
        <w:spacing w:line="240" w:lineRule="exact"/>
      </w:pPr>
      <w:r>
        <w:rPr>
          <w:rFonts w:ascii="Times New Roman" w:eastAsia="Times New Roman" w:hAnsi="Times New Roman" w:cs="Times New Roman"/>
          <w:color w:val="000000"/>
          <w:sz w:val="24"/>
        </w:rPr>
        <w:t xml:space="preserve">                 Po odběru promíchat odebraný vzorek s protisrážlivým roztokem kývavým  </w:t>
      </w:r>
    </w:p>
    <w:p w14:paraId="4D5373C2" w14:textId="77777777" w:rsidR="00096DB6" w:rsidRDefault="00950B21">
      <w:pPr>
        <w:spacing w:line="240" w:lineRule="exact"/>
      </w:pPr>
      <w:r>
        <w:rPr>
          <w:rFonts w:ascii="Times New Roman" w:eastAsia="Times New Roman" w:hAnsi="Times New Roman" w:cs="Times New Roman"/>
          <w:color w:val="000000"/>
          <w:sz w:val="24"/>
        </w:rPr>
        <w:t xml:space="preserve">                 pohybem zkumavky – NETŘEPAT!</w:t>
      </w:r>
    </w:p>
    <w:p w14:paraId="158CBC29" w14:textId="77777777" w:rsidR="00096DB6" w:rsidRDefault="00950B21">
      <w:pPr>
        <w:spacing w:line="240" w:lineRule="exact"/>
      </w:pPr>
      <w:r>
        <w:rPr>
          <w:rFonts w:ascii="Times New Roman" w:eastAsia="Times New Roman" w:hAnsi="Times New Roman" w:cs="Times New Roman"/>
          <w:sz w:val="24"/>
        </w:rPr>
        <w:t xml:space="preserve">Stabilita vzorku: 4 hodiny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531B2CD6" w14:textId="77777777" w:rsidR="00096DB6" w:rsidRDefault="00950B21">
      <w:pPr>
        <w:spacing w:line="240" w:lineRule="exact"/>
        <w:jc w:val="both"/>
      </w:pPr>
      <w:r>
        <w:rPr>
          <w:rFonts w:ascii="Times New Roman" w:eastAsia="Times New Roman" w:hAnsi="Times New Roman" w:cs="Times New Roman"/>
          <w:sz w:val="24"/>
        </w:rPr>
        <w:t>Dostupnost:        24 hodin</w:t>
      </w:r>
    </w:p>
    <w:p w14:paraId="5493F392" w14:textId="77777777" w:rsidR="00096DB6" w:rsidRDefault="00950B21">
      <w:pPr>
        <w:spacing w:line="240" w:lineRule="exact"/>
        <w:jc w:val="both"/>
      </w:pPr>
      <w:r>
        <w:rPr>
          <w:rFonts w:ascii="Times New Roman" w:eastAsia="Times New Roman" w:hAnsi="Times New Roman" w:cs="Times New Roman"/>
          <w:sz w:val="24"/>
        </w:rPr>
        <w:t xml:space="preserve">Doba </w:t>
      </w:r>
      <w:proofErr w:type="gramStart"/>
      <w:r>
        <w:rPr>
          <w:rFonts w:ascii="Times New Roman" w:eastAsia="Times New Roman" w:hAnsi="Times New Roman" w:cs="Times New Roman"/>
          <w:sz w:val="24"/>
        </w:rPr>
        <w:t xml:space="preserve">odezvy:   </w:t>
      </w:r>
      <w:proofErr w:type="gramEnd"/>
      <w:r>
        <w:rPr>
          <w:rFonts w:ascii="Times New Roman" w:eastAsia="Times New Roman" w:hAnsi="Times New Roman" w:cs="Times New Roman"/>
          <w:sz w:val="24"/>
        </w:rPr>
        <w:t xml:space="preserve">  rutina 24 hodin</w:t>
      </w:r>
    </w:p>
    <w:p w14:paraId="4AF3FC1C" w14:textId="77777777" w:rsidR="00096DB6" w:rsidRDefault="00950B21">
      <w:pPr>
        <w:spacing w:line="240" w:lineRule="exact"/>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statim</w:t>
      </w:r>
      <w:proofErr w:type="spellEnd"/>
      <w:r>
        <w:rPr>
          <w:rFonts w:ascii="Times New Roman" w:eastAsia="Times New Roman" w:hAnsi="Times New Roman" w:cs="Times New Roman"/>
          <w:sz w:val="24"/>
        </w:rPr>
        <w:t xml:space="preserve"> 2 hodiny</w:t>
      </w:r>
    </w:p>
    <w:p w14:paraId="0D1B905F" w14:textId="77777777" w:rsidR="00096DB6" w:rsidRDefault="00096DB6">
      <w:pPr>
        <w:spacing w:line="240" w:lineRule="exact"/>
        <w:rPr>
          <w:rFonts w:ascii="Times New Roman" w:eastAsia="Times New Roman" w:hAnsi="Times New Roman" w:cs="Times New Roman"/>
          <w:sz w:val="24"/>
        </w:rPr>
      </w:pPr>
    </w:p>
    <w:p w14:paraId="757E49F3" w14:textId="77777777" w:rsidR="00096DB6" w:rsidRDefault="00950B21">
      <w:pPr>
        <w:spacing w:line="240" w:lineRule="exact"/>
      </w:pPr>
      <w:r>
        <w:rPr>
          <w:rFonts w:ascii="Times New Roman" w:eastAsia="Times New Roman" w:hAnsi="Times New Roman" w:cs="Times New Roman"/>
          <w:sz w:val="24"/>
        </w:rPr>
        <w:t>Referenční meze:  60-150 s</w:t>
      </w:r>
    </w:p>
    <w:p w14:paraId="08E7ED63" w14:textId="77777777" w:rsidR="00096DB6" w:rsidRDefault="00096DB6">
      <w:pPr>
        <w:spacing w:line="240" w:lineRule="exact"/>
        <w:rPr>
          <w:rFonts w:ascii="Times New Roman" w:eastAsia="Times New Roman" w:hAnsi="Times New Roman" w:cs="Times New Roman"/>
          <w:b/>
          <w:sz w:val="24"/>
          <w:u w:val="single"/>
        </w:rPr>
      </w:pPr>
    </w:p>
    <w:p w14:paraId="448A970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LE buňky</w:t>
      </w:r>
    </w:p>
    <w:p w14:paraId="13D1AE62" w14:textId="77777777" w:rsidR="00096DB6" w:rsidRDefault="00950B21">
      <w:pPr>
        <w:spacing w:line="240" w:lineRule="exact"/>
      </w:pPr>
      <w:r>
        <w:rPr>
          <w:rFonts w:ascii="Times New Roman" w:eastAsia="Times New Roman" w:hAnsi="Times New Roman" w:cs="Times New Roman"/>
          <w:color w:val="000000"/>
          <w:sz w:val="24"/>
        </w:rPr>
        <w:t>Materiál: nesrážlivá krev</w:t>
      </w:r>
    </w:p>
    <w:p w14:paraId="6E1BA537" w14:textId="77777777" w:rsidR="00096DB6" w:rsidRDefault="00950B21">
      <w:pPr>
        <w:spacing w:line="240" w:lineRule="exact"/>
      </w:pPr>
      <w:r>
        <w:rPr>
          <w:rFonts w:ascii="Times New Roman" w:eastAsia="Times New Roman" w:hAnsi="Times New Roman" w:cs="Times New Roman"/>
          <w:color w:val="000000"/>
          <w:sz w:val="24"/>
        </w:rPr>
        <w:t>Systém: plazma</w:t>
      </w:r>
    </w:p>
    <w:p w14:paraId="359E10FD" w14:textId="77777777" w:rsidR="00096DB6" w:rsidRDefault="00950B21">
      <w:pPr>
        <w:spacing w:line="240" w:lineRule="exact"/>
      </w:pPr>
      <w:r>
        <w:rPr>
          <w:rFonts w:ascii="Times New Roman" w:eastAsia="Times New Roman" w:hAnsi="Times New Roman" w:cs="Times New Roman"/>
          <w:color w:val="000000"/>
          <w:sz w:val="24"/>
        </w:rPr>
        <w:t>Odběr do: zkumavka s obsahem heparinu v množství 5 kapek na 5 ml krve</w:t>
      </w:r>
    </w:p>
    <w:p w14:paraId="0BFE83DE" w14:textId="77777777" w:rsidR="00096DB6" w:rsidRDefault="00950B21">
      <w:pPr>
        <w:spacing w:line="240" w:lineRule="exact"/>
      </w:pPr>
      <w:r>
        <w:rPr>
          <w:rFonts w:ascii="Times New Roman" w:eastAsia="Times New Roman" w:hAnsi="Times New Roman" w:cs="Times New Roman"/>
          <w:sz w:val="24"/>
        </w:rPr>
        <w:t xml:space="preserve">Stabilita vzorku: 5 hodin </w:t>
      </w:r>
      <w:r>
        <w:rPr>
          <w:rFonts w:ascii="Times New Roman" w:eastAsia="Times New Roman" w:hAnsi="Times New Roman" w:cs="Times New Roman"/>
          <w:color w:val="000000"/>
          <w:sz w:val="24"/>
        </w:rPr>
        <w:t>při 20 – 25</w:t>
      </w:r>
      <w:r>
        <w:rPr>
          <w:rFonts w:ascii="Liberation Sans" w:eastAsia="Liberation Sans" w:hAnsi="Liberation Sans" w:cs="Liberation Sans"/>
          <w:color w:val="000000"/>
          <w:sz w:val="24"/>
        </w:rPr>
        <w:t>°</w:t>
      </w:r>
      <w:r>
        <w:rPr>
          <w:rFonts w:ascii="Times New Roman" w:eastAsia="Times New Roman" w:hAnsi="Times New Roman" w:cs="Times New Roman"/>
          <w:color w:val="000000"/>
          <w:sz w:val="24"/>
        </w:rPr>
        <w:t>C</w:t>
      </w:r>
    </w:p>
    <w:p w14:paraId="3E1599D7" w14:textId="77777777" w:rsidR="00096DB6" w:rsidRDefault="00950B21">
      <w:pPr>
        <w:spacing w:line="240" w:lineRule="exact"/>
        <w:jc w:val="both"/>
      </w:pPr>
      <w:r>
        <w:rPr>
          <w:rFonts w:ascii="Times New Roman" w:eastAsia="Times New Roman" w:hAnsi="Times New Roman" w:cs="Times New Roman"/>
          <w:sz w:val="24"/>
          <w:shd w:val="clear" w:color="auto" w:fill="FFFFFF"/>
        </w:rPr>
        <w:t>Dostupnost:        24 hodin</w:t>
      </w:r>
    </w:p>
    <w:p w14:paraId="5DBB9DCD" w14:textId="77777777" w:rsidR="00096DB6" w:rsidRDefault="00950B21">
      <w:pPr>
        <w:spacing w:line="240" w:lineRule="exact"/>
        <w:jc w:val="both"/>
      </w:pPr>
      <w:r>
        <w:rPr>
          <w:rFonts w:ascii="Times New Roman" w:eastAsia="Times New Roman" w:hAnsi="Times New Roman" w:cs="Times New Roman"/>
          <w:sz w:val="24"/>
        </w:rPr>
        <w:t xml:space="preserve">Doba </w:t>
      </w:r>
      <w:proofErr w:type="gramStart"/>
      <w:r>
        <w:rPr>
          <w:rFonts w:ascii="Times New Roman" w:eastAsia="Times New Roman" w:hAnsi="Times New Roman" w:cs="Times New Roman"/>
          <w:sz w:val="24"/>
        </w:rPr>
        <w:t xml:space="preserve">odezvy:   </w:t>
      </w:r>
      <w:proofErr w:type="gramEnd"/>
      <w:r>
        <w:rPr>
          <w:rFonts w:ascii="Times New Roman" w:eastAsia="Times New Roman" w:hAnsi="Times New Roman" w:cs="Times New Roman"/>
          <w:sz w:val="24"/>
        </w:rPr>
        <w:t xml:space="preserve">  rutina 24 hodin</w:t>
      </w:r>
    </w:p>
    <w:p w14:paraId="01A1B35E" w14:textId="77777777" w:rsidR="00096DB6" w:rsidRDefault="00096DB6">
      <w:pPr>
        <w:spacing w:line="240" w:lineRule="exact"/>
        <w:jc w:val="both"/>
        <w:rPr>
          <w:rFonts w:ascii="Times New Roman" w:eastAsia="Times New Roman" w:hAnsi="Times New Roman" w:cs="Times New Roman"/>
          <w:sz w:val="24"/>
        </w:rPr>
      </w:pPr>
    </w:p>
    <w:p w14:paraId="336AD439" w14:textId="77777777" w:rsidR="00096DB6" w:rsidRDefault="00950B21">
      <w:pPr>
        <w:spacing w:line="240" w:lineRule="exact"/>
        <w:jc w:val="both"/>
      </w:pPr>
      <w:r>
        <w:rPr>
          <w:rFonts w:ascii="Times New Roman" w:eastAsia="Times New Roman" w:hAnsi="Times New Roman" w:cs="Times New Roman"/>
          <w:sz w:val="24"/>
        </w:rPr>
        <w:t>Referenční meze:   0  -  3  LE buňky / 1000 buněčných elementů</w:t>
      </w:r>
    </w:p>
    <w:p w14:paraId="245C5598" w14:textId="77777777" w:rsidR="00096DB6" w:rsidRDefault="00096DB6">
      <w:pPr>
        <w:spacing w:line="240" w:lineRule="exact"/>
        <w:rPr>
          <w:rFonts w:ascii="Times New Roman" w:eastAsia="Times New Roman" w:hAnsi="Times New Roman" w:cs="Times New Roman"/>
          <w:b/>
          <w:sz w:val="24"/>
        </w:rPr>
      </w:pPr>
    </w:p>
    <w:p w14:paraId="054C60C2"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67" w:name="_Toc134599655"/>
      <w:r>
        <w:rPr>
          <w:rFonts w:ascii="Times New Roman" w:eastAsia="Times New Roman" w:hAnsi="Times New Roman" w:cs="Times New Roman"/>
          <w:iCs/>
          <w:color w:val="auto"/>
          <w:kern w:val="0"/>
          <w:szCs w:val="26"/>
          <w:lang w:bidi="ar-SA"/>
        </w:rPr>
        <w:t>13.4. Imunohematologické vyšetření</w:t>
      </w:r>
      <w:bookmarkEnd w:id="67"/>
    </w:p>
    <w:p w14:paraId="5E28949B" w14:textId="77777777" w:rsidR="00096DB6" w:rsidRDefault="00096DB6">
      <w:pPr>
        <w:spacing w:line="240" w:lineRule="exact"/>
        <w:rPr>
          <w:rFonts w:ascii="Times New Roman" w:eastAsia="Times New Roman" w:hAnsi="Times New Roman" w:cs="Times New Roman"/>
          <w:b/>
          <w:sz w:val="28"/>
          <w:szCs w:val="28"/>
        </w:rPr>
      </w:pPr>
    </w:p>
    <w:p w14:paraId="55D9E140" w14:textId="77777777" w:rsidR="00096DB6" w:rsidRDefault="00950B21">
      <w:pPr>
        <w:spacing w:line="240" w:lineRule="exact"/>
        <w:rPr>
          <w:sz w:val="26"/>
          <w:szCs w:val="26"/>
        </w:rPr>
      </w:pPr>
      <w:r>
        <w:rPr>
          <w:rFonts w:ascii="Times New Roman" w:eastAsia="Times New Roman" w:hAnsi="Times New Roman" w:cs="Times New Roman"/>
          <w:b/>
          <w:color w:val="000000"/>
          <w:sz w:val="26"/>
          <w:szCs w:val="26"/>
        </w:rPr>
        <w:t>Zahrnuje tyto metody:</w:t>
      </w:r>
    </w:p>
    <w:p w14:paraId="22A33BCE" w14:textId="77777777" w:rsidR="00096DB6" w:rsidRDefault="00096DB6">
      <w:pPr>
        <w:spacing w:line="240" w:lineRule="exact"/>
        <w:rPr>
          <w:rFonts w:ascii="Times New Roman" w:eastAsia="Times New Roman" w:hAnsi="Times New Roman" w:cs="Times New Roman"/>
          <w:b/>
          <w:color w:val="000000"/>
        </w:rPr>
      </w:pPr>
    </w:p>
    <w:p w14:paraId="6B3A025C"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 Krevní skupina v systému AB0, </w:t>
      </w:r>
      <w:proofErr w:type="spellStart"/>
      <w:r>
        <w:rPr>
          <w:b/>
          <w:color w:val="000000"/>
          <w:sz w:val="28"/>
          <w:szCs w:val="28"/>
        </w:rPr>
        <w:t>Rh</w:t>
      </w:r>
      <w:proofErr w:type="spellEnd"/>
      <w:r>
        <w:rPr>
          <w:b/>
          <w:color w:val="000000"/>
          <w:sz w:val="28"/>
          <w:szCs w:val="28"/>
        </w:rPr>
        <w:t xml:space="preserve"> (KS)</w:t>
      </w:r>
    </w:p>
    <w:p w14:paraId="2B7969ED"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xml:space="preserve">- Screening </w:t>
      </w:r>
      <w:proofErr w:type="spellStart"/>
      <w:r>
        <w:rPr>
          <w:b/>
          <w:color w:val="000000"/>
          <w:sz w:val="28"/>
          <w:szCs w:val="28"/>
        </w:rPr>
        <w:t>antierytrocytárních</w:t>
      </w:r>
      <w:proofErr w:type="spellEnd"/>
      <w:r>
        <w:rPr>
          <w:b/>
          <w:color w:val="000000"/>
          <w:sz w:val="28"/>
          <w:szCs w:val="28"/>
        </w:rPr>
        <w:t xml:space="preserve"> protilátek (</w:t>
      </w:r>
      <w:proofErr w:type="spellStart"/>
      <w:r>
        <w:rPr>
          <w:b/>
          <w:color w:val="000000"/>
          <w:sz w:val="28"/>
          <w:szCs w:val="28"/>
        </w:rPr>
        <w:t>Prot</w:t>
      </w:r>
      <w:proofErr w:type="spellEnd"/>
      <w:r>
        <w:rPr>
          <w:b/>
          <w:color w:val="000000"/>
          <w:sz w:val="28"/>
          <w:szCs w:val="28"/>
        </w:rPr>
        <w:t>.)</w:t>
      </w:r>
    </w:p>
    <w:p w14:paraId="6BE16F27"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Zkouška kompatibility (přímá zkouška, PZ)</w:t>
      </w:r>
    </w:p>
    <w:p w14:paraId="42722500" w14:textId="77777777" w:rsidR="00096DB6" w:rsidRDefault="00950B21">
      <w:pPr>
        <w:pStyle w:val="Standard"/>
        <w:pBdr>
          <w:top w:val="single" w:sz="4" w:space="1" w:color="000000"/>
          <w:left w:val="single" w:sz="4" w:space="4" w:color="000000"/>
          <w:bottom w:val="single" w:sz="4" w:space="1" w:color="000000"/>
          <w:right w:val="single" w:sz="4" w:space="4" w:color="000000"/>
        </w:pBdr>
        <w:rPr>
          <w:b/>
          <w:color w:val="000000"/>
          <w:sz w:val="28"/>
          <w:szCs w:val="28"/>
        </w:rPr>
      </w:pPr>
      <w:r>
        <w:rPr>
          <w:b/>
          <w:color w:val="000000"/>
          <w:sz w:val="28"/>
          <w:szCs w:val="28"/>
        </w:rPr>
        <w:t>- Přímý a nepřímý antiglobulinový test (PAT, NAT)</w:t>
      </w:r>
    </w:p>
    <w:p w14:paraId="30025854" w14:textId="77777777" w:rsidR="00096DB6" w:rsidRDefault="00950B21">
      <w:pPr>
        <w:spacing w:line="240" w:lineRule="exact"/>
      </w:pPr>
      <w:r>
        <w:rPr>
          <w:rFonts w:ascii="Times New Roman" w:eastAsia="Times New Roman" w:hAnsi="Times New Roman" w:cs="Times New Roman"/>
          <w:color w:val="000000"/>
          <w:sz w:val="24"/>
        </w:rPr>
        <w:t>Materiál: srážlivá krev</w:t>
      </w:r>
    </w:p>
    <w:p w14:paraId="6503547F" w14:textId="77777777" w:rsidR="00096DB6" w:rsidRDefault="00950B21">
      <w:pPr>
        <w:spacing w:line="240" w:lineRule="exact"/>
      </w:pPr>
      <w:r>
        <w:rPr>
          <w:rFonts w:ascii="Times New Roman" w:eastAsia="Times New Roman" w:hAnsi="Times New Roman" w:cs="Times New Roman"/>
          <w:color w:val="000000"/>
          <w:sz w:val="24"/>
        </w:rPr>
        <w:t>Systém: plná krev</w:t>
      </w:r>
    </w:p>
    <w:p w14:paraId="4BCD7F00" w14:textId="77777777" w:rsidR="00096DB6" w:rsidRDefault="00950B21">
      <w:pPr>
        <w:spacing w:line="240" w:lineRule="exact"/>
      </w:pPr>
      <w:r>
        <w:rPr>
          <w:rFonts w:ascii="Times New Roman" w:eastAsia="Times New Roman" w:hAnsi="Times New Roman" w:cs="Times New Roman"/>
          <w:color w:val="000000"/>
          <w:sz w:val="24"/>
        </w:rPr>
        <w:t>Odběr do: zkumavka bez protisrážlivé úpravy</w:t>
      </w:r>
    </w:p>
    <w:p w14:paraId="258E0E4D" w14:textId="77777777" w:rsidR="00096DB6" w:rsidRDefault="00950B21">
      <w:pPr>
        <w:spacing w:line="240" w:lineRule="exact"/>
      </w:pPr>
      <w:r>
        <w:rPr>
          <w:rFonts w:ascii="Times New Roman" w:eastAsia="Times New Roman" w:hAnsi="Times New Roman" w:cs="Times New Roman"/>
          <w:color w:val="000000"/>
          <w:sz w:val="24"/>
        </w:rPr>
        <w:t xml:space="preserve">                 1.) uzavřený odběrový systém</w:t>
      </w:r>
    </w:p>
    <w:p w14:paraId="55C757A5" w14:textId="77777777" w:rsidR="00096DB6" w:rsidRDefault="00950B21">
      <w:pPr>
        <w:spacing w:line="240" w:lineRule="exact"/>
      </w:pPr>
      <w:r>
        <w:rPr>
          <w:rFonts w:ascii="Times New Roman" w:eastAsia="Times New Roman" w:hAnsi="Times New Roman" w:cs="Times New Roman"/>
          <w:color w:val="000000"/>
          <w:sz w:val="24"/>
        </w:rPr>
        <w:t xml:space="preserve">                 2.) otevřený odběrový systém – s obsahem krystalů</w:t>
      </w:r>
    </w:p>
    <w:p w14:paraId="5B7A2D35" w14:textId="77777777" w:rsidR="00096DB6" w:rsidRDefault="00950B21">
      <w:pPr>
        <w:spacing w:line="240" w:lineRule="exact"/>
      </w:pPr>
      <w:r>
        <w:rPr>
          <w:rFonts w:ascii="Times New Roman" w:eastAsia="Times New Roman" w:hAnsi="Times New Roman" w:cs="Times New Roman"/>
          <w:sz w:val="24"/>
        </w:rPr>
        <w:t>Při požadavku na vyšetření krevní skupiny, je-li vyšetřována poprvé, a zároveň požadavku o provedení zkoušky kompatibility, je nutné odebrat 2 zkumavky srážlivé krve.</w:t>
      </w:r>
    </w:p>
    <w:p w14:paraId="7925230A" w14:textId="77777777" w:rsidR="00096DB6" w:rsidRDefault="00950B21">
      <w:pPr>
        <w:spacing w:line="240" w:lineRule="exact"/>
      </w:pPr>
      <w:r>
        <w:rPr>
          <w:rFonts w:ascii="Times New Roman" w:eastAsia="Times New Roman" w:hAnsi="Times New Roman" w:cs="Times New Roman"/>
          <w:sz w:val="24"/>
        </w:rPr>
        <w:t>Pokud byla krevní skupina již vyšetřována a jedná se jen o její ověření a zároveň je požadavek na zkoušku kompatibility, je možné o</w:t>
      </w:r>
      <w:r>
        <w:rPr>
          <w:rFonts w:ascii="Times New Roman" w:eastAsia="Times New Roman" w:hAnsi="Times New Roman" w:cs="Times New Roman"/>
          <w:color w:val="000000"/>
          <w:sz w:val="24"/>
        </w:rPr>
        <w:t>deb</w:t>
      </w:r>
      <w:r>
        <w:rPr>
          <w:rFonts w:ascii="Times New Roman" w:eastAsia="Times New Roman" w:hAnsi="Times New Roman" w:cs="Times New Roman"/>
          <w:sz w:val="24"/>
        </w:rPr>
        <w:t>rat nejméně 5ml krve do l zkumavky,</w:t>
      </w:r>
    </w:p>
    <w:p w14:paraId="20BE4034" w14:textId="77777777" w:rsidR="00096DB6" w:rsidRDefault="00950B21">
      <w:pPr>
        <w:spacing w:line="240" w:lineRule="exact"/>
      </w:pPr>
      <w:r>
        <w:rPr>
          <w:rFonts w:ascii="Times New Roman" w:eastAsia="Times New Roman" w:hAnsi="Times New Roman" w:cs="Times New Roman"/>
          <w:sz w:val="24"/>
        </w:rPr>
        <w:t>z níž lze všechna výše uvedená vyšetření provést.</w:t>
      </w:r>
    </w:p>
    <w:p w14:paraId="3DB1D140" w14:textId="77777777" w:rsidR="00096DB6" w:rsidRDefault="00950B21">
      <w:pPr>
        <w:spacing w:line="240" w:lineRule="exact"/>
      </w:pPr>
      <w:proofErr w:type="gramStart"/>
      <w:r>
        <w:rPr>
          <w:rFonts w:ascii="Times New Roman" w:eastAsia="Times New Roman" w:hAnsi="Times New Roman" w:cs="Times New Roman"/>
          <w:sz w:val="28"/>
        </w:rPr>
        <w:t>POZOR !</w:t>
      </w:r>
      <w:proofErr w:type="gramEnd"/>
      <w:r>
        <w:rPr>
          <w:rFonts w:ascii="Times New Roman" w:eastAsia="Times New Roman" w:hAnsi="Times New Roman" w:cs="Times New Roman"/>
          <w:sz w:val="28"/>
        </w:rPr>
        <w:t xml:space="preserve">  </w:t>
      </w:r>
    </w:p>
    <w:p w14:paraId="69B54D3A" w14:textId="77777777" w:rsidR="00096DB6" w:rsidRDefault="00950B21">
      <w:pPr>
        <w:spacing w:line="240" w:lineRule="exact"/>
      </w:pPr>
      <w:r>
        <w:rPr>
          <w:rFonts w:ascii="Times New Roman" w:eastAsia="Times New Roman" w:hAnsi="Times New Roman" w:cs="Times New Roman"/>
          <w:sz w:val="24"/>
        </w:rPr>
        <w:t>Na žádance k imunohematologickému vyšetření (screening protilátek, zkouška kompatibility, PAT a NAT) nutno uvést, zda byly pacientovi podávány transfuze (kdy a kolik), u žen i počet gravidit, počet porodů, abortů či interrupcí.</w:t>
      </w:r>
    </w:p>
    <w:p w14:paraId="6B60A720" w14:textId="77777777" w:rsidR="00096DB6" w:rsidRDefault="00096DB6">
      <w:pPr>
        <w:spacing w:line="240" w:lineRule="exact"/>
        <w:rPr>
          <w:rFonts w:ascii="Times New Roman" w:eastAsia="Times New Roman" w:hAnsi="Times New Roman" w:cs="Times New Roman"/>
          <w:sz w:val="24"/>
        </w:rPr>
      </w:pPr>
    </w:p>
    <w:p w14:paraId="75F85688" w14:textId="77777777" w:rsidR="00096DB6" w:rsidRDefault="00950B21">
      <w:pPr>
        <w:spacing w:line="240" w:lineRule="exact"/>
      </w:pPr>
      <w:r>
        <w:rPr>
          <w:rFonts w:ascii="Times New Roman" w:eastAsia="Times New Roman" w:hAnsi="Times New Roman" w:cs="Times New Roman"/>
          <w:sz w:val="24"/>
        </w:rPr>
        <w:t>Stabilita vzorku: 7 dní při teplotě 2-8 °C</w:t>
      </w:r>
    </w:p>
    <w:p w14:paraId="531C8C6D" w14:textId="77777777" w:rsidR="00096DB6" w:rsidRDefault="00950B21">
      <w:pPr>
        <w:spacing w:line="240" w:lineRule="exact"/>
        <w:jc w:val="both"/>
      </w:pPr>
      <w:r>
        <w:rPr>
          <w:rFonts w:ascii="Times New Roman" w:eastAsia="Times New Roman" w:hAnsi="Times New Roman" w:cs="Times New Roman"/>
          <w:sz w:val="24"/>
          <w:shd w:val="clear" w:color="auto" w:fill="FFFFFF"/>
        </w:rPr>
        <w:t>Dostupnost:        24 hodin - je to pravda</w:t>
      </w:r>
    </w:p>
    <w:p w14:paraId="09441688" w14:textId="77777777" w:rsidR="00096DB6" w:rsidRDefault="00950B21">
      <w:pPr>
        <w:spacing w:line="240" w:lineRule="exact"/>
        <w:jc w:val="both"/>
      </w:pPr>
      <w:r>
        <w:rPr>
          <w:rFonts w:ascii="Times New Roman" w:eastAsia="Times New Roman" w:hAnsi="Times New Roman" w:cs="Times New Roman"/>
          <w:sz w:val="24"/>
        </w:rPr>
        <w:t xml:space="preserve">Doba </w:t>
      </w:r>
      <w:proofErr w:type="gramStart"/>
      <w:r>
        <w:rPr>
          <w:rFonts w:ascii="Times New Roman" w:eastAsia="Times New Roman" w:hAnsi="Times New Roman" w:cs="Times New Roman"/>
          <w:sz w:val="24"/>
        </w:rPr>
        <w:t xml:space="preserve">odezvy:   </w:t>
      </w:r>
      <w:proofErr w:type="gramEnd"/>
      <w:r>
        <w:rPr>
          <w:rFonts w:ascii="Times New Roman" w:eastAsia="Times New Roman" w:hAnsi="Times New Roman" w:cs="Times New Roman"/>
          <w:sz w:val="24"/>
        </w:rPr>
        <w:t xml:space="preserve">  rutina 24 hodin</w:t>
      </w:r>
    </w:p>
    <w:p w14:paraId="14210639" w14:textId="77777777" w:rsidR="00096DB6" w:rsidRDefault="00950B21">
      <w:pPr>
        <w:spacing w:line="240" w:lineRule="exact"/>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statim</w:t>
      </w:r>
      <w:proofErr w:type="spellEnd"/>
      <w:r>
        <w:rPr>
          <w:rFonts w:ascii="Times New Roman" w:eastAsia="Times New Roman" w:hAnsi="Times New Roman" w:cs="Times New Roman"/>
          <w:sz w:val="24"/>
        </w:rPr>
        <w:t xml:space="preserve"> 2 hodiny</w:t>
      </w:r>
    </w:p>
    <w:p w14:paraId="51F86FA1" w14:textId="77777777" w:rsidR="00096DB6" w:rsidRDefault="00950B21">
      <w:pPr>
        <w:spacing w:line="240" w:lineRule="exact"/>
      </w:pPr>
      <w:r>
        <w:rPr>
          <w:rFonts w:ascii="Times New Roman" w:eastAsia="Times New Roman" w:hAnsi="Times New Roman" w:cs="Times New Roman"/>
          <w:sz w:val="24"/>
        </w:rPr>
        <w:t xml:space="preserve">                       vitální indikace 30 minut</w:t>
      </w:r>
    </w:p>
    <w:p w14:paraId="42DF52CC" w14:textId="77777777" w:rsidR="00096DB6" w:rsidRDefault="00096DB6">
      <w:pPr>
        <w:spacing w:line="240" w:lineRule="exact"/>
        <w:rPr>
          <w:rFonts w:ascii="Times New Roman" w:eastAsia="Times New Roman" w:hAnsi="Times New Roman" w:cs="Times New Roman"/>
          <w:sz w:val="24"/>
        </w:rPr>
      </w:pPr>
    </w:p>
    <w:p w14:paraId="0C7837C0" w14:textId="77777777" w:rsidR="00096DB6" w:rsidRDefault="00950B21">
      <w:pPr>
        <w:spacing w:line="240" w:lineRule="exact"/>
      </w:pPr>
      <w:r>
        <w:rPr>
          <w:rFonts w:ascii="Times New Roman" w:eastAsia="Times New Roman" w:hAnsi="Times New Roman" w:cs="Times New Roman"/>
          <w:sz w:val="24"/>
        </w:rPr>
        <w:t>Poznámka: Platnost zkoušky kompatibility je 72 hodin od odběru pacienta.</w:t>
      </w:r>
    </w:p>
    <w:p w14:paraId="7AFF79D8" w14:textId="77777777" w:rsidR="00096DB6" w:rsidRDefault="00950B21">
      <w:pPr>
        <w:spacing w:line="240" w:lineRule="exact"/>
      </w:pPr>
      <w:r>
        <w:rPr>
          <w:rFonts w:ascii="Times New Roman" w:eastAsia="Times New Roman" w:hAnsi="Times New Roman" w:cs="Times New Roman"/>
          <w:sz w:val="24"/>
        </w:rPr>
        <w:t xml:space="preserve">                   V případě potřeby transfuze po uplynutí této lhůty je nutno provést zkoušku       </w:t>
      </w:r>
    </w:p>
    <w:p w14:paraId="35F23D0B" w14:textId="77777777" w:rsidR="00096DB6" w:rsidRDefault="00950B21">
      <w:pPr>
        <w:spacing w:line="240" w:lineRule="exact"/>
      </w:pPr>
      <w:r>
        <w:rPr>
          <w:rFonts w:ascii="Times New Roman" w:eastAsia="Times New Roman" w:hAnsi="Times New Roman" w:cs="Times New Roman"/>
          <w:sz w:val="24"/>
        </w:rPr>
        <w:t xml:space="preserve">                    kompatibility z nového vzorku odebrané na základě nové žádanky</w:t>
      </w:r>
    </w:p>
    <w:p w14:paraId="291CA64A" w14:textId="77777777" w:rsidR="00096DB6" w:rsidRDefault="00096DB6">
      <w:pPr>
        <w:spacing w:line="240" w:lineRule="exact"/>
        <w:rPr>
          <w:rFonts w:ascii="Times New Roman" w:eastAsia="Times New Roman" w:hAnsi="Times New Roman" w:cs="Times New Roman"/>
          <w:b/>
          <w:color w:val="FF0000"/>
          <w:sz w:val="24"/>
        </w:rPr>
      </w:pPr>
    </w:p>
    <w:p w14:paraId="4B242FD0" w14:textId="77777777" w:rsidR="00096DB6" w:rsidRDefault="00950B21">
      <w:pPr>
        <w:pStyle w:val="Nadpis2"/>
        <w:keepLines w:val="0"/>
        <w:widowControl/>
        <w:spacing w:before="0" w:after="60"/>
        <w:rPr>
          <w:rFonts w:ascii="Times New Roman" w:eastAsia="Times New Roman" w:hAnsi="Times New Roman" w:cs="Times New Roman"/>
          <w:iCs/>
          <w:color w:val="auto"/>
          <w:kern w:val="0"/>
          <w:szCs w:val="26"/>
          <w:lang w:bidi="ar-SA"/>
        </w:rPr>
      </w:pPr>
      <w:bookmarkStart w:id="68" w:name="_Toc134599656"/>
      <w:r>
        <w:rPr>
          <w:rFonts w:ascii="Times New Roman" w:eastAsia="Times New Roman" w:hAnsi="Times New Roman" w:cs="Times New Roman"/>
          <w:iCs/>
          <w:color w:val="auto"/>
          <w:kern w:val="0"/>
          <w:szCs w:val="26"/>
          <w:lang w:bidi="ar-SA"/>
        </w:rPr>
        <w:t>13.5. Vyšetření chladových protilátek</w:t>
      </w:r>
      <w:bookmarkEnd w:id="68"/>
    </w:p>
    <w:p w14:paraId="464B0A9D" w14:textId="77777777" w:rsidR="00096DB6" w:rsidRDefault="00096DB6">
      <w:pPr>
        <w:spacing w:line="240" w:lineRule="exact"/>
        <w:rPr>
          <w:rFonts w:ascii="Times New Roman" w:eastAsia="Times New Roman" w:hAnsi="Times New Roman" w:cs="Times New Roman"/>
          <w:b/>
          <w:sz w:val="24"/>
        </w:rPr>
      </w:pPr>
    </w:p>
    <w:p w14:paraId="47E310E3" w14:textId="77777777" w:rsidR="00096DB6" w:rsidRDefault="00950B21">
      <w:pPr>
        <w:spacing w:line="240" w:lineRule="exact"/>
      </w:pPr>
      <w:r>
        <w:rPr>
          <w:rFonts w:ascii="Times New Roman" w:eastAsia="Times New Roman" w:hAnsi="Times New Roman" w:cs="Times New Roman"/>
          <w:sz w:val="24"/>
        </w:rPr>
        <w:t>Po předchozí dohodě (i telefonické) nutno odebrat vzorek přímo na pracovišti hematologie a TS do předehřátých zkumavek (na tělesnou teplotu) určených k odběru srážlivé krve.</w:t>
      </w:r>
    </w:p>
    <w:p w14:paraId="6D0BA4DC" w14:textId="77777777" w:rsidR="00096DB6" w:rsidRDefault="00096DB6">
      <w:pPr>
        <w:spacing w:line="240" w:lineRule="exact"/>
        <w:rPr>
          <w:rFonts w:ascii="Times New Roman" w:eastAsia="Times New Roman" w:hAnsi="Times New Roman" w:cs="Times New Roman"/>
          <w:b/>
          <w:color w:val="000000"/>
          <w:sz w:val="24"/>
        </w:rPr>
      </w:pPr>
    </w:p>
    <w:p w14:paraId="72C0884D" w14:textId="77777777" w:rsidR="00096DB6" w:rsidRDefault="00950B21">
      <w:pPr>
        <w:spacing w:line="240" w:lineRule="exact"/>
      </w:pPr>
      <w:r>
        <w:rPr>
          <w:rFonts w:ascii="Times New Roman" w:eastAsia="Times New Roman" w:hAnsi="Times New Roman" w:cs="Times New Roman"/>
          <w:color w:val="000000"/>
          <w:sz w:val="24"/>
        </w:rPr>
        <w:t>Stabilita vzorku: vzorek zpracovat ihned</w:t>
      </w:r>
    </w:p>
    <w:p w14:paraId="5F39DFE4" w14:textId="77777777" w:rsidR="00096DB6" w:rsidRDefault="00950B21">
      <w:pPr>
        <w:spacing w:line="240" w:lineRule="exact"/>
      </w:pPr>
      <w:r>
        <w:rPr>
          <w:rFonts w:ascii="Times New Roman" w:eastAsia="Times New Roman" w:hAnsi="Times New Roman" w:cs="Times New Roman"/>
          <w:color w:val="000000"/>
          <w:sz w:val="24"/>
        </w:rPr>
        <w:t>Doba odezvy: 24 hod</w:t>
      </w:r>
    </w:p>
    <w:p w14:paraId="4A4F19A6" w14:textId="77777777" w:rsidR="00096DB6" w:rsidRDefault="00950B21">
      <w:pPr>
        <w:spacing w:line="240" w:lineRule="exact"/>
      </w:pPr>
      <w:r>
        <w:rPr>
          <w:rFonts w:ascii="Times New Roman" w:eastAsia="Times New Roman" w:hAnsi="Times New Roman" w:cs="Times New Roman"/>
          <w:color w:val="000000"/>
          <w:sz w:val="24"/>
        </w:rPr>
        <w:t xml:space="preserve">               </w:t>
      </w:r>
    </w:p>
    <w:p w14:paraId="5797DDC1" w14:textId="77777777" w:rsidR="00096DB6" w:rsidRDefault="00950B21">
      <w:pPr>
        <w:spacing w:line="240" w:lineRule="exact"/>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Informace a údaje této příručky budou pravidelně revidovány a uváděny do souladu s novými poznatky, informacemi a případnými změnami laboratorních postupů. O každé změně vás budeme informovat tištěnou i elektronickou formou.</w:t>
      </w:r>
    </w:p>
    <w:p w14:paraId="782316E4" w14:textId="77777777" w:rsidR="00096DB6" w:rsidRDefault="00096DB6">
      <w:pPr>
        <w:tabs>
          <w:tab w:val="left" w:pos="3345"/>
          <w:tab w:val="left" w:pos="6660"/>
        </w:tabs>
        <w:spacing w:line="240" w:lineRule="exact"/>
        <w:rPr>
          <w:rFonts w:ascii="Times New Roman" w:eastAsia="Times New Roman" w:hAnsi="Times New Roman" w:cs="Times New Roman"/>
          <w:b/>
          <w:color w:val="000000"/>
          <w:sz w:val="24"/>
        </w:rPr>
      </w:pPr>
    </w:p>
    <w:p w14:paraId="75322A9A" w14:textId="77777777" w:rsidR="00096DB6" w:rsidRDefault="00950B21">
      <w:pPr>
        <w:pStyle w:val="Nadpis2"/>
        <w:rPr>
          <w:rFonts w:ascii="Times New Roman" w:eastAsia="Times New Roman" w:hAnsi="Times New Roman" w:cs="Times New Roman"/>
          <w:bCs w:val="0"/>
          <w:color w:val="auto"/>
          <w:sz w:val="28"/>
          <w:szCs w:val="24"/>
        </w:rPr>
      </w:pPr>
      <w:bookmarkStart w:id="69" w:name="_Toc134599657"/>
      <w:r>
        <w:rPr>
          <w:rFonts w:ascii="Times New Roman" w:eastAsia="Times New Roman" w:hAnsi="Times New Roman" w:cs="Times New Roman"/>
          <w:bCs w:val="0"/>
          <w:color w:val="auto"/>
          <w:sz w:val="28"/>
          <w:szCs w:val="24"/>
        </w:rPr>
        <w:t>14. POŽADAVKOVÉ LISTY</w:t>
      </w:r>
      <w:bookmarkEnd w:id="69"/>
      <w:r>
        <w:rPr>
          <w:rFonts w:ascii="Times New Roman" w:eastAsia="Times New Roman" w:hAnsi="Times New Roman" w:cs="Times New Roman"/>
          <w:bCs w:val="0"/>
          <w:color w:val="auto"/>
          <w:sz w:val="28"/>
          <w:szCs w:val="24"/>
        </w:rPr>
        <w:t xml:space="preserve"> </w:t>
      </w:r>
    </w:p>
    <w:p w14:paraId="209946DD" w14:textId="77777777" w:rsidR="00096DB6" w:rsidRDefault="00096DB6">
      <w:pPr>
        <w:spacing w:line="240" w:lineRule="exact"/>
        <w:rPr>
          <w:rFonts w:ascii="Times New Roman" w:eastAsia="Times New Roman" w:hAnsi="Times New Roman" w:cs="Times New Roman"/>
          <w:color w:val="FF9900"/>
          <w:sz w:val="24"/>
        </w:rPr>
      </w:pPr>
    </w:p>
    <w:p w14:paraId="33405BEF"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 xml:space="preserve">Jsou umístěny na webu nemocnice a Oddělení laboratorní medicíny; </w:t>
      </w:r>
    </w:p>
    <w:p w14:paraId="4713BCE3" w14:textId="77777777" w:rsidR="00096DB6" w:rsidRDefault="00950B21">
      <w:pPr>
        <w:spacing w:line="240" w:lineRule="exact"/>
      </w:pPr>
      <w:r>
        <w:rPr>
          <w:rFonts w:ascii="Times New Roman" w:eastAsia="Times New Roman" w:hAnsi="Times New Roman" w:cs="Times New Roman"/>
          <w:sz w:val="24"/>
        </w:rPr>
        <w:t xml:space="preserve">cesta:  </w:t>
      </w:r>
      <w:hyperlink r:id="rId18">
        <w:r>
          <w:rPr>
            <w:rFonts w:ascii="Times New Roman" w:eastAsia="Times New Roman" w:hAnsi="Times New Roman" w:cs="Times New Roman"/>
            <w:sz w:val="24"/>
            <w:u w:val="single"/>
          </w:rPr>
          <w:t>www.nemho.cz</w:t>
        </w:r>
      </w:hyperlink>
      <w:r>
        <w:rPr>
          <w:rFonts w:ascii="Times New Roman" w:eastAsia="Times New Roman" w:hAnsi="Times New Roman" w:cs="Times New Roman"/>
          <w:sz w:val="24"/>
        </w:rPr>
        <w:t xml:space="preserve"> v sekci oddělení / Oddělení laboratorní medicíny</w:t>
      </w:r>
    </w:p>
    <w:p w14:paraId="5B421ADE" w14:textId="77777777" w:rsidR="00096DB6" w:rsidRDefault="00096DB6">
      <w:pPr>
        <w:spacing w:line="240" w:lineRule="exact"/>
        <w:rPr>
          <w:rFonts w:ascii="Times New Roman" w:eastAsia="Times New Roman" w:hAnsi="Times New Roman" w:cs="Times New Roman"/>
          <w:sz w:val="24"/>
        </w:rPr>
      </w:pPr>
    </w:p>
    <w:p w14:paraId="120D9EA7" w14:textId="77777777" w:rsidR="00096DB6" w:rsidRDefault="00950B21">
      <w:pPr>
        <w:spacing w:line="240" w:lineRule="exact"/>
        <w:rPr>
          <w:rFonts w:ascii="Times New Roman" w:eastAsia="Times New Roman" w:hAnsi="Times New Roman" w:cs="Times New Roman"/>
          <w:sz w:val="24"/>
        </w:rPr>
      </w:pPr>
      <w:r>
        <w:rPr>
          <w:rFonts w:ascii="Times New Roman" w:eastAsia="Times New Roman" w:hAnsi="Times New Roman" w:cs="Times New Roman"/>
          <w:sz w:val="24"/>
        </w:rPr>
        <w:t>Na vyžádání jsou kdykoliv k dispozici v tištěné podobě.</w:t>
      </w:r>
    </w:p>
    <w:p w14:paraId="2F8C24A4" w14:textId="77777777" w:rsidR="00096DB6" w:rsidRDefault="00096DB6">
      <w:pPr>
        <w:spacing w:line="240" w:lineRule="exact"/>
        <w:rPr>
          <w:rFonts w:ascii="Times New Roman" w:eastAsia="Times New Roman" w:hAnsi="Times New Roman" w:cs="Times New Roman"/>
          <w:sz w:val="24"/>
        </w:rPr>
      </w:pPr>
    </w:p>
    <w:p w14:paraId="2E66755B" w14:textId="77777777" w:rsidR="00096DB6" w:rsidRDefault="00950B21">
      <w:pPr>
        <w:numPr>
          <w:ilvl w:val="0"/>
          <w:numId w:val="4"/>
        </w:numPr>
        <w:spacing w:line="240" w:lineRule="exact"/>
        <w:ind w:left="720" w:hanging="360"/>
        <w:rPr>
          <w:rFonts w:ascii="Times New Roman" w:eastAsia="Times New Roman" w:hAnsi="Times New Roman" w:cs="Times New Roman"/>
          <w:sz w:val="24"/>
        </w:rPr>
      </w:pPr>
      <w:r>
        <w:rPr>
          <w:rFonts w:ascii="Times New Roman" w:eastAsia="Times New Roman" w:hAnsi="Times New Roman" w:cs="Times New Roman"/>
          <w:sz w:val="24"/>
        </w:rPr>
        <w:t>IF-78</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Žádanka o laboratorní vyšetření </w:t>
      </w:r>
    </w:p>
    <w:p w14:paraId="2BB0EC5E" w14:textId="77777777" w:rsidR="00096DB6" w:rsidRDefault="00950B21">
      <w:pPr>
        <w:numPr>
          <w:ilvl w:val="0"/>
          <w:numId w:val="4"/>
        </w:numPr>
        <w:spacing w:line="240" w:lineRule="exact"/>
        <w:ind w:left="720" w:hanging="360"/>
        <w:rPr>
          <w:rFonts w:ascii="Times New Roman" w:eastAsia="Times New Roman" w:hAnsi="Times New Roman" w:cs="Times New Roman"/>
          <w:sz w:val="24"/>
        </w:rPr>
      </w:pPr>
      <w:r>
        <w:rPr>
          <w:rFonts w:ascii="Times New Roman" w:eastAsia="Times New Roman" w:hAnsi="Times New Roman" w:cs="Times New Roman"/>
          <w:sz w:val="24"/>
        </w:rPr>
        <w:t>F č. 36/S Informovaný souhlas s orálním glukózovým tolerančním testem (</w:t>
      </w:r>
      <w:proofErr w:type="spellStart"/>
      <w:r>
        <w:rPr>
          <w:rFonts w:ascii="Times New Roman" w:eastAsia="Times New Roman" w:hAnsi="Times New Roman" w:cs="Times New Roman"/>
          <w:sz w:val="24"/>
        </w:rPr>
        <w:t>oGTT</w:t>
      </w:r>
      <w:proofErr w:type="spellEnd"/>
      <w:r>
        <w:rPr>
          <w:rFonts w:ascii="Times New Roman" w:eastAsia="Times New Roman" w:hAnsi="Times New Roman" w:cs="Times New Roman"/>
          <w:sz w:val="24"/>
        </w:rPr>
        <w:t>)</w:t>
      </w:r>
    </w:p>
    <w:p w14:paraId="3D68907D" w14:textId="77777777" w:rsidR="00096DB6" w:rsidRDefault="00096DB6">
      <w:pPr>
        <w:spacing w:line="240" w:lineRule="exact"/>
        <w:rPr>
          <w:rFonts w:ascii="Times New Roman" w:eastAsia="Times New Roman" w:hAnsi="Times New Roman" w:cs="Times New Roman"/>
          <w:sz w:val="24"/>
        </w:rPr>
      </w:pPr>
    </w:p>
    <w:p w14:paraId="6F7BEA0B" w14:textId="77777777" w:rsidR="00096DB6" w:rsidRDefault="00096DB6">
      <w:pPr>
        <w:spacing w:line="240" w:lineRule="exact"/>
        <w:rPr>
          <w:rFonts w:ascii="Times New Roman" w:eastAsia="Times New Roman" w:hAnsi="Times New Roman" w:cs="Times New Roman"/>
          <w:sz w:val="24"/>
        </w:rPr>
      </w:pPr>
    </w:p>
    <w:p w14:paraId="7FCE91A4" w14:textId="77777777" w:rsidR="00096DB6" w:rsidRDefault="00096DB6">
      <w:pPr>
        <w:spacing w:line="240" w:lineRule="exact"/>
        <w:rPr>
          <w:rFonts w:ascii="Times New Roman" w:eastAsia="Times New Roman" w:hAnsi="Times New Roman" w:cs="Times New Roman"/>
          <w:sz w:val="24"/>
        </w:rPr>
      </w:pPr>
    </w:p>
    <w:p w14:paraId="32B64547" w14:textId="77777777" w:rsidR="00096DB6" w:rsidRDefault="00096DB6">
      <w:pPr>
        <w:keepNext/>
        <w:spacing w:after="60" w:line="240" w:lineRule="exact"/>
        <w:rPr>
          <w:rFonts w:ascii="Times New Roman" w:eastAsia="Times New Roman" w:hAnsi="Times New Roman" w:cs="Times New Roman"/>
          <w:b/>
          <w:sz w:val="28"/>
        </w:rPr>
      </w:pPr>
    </w:p>
    <w:p w14:paraId="158C82A5" w14:textId="77777777" w:rsidR="00096DB6" w:rsidRDefault="00096DB6">
      <w:pPr>
        <w:spacing w:line="240" w:lineRule="exact"/>
        <w:rPr>
          <w:rFonts w:ascii="Times New Roman" w:eastAsia="Times New Roman" w:hAnsi="Times New Roman" w:cs="Times New Roman"/>
          <w:sz w:val="24"/>
        </w:rPr>
      </w:pPr>
    </w:p>
    <w:p w14:paraId="4A7CC337" w14:textId="77777777" w:rsidR="00096DB6" w:rsidRDefault="00096DB6">
      <w:pPr>
        <w:tabs>
          <w:tab w:val="left" w:pos="3345"/>
          <w:tab w:val="left" w:pos="6660"/>
        </w:tabs>
        <w:spacing w:line="240" w:lineRule="exact"/>
      </w:pPr>
    </w:p>
    <w:sectPr w:rsidR="00096DB6">
      <w:type w:val="continuous"/>
      <w:pgSz w:w="12240" w:h="15840"/>
      <w:pgMar w:top="1992" w:right="1440" w:bottom="1440" w:left="1440" w:header="567" w:footer="283" w:gutter="0"/>
      <w:cols w:space="708"/>
      <w:formProt w:val="0"/>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79F0A" w14:textId="77777777" w:rsidR="002356B2" w:rsidRDefault="00950B21">
      <w:r>
        <w:separator/>
      </w:r>
    </w:p>
  </w:endnote>
  <w:endnote w:type="continuationSeparator" w:id="0">
    <w:p w14:paraId="4F213FB3" w14:textId="77777777" w:rsidR="002356B2" w:rsidRDefault="0095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00"/>
    <w:family w:val="roman"/>
    <w:notTrueType/>
    <w:pitch w:val="default"/>
  </w:font>
  <w:font w:name="Roboto, sans-serif">
    <w:altName w:val="Times New Roman"/>
    <w:panose1 w:val="00000000000000000000"/>
    <w:charset w:val="00"/>
    <w:family w:val="roman"/>
    <w:notTrueType/>
    <w:pitch w:val="default"/>
  </w:font>
  <w:font w:name="Times New Roman CE">
    <w:panose1 w:val="02020603050405020304"/>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D366" w14:textId="77777777" w:rsidR="00096DB6" w:rsidRDefault="00950B21">
    <w:pPr>
      <w:pStyle w:val="Zpa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w:instrText>
    </w:r>
    <w:r>
      <w:rPr>
        <w:rFonts w:ascii="Times New Roman" w:hAnsi="Times New Roman" w:cs="Times New Roman"/>
        <w:sz w:val="20"/>
        <w:szCs w:val="20"/>
      </w:rPr>
      <w:fldChar w:fldCharType="separate"/>
    </w:r>
    <w:r w:rsidR="00EC4203">
      <w:rPr>
        <w:rFonts w:ascii="Times New Roman" w:hAnsi="Times New Roman" w:cs="Times New Roman"/>
        <w:noProof/>
        <w:sz w:val="20"/>
        <w:szCs w:val="20"/>
      </w:rPr>
      <w:t>Laboratorní-příručka-verze-č.19_AKTUÁLNÍ.docx</w:t>
    </w:r>
    <w:r>
      <w:rPr>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EC4203">
      <w:rPr>
        <w:rFonts w:ascii="Times New Roman" w:hAnsi="Times New Roman" w:cs="Times New Roman"/>
        <w:noProof/>
        <w:sz w:val="20"/>
        <w:szCs w:val="20"/>
      </w:rPr>
      <w:t>88</w:t>
    </w:r>
    <w:r>
      <w:rPr>
        <w:rFonts w:ascii="Times New Roman" w:hAnsi="Times New Roman" w:cs="Times New Roman"/>
        <w:sz w:val="20"/>
        <w:szCs w:val="20"/>
      </w:rPr>
      <w:fldChar w:fldCharType="end"/>
    </w:r>
    <w:r>
      <w:rPr>
        <w:rFonts w:ascii="Times New Roman" w:hAnsi="Times New Roman" w:cs="Times New Roman"/>
        <w:sz w:val="20"/>
        <w:szCs w:val="20"/>
      </w:rPr>
      <w:t xml:space="preserve"> (celkem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NUMPAGES </w:instrText>
    </w:r>
    <w:r>
      <w:rPr>
        <w:rFonts w:ascii="Times New Roman" w:hAnsi="Times New Roman" w:cs="Times New Roman"/>
        <w:sz w:val="20"/>
        <w:szCs w:val="20"/>
      </w:rPr>
      <w:fldChar w:fldCharType="separate"/>
    </w:r>
    <w:r w:rsidR="00EC4203">
      <w:rPr>
        <w:rFonts w:ascii="Times New Roman" w:hAnsi="Times New Roman" w:cs="Times New Roman"/>
        <w:noProof/>
        <w:sz w:val="20"/>
        <w:szCs w:val="20"/>
      </w:rPr>
      <w:t>88</w:t>
    </w:r>
    <w:r>
      <w:rPr>
        <w:rFonts w:ascii="Times New Roman" w:hAnsi="Times New Roman" w:cs="Times New Roman"/>
        <w:sz w:val="20"/>
        <w:szCs w:val="20"/>
      </w:rPr>
      <w:fldChar w:fldCharType="end"/>
    </w:r>
    <w:r>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EDC3" w14:textId="77777777" w:rsidR="00096DB6" w:rsidRDefault="00950B21">
    <w:pPr>
      <w:pStyle w:val="Zpa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w:instrText>
    </w:r>
    <w:r>
      <w:rPr>
        <w:rFonts w:ascii="Times New Roman" w:hAnsi="Times New Roman" w:cs="Times New Roman"/>
        <w:sz w:val="20"/>
        <w:szCs w:val="20"/>
      </w:rPr>
      <w:fldChar w:fldCharType="separate"/>
    </w:r>
    <w:r w:rsidR="00EC4203">
      <w:rPr>
        <w:rFonts w:ascii="Times New Roman" w:hAnsi="Times New Roman" w:cs="Times New Roman"/>
        <w:noProof/>
        <w:sz w:val="20"/>
        <w:szCs w:val="20"/>
      </w:rPr>
      <w:t>Laboratorní-příručka-verze-č.19_AKTUÁLNÍ.docx</w:t>
    </w:r>
    <w:r>
      <w:rPr>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Pr>
        <w:rFonts w:ascii="Times New Roman" w:hAnsi="Times New Roman" w:cs="Times New Roman"/>
        <w:sz w:val="20"/>
        <w:szCs w:val="20"/>
      </w:rPr>
      <w:t>88</w:t>
    </w:r>
    <w:r>
      <w:rPr>
        <w:rFonts w:ascii="Times New Roman" w:hAnsi="Times New Roman" w:cs="Times New Roman"/>
        <w:sz w:val="20"/>
        <w:szCs w:val="20"/>
      </w:rPr>
      <w:fldChar w:fldCharType="end"/>
    </w:r>
    <w:r>
      <w:rPr>
        <w:rFonts w:ascii="Times New Roman" w:hAnsi="Times New Roman" w:cs="Times New Roman"/>
        <w:sz w:val="20"/>
        <w:szCs w:val="20"/>
      </w:rPr>
      <w:t xml:space="preserve"> (celkem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NUMPAGES </w:instrText>
    </w:r>
    <w:r>
      <w:rPr>
        <w:rFonts w:ascii="Times New Roman" w:hAnsi="Times New Roman" w:cs="Times New Roman"/>
        <w:sz w:val="20"/>
        <w:szCs w:val="20"/>
      </w:rPr>
      <w:fldChar w:fldCharType="separate"/>
    </w:r>
    <w:r w:rsidR="00EC4203">
      <w:rPr>
        <w:rFonts w:ascii="Times New Roman" w:hAnsi="Times New Roman" w:cs="Times New Roman"/>
        <w:noProof/>
        <w:sz w:val="20"/>
        <w:szCs w:val="20"/>
      </w:rPr>
      <w:t>88</w:t>
    </w:r>
    <w:r>
      <w:rPr>
        <w:rFonts w:ascii="Times New Roman" w:hAnsi="Times New Roman" w:cs="Times New Roman"/>
        <w:sz w:val="20"/>
        <w:szCs w:val="20"/>
      </w:rPr>
      <w:fldChar w:fldCharType="end"/>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7D81" w14:textId="77777777" w:rsidR="002356B2" w:rsidRDefault="00950B21">
      <w:r>
        <w:separator/>
      </w:r>
    </w:p>
  </w:footnote>
  <w:footnote w:type="continuationSeparator" w:id="0">
    <w:p w14:paraId="6A985C6F" w14:textId="77777777" w:rsidR="002356B2" w:rsidRDefault="00950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8" w:type="dxa"/>
      <w:tblInd w:w="-130" w:type="dxa"/>
      <w:tblLayout w:type="fixed"/>
      <w:tblLook w:val="0000" w:firstRow="0" w:lastRow="0" w:firstColumn="0" w:lastColumn="0" w:noHBand="0" w:noVBand="0"/>
    </w:tblPr>
    <w:tblGrid>
      <w:gridCol w:w="2360"/>
      <w:gridCol w:w="4822"/>
      <w:gridCol w:w="2366"/>
    </w:tblGrid>
    <w:tr w:rsidR="00096DB6" w14:paraId="1BE02359" w14:textId="77777777" w:rsidTr="00065B02">
      <w:trPr>
        <w:trHeight w:val="1128"/>
      </w:trPr>
      <w:tc>
        <w:tcPr>
          <w:tcW w:w="2360" w:type="dxa"/>
          <w:tcBorders>
            <w:top w:val="single" w:sz="4" w:space="0" w:color="000000"/>
            <w:left w:val="single" w:sz="4" w:space="0" w:color="000000"/>
            <w:bottom w:val="single" w:sz="4" w:space="0" w:color="000000"/>
          </w:tcBorders>
          <w:shd w:val="clear" w:color="auto" w:fill="auto"/>
        </w:tcPr>
        <w:p w14:paraId="0D5AAB25" w14:textId="77777777" w:rsidR="00096DB6" w:rsidRPr="00065B02" w:rsidRDefault="00950B21" w:rsidP="00065B02">
          <w:pPr>
            <w:pStyle w:val="Zhlav"/>
            <w:jc w:val="center"/>
            <w:rPr>
              <w:b/>
              <w:szCs w:val="22"/>
            </w:rPr>
          </w:pPr>
          <w:r>
            <w:rPr>
              <w:noProof/>
              <w:lang w:eastAsia="cs-CZ" w:bidi="ar-SA"/>
            </w:rPr>
            <w:drawing>
              <wp:anchor distT="0" distB="0" distL="114300" distR="114300" simplePos="0" relativeHeight="251658240" behindDoc="1" locked="0" layoutInCell="1" allowOverlap="1" wp14:anchorId="0A6F4F8F" wp14:editId="6B4BC955">
                <wp:simplePos x="0" y="0"/>
                <wp:positionH relativeFrom="column">
                  <wp:posOffset>130175</wp:posOffset>
                </wp:positionH>
                <wp:positionV relativeFrom="paragraph">
                  <wp:posOffset>200025</wp:posOffset>
                </wp:positionV>
                <wp:extent cx="1104900" cy="427990"/>
                <wp:effectExtent l="0" t="0" r="0" b="0"/>
                <wp:wrapThrough wrapText="bothSides">
                  <wp:wrapPolygon edited="0">
                    <wp:start x="0" y="0"/>
                    <wp:lineTo x="0" y="20190"/>
                    <wp:lineTo x="21228" y="20190"/>
                    <wp:lineTo x="21228" y="0"/>
                    <wp:lineTo x="0" y="0"/>
                  </wp:wrapPolygon>
                </wp:wrapThrough>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5"/>
                        <pic:cNvPicPr>
                          <a:picLocks noChangeAspect="1" noChangeArrowheads="1"/>
                        </pic:cNvPicPr>
                      </pic:nvPicPr>
                      <pic:blipFill>
                        <a:blip r:embed="rId1" cstate="print">
                          <a:extLst>
                            <a:ext uri="{28A0092B-C50C-407E-A947-70E740481C1C}">
                              <a14:useLocalDpi xmlns:a14="http://schemas.microsoft.com/office/drawing/2010/main" val="0"/>
                            </a:ext>
                          </a:extLst>
                        </a:blip>
                        <a:srcRect l="-9" t="-11" r="-9" b="-11"/>
                        <a:stretch>
                          <a:fillRect/>
                        </a:stretch>
                      </pic:blipFill>
                      <pic:spPr bwMode="auto">
                        <a:xfrm>
                          <a:off x="0" y="0"/>
                          <a:ext cx="1104900" cy="427990"/>
                        </a:xfrm>
                        <a:prstGeom prst="rect">
                          <a:avLst/>
                        </a:prstGeom>
                      </pic:spPr>
                    </pic:pic>
                  </a:graphicData>
                </a:graphic>
                <wp14:sizeRelH relativeFrom="margin">
                  <wp14:pctWidth>0</wp14:pctWidth>
                </wp14:sizeRelH>
                <wp14:sizeRelV relativeFrom="margin">
                  <wp14:pctHeight>0</wp14:pctHeight>
                </wp14:sizeRelV>
              </wp:anchor>
            </w:drawing>
          </w:r>
        </w:p>
      </w:tc>
      <w:tc>
        <w:tcPr>
          <w:tcW w:w="4822" w:type="dxa"/>
          <w:tcBorders>
            <w:top w:val="single" w:sz="4" w:space="0" w:color="000000"/>
            <w:left w:val="single" w:sz="4" w:space="0" w:color="000000"/>
            <w:bottom w:val="single" w:sz="4" w:space="0" w:color="000000"/>
          </w:tcBorders>
          <w:shd w:val="clear" w:color="auto" w:fill="auto"/>
          <w:vAlign w:val="center"/>
        </w:tcPr>
        <w:p w14:paraId="6A64652F" w14:textId="77777777" w:rsidR="00096DB6" w:rsidRDefault="00950B21" w:rsidP="00065B02">
          <w:pPr>
            <w:pStyle w:val="Zhlav"/>
            <w:jc w:val="center"/>
            <w:rPr>
              <w:rFonts w:ascii="Times New Roman" w:hAnsi="Times New Roman" w:cs="Times New Roman"/>
              <w:b/>
              <w:sz w:val="44"/>
              <w:szCs w:val="44"/>
            </w:rPr>
          </w:pPr>
          <w:r>
            <w:rPr>
              <w:rFonts w:ascii="Times New Roman" w:hAnsi="Times New Roman" w:cs="Times New Roman"/>
              <w:b/>
              <w:sz w:val="44"/>
              <w:szCs w:val="44"/>
            </w:rPr>
            <w:t>Laboratorní příručka</w:t>
          </w:r>
        </w:p>
        <w:p w14:paraId="288AA580" w14:textId="77777777" w:rsidR="00096DB6" w:rsidRDefault="00950B21" w:rsidP="00065B02">
          <w:pPr>
            <w:pStyle w:val="Zhlav"/>
            <w:jc w:val="center"/>
            <w:rPr>
              <w:rFonts w:ascii="Times New Roman" w:hAnsi="Times New Roman" w:cs="Times New Roman"/>
              <w:sz w:val="24"/>
            </w:rPr>
          </w:pPr>
          <w:r>
            <w:rPr>
              <w:rFonts w:ascii="Times New Roman" w:hAnsi="Times New Roman" w:cs="Times New Roman"/>
              <w:b/>
              <w:sz w:val="24"/>
            </w:rPr>
            <w:t>Laboratoře oddělení laboratorní medicíny</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BE8C7" w14:textId="77777777" w:rsidR="00096DB6" w:rsidRDefault="00950B21" w:rsidP="00065B02">
          <w:pPr>
            <w:pStyle w:val="Zhlav"/>
            <w:rPr>
              <w:rFonts w:ascii="Times New Roman" w:hAnsi="Times New Roman" w:cs="Times New Roman"/>
              <w:sz w:val="24"/>
            </w:rPr>
          </w:pPr>
          <w:r>
            <w:rPr>
              <w:rFonts w:ascii="Times New Roman" w:hAnsi="Times New Roman" w:cs="Times New Roman"/>
              <w:sz w:val="24"/>
            </w:rPr>
            <w:t>Verze č</w:t>
          </w:r>
          <w:r w:rsidR="00BE72DD">
            <w:rPr>
              <w:rFonts w:ascii="Times New Roman" w:hAnsi="Times New Roman" w:cs="Times New Roman"/>
              <w:sz w:val="24"/>
            </w:rPr>
            <w:t>.</w:t>
          </w:r>
          <w:r>
            <w:rPr>
              <w:rFonts w:ascii="Times New Roman" w:hAnsi="Times New Roman" w:cs="Times New Roman"/>
              <w:sz w:val="24"/>
            </w:rPr>
            <w:t>19</w:t>
          </w:r>
        </w:p>
        <w:p w14:paraId="001E0CDD" w14:textId="77777777" w:rsidR="00096DB6" w:rsidRDefault="00950B21" w:rsidP="00065B02">
          <w:pPr>
            <w:pStyle w:val="Zhlav"/>
          </w:pPr>
          <w:r>
            <w:rPr>
              <w:rFonts w:ascii="Times New Roman" w:hAnsi="Times New Roman" w:cs="Times New Roman"/>
              <w:sz w:val="24"/>
            </w:rPr>
            <w:t>Platnost od 10.5.2023</w:t>
          </w:r>
        </w:p>
      </w:tc>
    </w:tr>
  </w:tbl>
  <w:p w14:paraId="00B8D57E" w14:textId="77777777" w:rsidR="00096DB6" w:rsidRDefault="00096DB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8" w:type="dxa"/>
      <w:tblInd w:w="-130" w:type="dxa"/>
      <w:tblLayout w:type="fixed"/>
      <w:tblLook w:val="0000" w:firstRow="0" w:lastRow="0" w:firstColumn="0" w:lastColumn="0" w:noHBand="0" w:noVBand="0"/>
    </w:tblPr>
    <w:tblGrid>
      <w:gridCol w:w="2360"/>
      <w:gridCol w:w="4822"/>
      <w:gridCol w:w="2366"/>
    </w:tblGrid>
    <w:tr w:rsidR="00096DB6" w14:paraId="3402E5A6" w14:textId="77777777">
      <w:tc>
        <w:tcPr>
          <w:tcW w:w="2360" w:type="dxa"/>
          <w:tcBorders>
            <w:top w:val="single" w:sz="4" w:space="0" w:color="000000"/>
            <w:left w:val="single" w:sz="4" w:space="0" w:color="000000"/>
            <w:bottom w:val="single" w:sz="4" w:space="0" w:color="000000"/>
          </w:tcBorders>
          <w:shd w:val="clear" w:color="auto" w:fill="auto"/>
        </w:tcPr>
        <w:p w14:paraId="167925AF" w14:textId="77777777" w:rsidR="00096DB6" w:rsidRDefault="00950B21">
          <w:pPr>
            <w:pStyle w:val="Zhlav"/>
            <w:rPr>
              <w:b/>
              <w:sz w:val="32"/>
              <w:szCs w:val="32"/>
            </w:rPr>
          </w:pPr>
          <w:r>
            <w:rPr>
              <w:noProof/>
              <w:lang w:eastAsia="cs-CZ" w:bidi="ar-SA"/>
            </w:rPr>
            <w:drawing>
              <wp:inline distT="0" distB="0" distL="0" distR="0" wp14:anchorId="5577BE69" wp14:editId="6DD097C9">
                <wp:extent cx="1352550" cy="581025"/>
                <wp:effectExtent l="0" t="0" r="0" b="0"/>
                <wp:docPr id="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5"/>
                        <pic:cNvPicPr>
                          <a:picLocks noChangeAspect="1" noChangeArrowheads="1"/>
                        </pic:cNvPicPr>
                      </pic:nvPicPr>
                      <pic:blipFill>
                        <a:blip r:embed="rId1"/>
                        <a:srcRect l="-9" t="-11" r="-9" b="-11"/>
                        <a:stretch>
                          <a:fillRect/>
                        </a:stretch>
                      </pic:blipFill>
                      <pic:spPr bwMode="auto">
                        <a:xfrm>
                          <a:off x="0" y="0"/>
                          <a:ext cx="1352550" cy="581025"/>
                        </a:xfrm>
                        <a:prstGeom prst="rect">
                          <a:avLst/>
                        </a:prstGeom>
                      </pic:spPr>
                    </pic:pic>
                  </a:graphicData>
                </a:graphic>
              </wp:inline>
            </w:drawing>
          </w:r>
        </w:p>
      </w:tc>
      <w:tc>
        <w:tcPr>
          <w:tcW w:w="4822" w:type="dxa"/>
          <w:tcBorders>
            <w:top w:val="single" w:sz="4" w:space="0" w:color="000000"/>
            <w:left w:val="single" w:sz="4" w:space="0" w:color="000000"/>
            <w:bottom w:val="single" w:sz="4" w:space="0" w:color="000000"/>
          </w:tcBorders>
          <w:shd w:val="clear" w:color="auto" w:fill="auto"/>
        </w:tcPr>
        <w:p w14:paraId="40A76AF0" w14:textId="77777777" w:rsidR="00096DB6" w:rsidRDefault="00950B21">
          <w:pPr>
            <w:pStyle w:val="Zhlav"/>
            <w:jc w:val="center"/>
            <w:rPr>
              <w:rFonts w:ascii="Times New Roman" w:hAnsi="Times New Roman" w:cs="Times New Roman"/>
              <w:b/>
              <w:sz w:val="44"/>
              <w:szCs w:val="44"/>
            </w:rPr>
          </w:pPr>
          <w:r>
            <w:rPr>
              <w:rFonts w:ascii="Times New Roman" w:hAnsi="Times New Roman" w:cs="Times New Roman"/>
              <w:b/>
              <w:sz w:val="44"/>
              <w:szCs w:val="44"/>
            </w:rPr>
            <w:t>Laboratorní příručka</w:t>
          </w:r>
        </w:p>
        <w:p w14:paraId="71BE5426" w14:textId="77777777" w:rsidR="00096DB6" w:rsidRDefault="00950B21">
          <w:pPr>
            <w:pStyle w:val="Zhlav"/>
            <w:jc w:val="center"/>
            <w:rPr>
              <w:rFonts w:ascii="Times New Roman" w:hAnsi="Times New Roman" w:cs="Times New Roman"/>
              <w:sz w:val="24"/>
            </w:rPr>
          </w:pPr>
          <w:r>
            <w:rPr>
              <w:rFonts w:ascii="Times New Roman" w:hAnsi="Times New Roman" w:cs="Times New Roman"/>
              <w:b/>
              <w:sz w:val="24"/>
            </w:rPr>
            <w:t>Laboratoře oddělení laboratorní medicíny</w:t>
          </w:r>
        </w:p>
      </w:tc>
      <w:tc>
        <w:tcPr>
          <w:tcW w:w="23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F2347" w14:textId="77777777" w:rsidR="00096DB6" w:rsidRDefault="00950B21">
          <w:pPr>
            <w:pStyle w:val="Zhlav"/>
            <w:rPr>
              <w:rFonts w:ascii="Times New Roman" w:hAnsi="Times New Roman" w:cs="Times New Roman"/>
              <w:sz w:val="24"/>
            </w:rPr>
          </w:pPr>
          <w:r>
            <w:rPr>
              <w:rFonts w:ascii="Times New Roman" w:hAnsi="Times New Roman" w:cs="Times New Roman"/>
              <w:sz w:val="24"/>
            </w:rPr>
            <w:t>Verze č: 19</w:t>
          </w:r>
        </w:p>
        <w:p w14:paraId="32E91CCE" w14:textId="77777777" w:rsidR="00096DB6" w:rsidRDefault="00950B21">
          <w:pPr>
            <w:pStyle w:val="Zhlav"/>
          </w:pPr>
          <w:r>
            <w:rPr>
              <w:rFonts w:ascii="Times New Roman" w:hAnsi="Times New Roman" w:cs="Times New Roman"/>
              <w:sz w:val="24"/>
            </w:rPr>
            <w:t>Platnost od 10.5.2023</w:t>
          </w:r>
        </w:p>
      </w:tc>
    </w:tr>
  </w:tbl>
  <w:p w14:paraId="6E30F0D6" w14:textId="77777777" w:rsidR="00096DB6" w:rsidRDefault="00096D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857"/>
    <w:multiLevelType w:val="multilevel"/>
    <w:tmpl w:val="B1E8BC8C"/>
    <w:lvl w:ilvl="0">
      <w:start w:val="1"/>
      <w:numFmt w:val="bullet"/>
      <w:lvlText w:val=""/>
      <w:lvlJc w:val="left"/>
      <w:pPr>
        <w:tabs>
          <w:tab w:val="num" w:pos="0"/>
        </w:tabs>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E46279"/>
    <w:multiLevelType w:val="multilevel"/>
    <w:tmpl w:val="ED1868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81320E"/>
    <w:multiLevelType w:val="multilevel"/>
    <w:tmpl w:val="DAEAD6A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DE5CB6"/>
    <w:multiLevelType w:val="multilevel"/>
    <w:tmpl w:val="084807FC"/>
    <w:lvl w:ilvl="0">
      <w:start w:val="1"/>
      <w:numFmt w:val="bullet"/>
      <w:lvlText w:val=""/>
      <w:lvlJc w:val="left"/>
      <w:pPr>
        <w:tabs>
          <w:tab w:val="num" w:pos="0"/>
        </w:tabs>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33870CC"/>
    <w:multiLevelType w:val="multilevel"/>
    <w:tmpl w:val="13CE2DC0"/>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Times New Roman" w:hAnsi="Times New Roman" w:cs="Times New Roman" w:hint="default"/>
        <w:color w:val="000000"/>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38B7A4D"/>
    <w:multiLevelType w:val="multilevel"/>
    <w:tmpl w:val="73B2FBF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81270B"/>
    <w:multiLevelType w:val="multilevel"/>
    <w:tmpl w:val="140A4684"/>
    <w:lvl w:ilvl="0">
      <w:start w:val="1"/>
      <w:numFmt w:val="bullet"/>
      <w:lvlText w:val=""/>
      <w:lvlJc w:val="left"/>
      <w:pPr>
        <w:tabs>
          <w:tab w:val="num" w:pos="0"/>
        </w:tabs>
        <w:ind w:left="0" w:firstLine="0"/>
      </w:pPr>
      <w:rPr>
        <w:rFonts w:ascii="Symbol" w:hAnsi="Symbol" w:cs="Symbol" w:hint="default"/>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FDB4FEE"/>
    <w:multiLevelType w:val="multilevel"/>
    <w:tmpl w:val="27B0F0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26D5EA6"/>
    <w:multiLevelType w:val="multilevel"/>
    <w:tmpl w:val="8E34CC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5774362"/>
    <w:multiLevelType w:val="multilevel"/>
    <w:tmpl w:val="A230BB98"/>
    <w:lvl w:ilvl="0">
      <w:start w:val="1"/>
      <w:numFmt w:val="bullet"/>
      <w:lvlText w:val=""/>
      <w:lvlJc w:val="left"/>
      <w:pPr>
        <w:tabs>
          <w:tab w:val="num" w:pos="0"/>
        </w:tabs>
        <w:ind w:left="0" w:firstLine="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B6302AD"/>
    <w:multiLevelType w:val="multilevel"/>
    <w:tmpl w:val="A300B27C"/>
    <w:lvl w:ilvl="0">
      <w:start w:val="1"/>
      <w:numFmt w:val="bullet"/>
      <w:lvlText w:val=""/>
      <w:lvlJc w:val="left"/>
      <w:pPr>
        <w:tabs>
          <w:tab w:val="num" w:pos="0"/>
        </w:tabs>
        <w:ind w:left="0" w:firstLine="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39F7AA5"/>
    <w:multiLevelType w:val="multilevel"/>
    <w:tmpl w:val="CAC468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6382430"/>
    <w:multiLevelType w:val="multilevel"/>
    <w:tmpl w:val="DCE4CF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6736B04"/>
    <w:multiLevelType w:val="multilevel"/>
    <w:tmpl w:val="9B465C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73B641A"/>
    <w:multiLevelType w:val="multilevel"/>
    <w:tmpl w:val="1988F0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4984048F"/>
    <w:multiLevelType w:val="multilevel"/>
    <w:tmpl w:val="2E362CF4"/>
    <w:lvl w:ilvl="0">
      <w:start w:val="1"/>
      <w:numFmt w:val="bullet"/>
      <w:lvlText w:val=""/>
      <w:lvlJc w:val="left"/>
      <w:pPr>
        <w:tabs>
          <w:tab w:val="num" w:pos="0"/>
        </w:tabs>
        <w:ind w:left="0" w:firstLine="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30D6B21"/>
    <w:multiLevelType w:val="multilevel"/>
    <w:tmpl w:val="491E713E"/>
    <w:lvl w:ilvl="0">
      <w:start w:val="1"/>
      <w:numFmt w:val="bullet"/>
      <w:lvlText w:val=""/>
      <w:lvlJc w:val="left"/>
      <w:pPr>
        <w:tabs>
          <w:tab w:val="num" w:pos="0"/>
        </w:tabs>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9084C29"/>
    <w:multiLevelType w:val="multilevel"/>
    <w:tmpl w:val="FEB64640"/>
    <w:lvl w:ilvl="0">
      <w:start w:val="1"/>
      <w:numFmt w:val="bullet"/>
      <w:lvlText w:val=""/>
      <w:lvlJc w:val="left"/>
      <w:pPr>
        <w:tabs>
          <w:tab w:val="num" w:pos="0"/>
        </w:tabs>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9531056"/>
    <w:multiLevelType w:val="multilevel"/>
    <w:tmpl w:val="A906C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F8C4D83"/>
    <w:multiLevelType w:val="multilevel"/>
    <w:tmpl w:val="C8064C58"/>
    <w:lvl w:ilvl="0">
      <w:start w:val="1"/>
      <w:numFmt w:val="bullet"/>
      <w:lvlText w:val=""/>
      <w:lvlJc w:val="left"/>
      <w:pPr>
        <w:tabs>
          <w:tab w:val="num" w:pos="0"/>
        </w:tabs>
        <w:ind w:left="0" w:firstLine="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B072BD3"/>
    <w:multiLevelType w:val="multilevel"/>
    <w:tmpl w:val="CD086A9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0ED15C8"/>
    <w:multiLevelType w:val="multilevel"/>
    <w:tmpl w:val="A748E6A2"/>
    <w:lvl w:ilvl="0">
      <w:start w:val="1"/>
      <w:numFmt w:val="bullet"/>
      <w:lvlText w:val=""/>
      <w:lvlJc w:val="left"/>
      <w:pPr>
        <w:tabs>
          <w:tab w:val="num" w:pos="0"/>
        </w:tabs>
        <w:ind w:left="0" w:firstLine="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517893173">
    <w:abstractNumId w:val="5"/>
  </w:num>
  <w:num w:numId="2" w16cid:durableId="1421097451">
    <w:abstractNumId w:val="19"/>
  </w:num>
  <w:num w:numId="3" w16cid:durableId="951401640">
    <w:abstractNumId w:val="3"/>
  </w:num>
  <w:num w:numId="4" w16cid:durableId="1751612334">
    <w:abstractNumId w:val="17"/>
  </w:num>
  <w:num w:numId="5" w16cid:durableId="2044288615">
    <w:abstractNumId w:val="9"/>
  </w:num>
  <w:num w:numId="6" w16cid:durableId="157383171">
    <w:abstractNumId w:val="8"/>
  </w:num>
  <w:num w:numId="7" w16cid:durableId="1436631693">
    <w:abstractNumId w:val="4"/>
  </w:num>
  <w:num w:numId="8" w16cid:durableId="1249003748">
    <w:abstractNumId w:val="10"/>
  </w:num>
  <w:num w:numId="9" w16cid:durableId="29653087">
    <w:abstractNumId w:val="18"/>
  </w:num>
  <w:num w:numId="10" w16cid:durableId="768353256">
    <w:abstractNumId w:val="16"/>
  </w:num>
  <w:num w:numId="11" w16cid:durableId="1812668679">
    <w:abstractNumId w:val="20"/>
  </w:num>
  <w:num w:numId="12" w16cid:durableId="1631982377">
    <w:abstractNumId w:val="7"/>
  </w:num>
  <w:num w:numId="13" w16cid:durableId="140386620">
    <w:abstractNumId w:val="6"/>
  </w:num>
  <w:num w:numId="14" w16cid:durableId="2108424210">
    <w:abstractNumId w:val="14"/>
  </w:num>
  <w:num w:numId="15" w16cid:durableId="1123041275">
    <w:abstractNumId w:val="0"/>
  </w:num>
  <w:num w:numId="16" w16cid:durableId="1644457257">
    <w:abstractNumId w:val="21"/>
  </w:num>
  <w:num w:numId="17" w16cid:durableId="832262786">
    <w:abstractNumId w:val="11"/>
  </w:num>
  <w:num w:numId="18" w16cid:durableId="1603369199">
    <w:abstractNumId w:val="12"/>
  </w:num>
  <w:num w:numId="19" w16cid:durableId="1707826382">
    <w:abstractNumId w:val="15"/>
  </w:num>
  <w:num w:numId="20" w16cid:durableId="1326780510">
    <w:abstractNumId w:val="1"/>
  </w:num>
  <w:num w:numId="21" w16cid:durableId="773356980">
    <w:abstractNumId w:val="2"/>
  </w:num>
  <w:num w:numId="22" w16cid:durableId="4938859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DB6"/>
    <w:rsid w:val="00065B02"/>
    <w:rsid w:val="00096DB6"/>
    <w:rsid w:val="001970B9"/>
    <w:rsid w:val="002356B2"/>
    <w:rsid w:val="002E14EE"/>
    <w:rsid w:val="003A1D6A"/>
    <w:rsid w:val="00412854"/>
    <w:rsid w:val="008873CF"/>
    <w:rsid w:val="00950B21"/>
    <w:rsid w:val="00B24F70"/>
    <w:rsid w:val="00B339BC"/>
    <w:rsid w:val="00BE72DD"/>
    <w:rsid w:val="00DC09DA"/>
    <w:rsid w:val="00EC4203"/>
    <w:rsid w:val="00FC79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4E802"/>
  <w15:docId w15:val="{D033871A-D544-4173-BB2A-0BD16BF5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kern w:val="2"/>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rPr>
      <w:sz w:val="22"/>
    </w:rPr>
  </w:style>
  <w:style w:type="paragraph" w:styleId="Nadpis1">
    <w:name w:val="heading 1"/>
    <w:basedOn w:val="Normln"/>
    <w:next w:val="Normln"/>
    <w:link w:val="Nadpis1Char"/>
    <w:uiPriority w:val="9"/>
    <w:qFormat/>
    <w:rsid w:val="0019400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Nadpis2">
    <w:name w:val="heading 2"/>
    <w:basedOn w:val="Normln"/>
    <w:next w:val="Normln"/>
    <w:link w:val="Nadpis2Char"/>
    <w:unhideWhenUsed/>
    <w:qFormat/>
    <w:rsid w:val="00B4281D"/>
    <w:pPr>
      <w:keepNext/>
      <w:keepLines/>
      <w:spacing w:before="200"/>
      <w:outlineLvl w:val="1"/>
    </w:pPr>
    <w:rPr>
      <w:rFonts w:asciiTheme="majorHAnsi" w:eastAsiaTheme="majorEastAsia" w:hAnsiTheme="majorHAnsi" w:cs="Mangal"/>
      <w:b/>
      <w:bCs/>
      <w:color w:val="5B9BD5" w:themeColor="accent1"/>
      <w:sz w:val="26"/>
      <w:szCs w:val="23"/>
    </w:rPr>
  </w:style>
  <w:style w:type="paragraph" w:styleId="Nadpis3">
    <w:name w:val="heading 3"/>
    <w:basedOn w:val="Normln"/>
    <w:next w:val="Normln"/>
    <w:link w:val="Nadpis3Char"/>
    <w:qFormat/>
    <w:rsid w:val="00712DA7"/>
    <w:pPr>
      <w:keepNext/>
      <w:widowControl/>
      <w:spacing w:before="240" w:after="60"/>
      <w:outlineLvl w:val="2"/>
    </w:pPr>
    <w:rPr>
      <w:rFonts w:ascii="Cambria" w:eastAsia="Times New Roman" w:hAnsi="Cambria" w:cs="Times New Roman"/>
      <w:b/>
      <w:bCs/>
      <w:kern w:val="0"/>
      <w:sz w:val="26"/>
      <w:szCs w:val="26"/>
      <w:lang w:bidi="ar-SA"/>
    </w:rPr>
  </w:style>
  <w:style w:type="paragraph" w:styleId="Nadpis5">
    <w:name w:val="heading 5"/>
    <w:basedOn w:val="Nadpis"/>
    <w:next w:val="Zkladntext"/>
    <w:qFormat/>
    <w:pPr>
      <w:spacing w:before="120" w:after="60"/>
      <w:outlineLvl w:val="4"/>
    </w:pPr>
    <w:rPr>
      <w:rFonts w:ascii="Liberation Serif" w:eastAsia="NSimSun" w:hAnsi="Liberation Serif"/>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42E66"/>
    <w:rPr>
      <w:color w:val="0563C1" w:themeColor="hyperlink"/>
      <w:u w:val="single"/>
    </w:rPr>
  </w:style>
  <w:style w:type="character" w:customStyle="1" w:styleId="TextbublinyChar">
    <w:name w:val="Text bubliny Char"/>
    <w:basedOn w:val="Standardnpsmoodstavce"/>
    <w:link w:val="Textbubliny"/>
    <w:uiPriority w:val="99"/>
    <w:semiHidden/>
    <w:qFormat/>
    <w:rsid w:val="008B71A8"/>
    <w:rPr>
      <w:rFonts w:ascii="Tahoma" w:hAnsi="Tahoma" w:cs="Mangal"/>
      <w:sz w:val="16"/>
      <w:szCs w:val="14"/>
    </w:rPr>
  </w:style>
  <w:style w:type="character" w:customStyle="1" w:styleId="Nadpis2Char">
    <w:name w:val="Nadpis 2 Char"/>
    <w:basedOn w:val="Standardnpsmoodstavce"/>
    <w:link w:val="Nadpis2"/>
    <w:uiPriority w:val="9"/>
    <w:qFormat/>
    <w:rsid w:val="00B4281D"/>
    <w:rPr>
      <w:rFonts w:asciiTheme="majorHAnsi" w:eastAsiaTheme="majorEastAsia" w:hAnsiTheme="majorHAnsi" w:cs="Mangal"/>
      <w:b/>
      <w:bCs/>
      <w:color w:val="5B9BD5" w:themeColor="accent1"/>
      <w:sz w:val="26"/>
      <w:szCs w:val="23"/>
    </w:rPr>
  </w:style>
  <w:style w:type="character" w:customStyle="1" w:styleId="Symbolyproslovn">
    <w:name w:val="Symboly pro číslování"/>
    <w:qFormat/>
  </w:style>
  <w:style w:type="character" w:customStyle="1" w:styleId="ZpatChar">
    <w:name w:val="Zápatí Char"/>
    <w:basedOn w:val="Standardnpsmoodstavce"/>
    <w:link w:val="Zpat"/>
    <w:uiPriority w:val="99"/>
    <w:qFormat/>
    <w:rsid w:val="005E22D7"/>
    <w:rPr>
      <w:rFonts w:cs="Mangal"/>
      <w:sz w:val="22"/>
    </w:rPr>
  </w:style>
  <w:style w:type="character" w:customStyle="1" w:styleId="Nadpis3Char">
    <w:name w:val="Nadpis 3 Char"/>
    <w:basedOn w:val="Standardnpsmoodstavce"/>
    <w:link w:val="Nadpis3"/>
    <w:qFormat/>
    <w:rsid w:val="00712DA7"/>
    <w:rPr>
      <w:rFonts w:ascii="Cambria" w:eastAsia="Times New Roman" w:hAnsi="Cambria" w:cs="Times New Roman"/>
      <w:b/>
      <w:bCs/>
      <w:kern w:val="0"/>
      <w:sz w:val="26"/>
      <w:szCs w:val="26"/>
      <w:lang w:bidi="ar-SA"/>
    </w:rPr>
  </w:style>
  <w:style w:type="character" w:customStyle="1" w:styleId="Nadpis1Char">
    <w:name w:val="Nadpis 1 Char"/>
    <w:basedOn w:val="Standardnpsmoodstavce"/>
    <w:link w:val="Nadpis1"/>
    <w:uiPriority w:val="9"/>
    <w:qFormat/>
    <w:rsid w:val="0019400F"/>
    <w:rPr>
      <w:rFonts w:asciiTheme="majorHAnsi" w:eastAsiaTheme="majorEastAsia" w:hAnsiTheme="majorHAnsi" w:cs="Mangal"/>
      <w:b/>
      <w:bCs/>
      <w:color w:val="2E74B5" w:themeColor="accent1" w:themeShade="BF"/>
      <w:sz w:val="28"/>
      <w:szCs w:val="25"/>
    </w:rPr>
  </w:style>
  <w:style w:type="character" w:customStyle="1" w:styleId="Odkaznarejstk">
    <w:name w:val="Odkaz na rejstřík"/>
    <w:qFormat/>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 w:val="24"/>
    </w:rPr>
  </w:style>
  <w:style w:type="paragraph" w:customStyle="1" w:styleId="Rejstk">
    <w:name w:val="Rejstřík"/>
    <w:basedOn w:val="Normln"/>
    <w:qFormat/>
    <w:pPr>
      <w:suppressLineNumbers/>
    </w:pPr>
  </w:style>
  <w:style w:type="paragraph" w:customStyle="1" w:styleId="Zhlavazpat">
    <w:name w:val="Záhlaví a zápatí"/>
    <w:basedOn w:val="Normln"/>
    <w:qFormat/>
    <w:pPr>
      <w:suppressLineNumbers/>
      <w:tabs>
        <w:tab w:val="center" w:pos="4680"/>
        <w:tab w:val="right" w:pos="9360"/>
      </w:tabs>
    </w:pPr>
  </w:style>
  <w:style w:type="paragraph" w:styleId="Zhlav">
    <w:name w:val="header"/>
    <w:basedOn w:val="Zhlavazpat"/>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Textbubliny">
    <w:name w:val="Balloon Text"/>
    <w:basedOn w:val="Normln"/>
    <w:link w:val="TextbublinyChar"/>
    <w:uiPriority w:val="99"/>
    <w:semiHidden/>
    <w:unhideWhenUsed/>
    <w:qFormat/>
    <w:rsid w:val="008B71A8"/>
    <w:rPr>
      <w:rFonts w:ascii="Tahoma" w:hAnsi="Tahoma" w:cs="Mangal"/>
      <w:sz w:val="16"/>
      <w:szCs w:val="14"/>
    </w:rPr>
  </w:style>
  <w:style w:type="paragraph" w:styleId="Odstavecseseznamem">
    <w:name w:val="List Paragraph"/>
    <w:basedOn w:val="Normln"/>
    <w:uiPriority w:val="34"/>
    <w:qFormat/>
    <w:rsid w:val="00B4281D"/>
    <w:pPr>
      <w:ind w:left="720"/>
      <w:contextualSpacing/>
    </w:pPr>
    <w:rPr>
      <w:rFonts w:cs="Mangal"/>
    </w:rPr>
  </w:style>
  <w:style w:type="paragraph" w:styleId="Bezmezer">
    <w:name w:val="No Spacing"/>
    <w:qFormat/>
    <w:rPr>
      <w:rFonts w:eastAsia="Calibri" w:cs="Calibri"/>
      <w:sz w:val="22"/>
      <w:szCs w:val="22"/>
      <w:lang w:bidi="ar-SA"/>
    </w:rPr>
  </w:style>
  <w:style w:type="paragraph" w:styleId="Zpat">
    <w:name w:val="footer"/>
    <w:basedOn w:val="Normln"/>
    <w:link w:val="ZpatChar"/>
    <w:uiPriority w:val="99"/>
    <w:unhideWhenUsed/>
    <w:rsid w:val="005E22D7"/>
    <w:pPr>
      <w:tabs>
        <w:tab w:val="center" w:pos="4536"/>
        <w:tab w:val="right" w:pos="9072"/>
      </w:tabs>
    </w:pPr>
    <w:rPr>
      <w:rFonts w:cs="Mangal"/>
    </w:rPr>
  </w:style>
  <w:style w:type="paragraph" w:styleId="Hlavikarejstku">
    <w:name w:val="index heading"/>
    <w:basedOn w:val="Nadpis"/>
  </w:style>
  <w:style w:type="paragraph" w:styleId="Nadpisobsahu">
    <w:name w:val="TOC Heading"/>
    <w:basedOn w:val="Nadpis1"/>
    <w:next w:val="Normln"/>
    <w:uiPriority w:val="39"/>
    <w:semiHidden/>
    <w:unhideWhenUsed/>
    <w:qFormat/>
    <w:rsid w:val="003A04F5"/>
    <w:pPr>
      <w:widowControl/>
      <w:spacing w:line="276" w:lineRule="auto"/>
      <w:outlineLvl w:val="9"/>
    </w:pPr>
    <w:rPr>
      <w:rFonts w:cstheme="majorBidi"/>
      <w:kern w:val="0"/>
      <w:szCs w:val="28"/>
      <w:lang w:eastAsia="cs-CZ" w:bidi="ar-SA"/>
    </w:rPr>
  </w:style>
  <w:style w:type="paragraph" w:styleId="Obsah2">
    <w:name w:val="toc 2"/>
    <w:basedOn w:val="Normln"/>
    <w:next w:val="Normln"/>
    <w:autoRedefine/>
    <w:uiPriority w:val="39"/>
    <w:unhideWhenUsed/>
    <w:rsid w:val="003A04F5"/>
    <w:pPr>
      <w:spacing w:after="100"/>
      <w:ind w:left="220"/>
    </w:pPr>
    <w:rPr>
      <w:rFonts w:cs="Mangal"/>
    </w:rPr>
  </w:style>
  <w:style w:type="paragraph" w:styleId="Obsah3">
    <w:name w:val="toc 3"/>
    <w:basedOn w:val="Normln"/>
    <w:next w:val="Normln"/>
    <w:autoRedefine/>
    <w:uiPriority w:val="39"/>
    <w:unhideWhenUsed/>
    <w:rsid w:val="003A04F5"/>
    <w:pPr>
      <w:spacing w:after="100"/>
      <w:ind w:left="440"/>
    </w:pPr>
    <w:rPr>
      <w:rFonts w:cs="Mangal"/>
    </w:rPr>
  </w:style>
  <w:style w:type="paragraph" w:customStyle="1" w:styleId="Standard">
    <w:name w:val="Standard"/>
    <w:qFormat/>
    <w:rsid w:val="00663ADE"/>
    <w:pPr>
      <w:textAlignment w:val="baseline"/>
    </w:pPr>
    <w:rPr>
      <w:rFonts w:ascii="Times New Roman" w:eastAsia="Times New Roman" w:hAnsi="Times New Roman" w:cs="Times New Roman"/>
      <w:sz w:val="24"/>
      <w:lang w:bidi="ar-SA"/>
    </w:rPr>
  </w:style>
  <w:style w:type="paragraph" w:styleId="Obsah1">
    <w:name w:val="toc 1"/>
    <w:basedOn w:val="Normln"/>
    <w:next w:val="Normln"/>
    <w:autoRedefine/>
    <w:uiPriority w:val="39"/>
    <w:unhideWhenUsed/>
    <w:rsid w:val="005F627D"/>
    <w:pPr>
      <w:spacing w:after="100"/>
    </w:pPr>
    <w:rPr>
      <w:rFonts w:cs="Mangal"/>
    </w:rPr>
  </w:style>
  <w:style w:type="table" w:styleId="Mkatabulky">
    <w:name w:val="Table Grid"/>
    <w:basedOn w:val="Normlntabulka"/>
    <w:uiPriority w:val="39"/>
    <w:rsid w:val="005E5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nemho.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tel:+420800800234" TargetMode="External"/><Relationship Id="rId2" Type="http://schemas.openxmlformats.org/officeDocument/2006/relationships/numbering" Target="numbering.xml"/><Relationship Id="rId16" Type="http://schemas.openxmlformats.org/officeDocument/2006/relationships/hyperlink" Target="http://www.nemh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emho.cz/"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mho.cz/oddeleni-laboratorni-mediciny-ol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B1081-C628-4FF1-BC7B-316B1B19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88</Pages>
  <Words>22913</Words>
  <Characters>135189</Characters>
  <Application>Microsoft Office Word</Application>
  <DocSecurity>0</DocSecurity>
  <Lines>1126</Lines>
  <Paragraphs>315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157787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Kamenovská</dc:creator>
  <cp:lastModifiedBy>Jana Rumíšková</cp:lastModifiedBy>
  <cp:revision>26</cp:revision>
  <cp:lastPrinted>2023-06-28T06:43:00Z</cp:lastPrinted>
  <dcterms:created xsi:type="dcterms:W3CDTF">2023-05-09T06:39:00Z</dcterms:created>
  <dcterms:modified xsi:type="dcterms:W3CDTF">2023-07-11T12:00:00Z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